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EA45" w14:textId="4B064492" w:rsidR="007D0D64" w:rsidRPr="003B0A33" w:rsidRDefault="00847BFC">
      <w:pPr>
        <w:widowControl w:val="0"/>
        <w:tabs>
          <w:tab w:val="left" w:pos="1370"/>
        </w:tabs>
        <w:ind w:right="40"/>
        <w:jc w:val="center"/>
        <w:rPr>
          <w:rFonts w:ascii="Arial" w:hAnsi="Arial" w:cs="Arial"/>
          <w:b/>
          <w:bCs/>
          <w:sz w:val="32"/>
          <w:szCs w:val="32"/>
        </w:rPr>
      </w:pPr>
      <w:r w:rsidRPr="003B0A33">
        <w:rPr>
          <w:rFonts w:ascii="Arial" w:hAnsi="Arial" w:cs="Arial"/>
          <w:b/>
          <w:bCs/>
          <w:sz w:val="32"/>
          <w:szCs w:val="32"/>
        </w:rPr>
        <w:t xml:space="preserve">SORBONNE </w:t>
      </w:r>
      <w:r w:rsidR="00652750" w:rsidRPr="003B0A33">
        <w:rPr>
          <w:rFonts w:ascii="Arial" w:hAnsi="Arial" w:cs="Arial"/>
          <w:b/>
          <w:bCs/>
          <w:sz w:val="32"/>
          <w:szCs w:val="32"/>
        </w:rPr>
        <w:t>UNIVERSITÉ</w:t>
      </w:r>
    </w:p>
    <w:p w14:paraId="1F5713D0" w14:textId="77777777" w:rsidR="007D0D64" w:rsidRPr="003B0A33" w:rsidRDefault="00652750">
      <w:pPr>
        <w:widowControl w:val="0"/>
        <w:tabs>
          <w:tab w:val="left" w:pos="1370"/>
        </w:tabs>
        <w:ind w:right="40"/>
        <w:jc w:val="center"/>
        <w:rPr>
          <w:rFonts w:ascii="Arial" w:hAnsi="Arial" w:cs="Arial"/>
          <w:b/>
          <w:bCs/>
          <w:sz w:val="32"/>
          <w:szCs w:val="32"/>
        </w:rPr>
      </w:pPr>
      <w:r w:rsidRPr="003B0A33">
        <w:rPr>
          <w:rFonts w:ascii="Arial" w:hAnsi="Arial" w:cs="Arial"/>
          <w:b/>
          <w:bCs/>
          <w:sz w:val="32"/>
          <w:szCs w:val="32"/>
        </w:rPr>
        <w:t>UFR D’ÉTUDES ARABES ET HÉBRAÏQUES</w:t>
      </w:r>
    </w:p>
    <w:p w14:paraId="6A9FD59F" w14:textId="45C3C791" w:rsidR="007D0D64" w:rsidRPr="00587FED" w:rsidRDefault="00652750">
      <w:pPr>
        <w:widowControl w:val="0"/>
        <w:tabs>
          <w:tab w:val="left" w:pos="1370"/>
        </w:tabs>
        <w:ind w:right="40"/>
        <w:jc w:val="center"/>
        <w:rPr>
          <w:rFonts w:ascii="Arial" w:hAnsi="Arial" w:cs="Arial"/>
          <w:b/>
          <w:bCs/>
          <w:sz w:val="38"/>
          <w:szCs w:val="38"/>
        </w:rPr>
      </w:pPr>
      <w:r w:rsidRPr="003B0A33">
        <w:rPr>
          <w:rFonts w:ascii="Arial" w:hAnsi="Arial" w:cs="Arial"/>
          <w:b/>
          <w:bCs/>
          <w:sz w:val="32"/>
          <w:szCs w:val="32"/>
        </w:rPr>
        <w:t xml:space="preserve">Année universitaire </w:t>
      </w:r>
      <w:r w:rsidR="004110CA" w:rsidRPr="00587FED">
        <w:rPr>
          <w:rFonts w:ascii="Arial" w:hAnsi="Arial" w:cs="Arial"/>
          <w:b/>
          <w:bCs/>
          <w:sz w:val="32"/>
          <w:szCs w:val="32"/>
        </w:rPr>
        <w:t>202</w:t>
      </w:r>
      <w:r w:rsidR="004F0AD0" w:rsidRPr="00587FED">
        <w:rPr>
          <w:rFonts w:ascii="Arial" w:hAnsi="Arial" w:cs="Arial"/>
          <w:b/>
          <w:bCs/>
          <w:sz w:val="32"/>
          <w:szCs w:val="32"/>
        </w:rPr>
        <w:t>5</w:t>
      </w:r>
      <w:r w:rsidR="00D92585" w:rsidRPr="00587FED">
        <w:rPr>
          <w:rFonts w:ascii="Arial" w:hAnsi="Arial" w:cs="Arial"/>
          <w:b/>
          <w:bCs/>
          <w:sz w:val="32"/>
          <w:szCs w:val="32"/>
        </w:rPr>
        <w:t>-</w:t>
      </w:r>
      <w:r w:rsidR="004110CA" w:rsidRPr="00587FED">
        <w:rPr>
          <w:rFonts w:ascii="Arial" w:hAnsi="Arial" w:cs="Arial"/>
          <w:b/>
          <w:bCs/>
          <w:sz w:val="32"/>
          <w:szCs w:val="32"/>
        </w:rPr>
        <w:t>202</w:t>
      </w:r>
      <w:r w:rsidR="004F0AD0" w:rsidRPr="00587FED">
        <w:rPr>
          <w:rFonts w:ascii="Arial" w:hAnsi="Arial" w:cs="Arial"/>
          <w:b/>
          <w:bCs/>
          <w:sz w:val="32"/>
          <w:szCs w:val="32"/>
        </w:rPr>
        <w:t>6</w:t>
      </w:r>
    </w:p>
    <w:p w14:paraId="10D32468" w14:textId="77777777" w:rsidR="007D0D64" w:rsidRDefault="007D0D64">
      <w:pPr>
        <w:widowControl w:val="0"/>
        <w:tabs>
          <w:tab w:val="left" w:pos="1370"/>
        </w:tabs>
        <w:ind w:right="40"/>
        <w:jc w:val="center"/>
        <w:rPr>
          <w:rFonts w:ascii="Arial" w:hAnsi="Arial" w:cs="Arial"/>
          <w:b/>
          <w:bCs/>
          <w:sz w:val="38"/>
          <w:szCs w:val="38"/>
        </w:rPr>
      </w:pPr>
    </w:p>
    <w:p w14:paraId="3FDB1CE8" w14:textId="77777777" w:rsidR="00C62C7E" w:rsidRDefault="00C62C7E">
      <w:pPr>
        <w:widowControl w:val="0"/>
        <w:tabs>
          <w:tab w:val="left" w:pos="1370"/>
        </w:tabs>
        <w:ind w:right="40"/>
        <w:jc w:val="center"/>
        <w:rPr>
          <w:rFonts w:ascii="Arial" w:hAnsi="Arial" w:cs="Arial"/>
          <w:b/>
          <w:bCs/>
          <w:sz w:val="38"/>
          <w:szCs w:val="38"/>
        </w:rPr>
      </w:pPr>
    </w:p>
    <w:p w14:paraId="56368810" w14:textId="77777777" w:rsidR="00C62C7E" w:rsidRDefault="00C62C7E">
      <w:pPr>
        <w:widowControl w:val="0"/>
        <w:tabs>
          <w:tab w:val="left" w:pos="1370"/>
        </w:tabs>
        <w:ind w:right="40"/>
        <w:jc w:val="center"/>
        <w:rPr>
          <w:rFonts w:ascii="Arial" w:hAnsi="Arial" w:cs="Arial"/>
          <w:b/>
          <w:bCs/>
          <w:sz w:val="38"/>
          <w:szCs w:val="38"/>
        </w:rPr>
      </w:pPr>
    </w:p>
    <w:p w14:paraId="2175BE7C" w14:textId="77777777" w:rsidR="00C62C7E" w:rsidRPr="00587FED" w:rsidRDefault="00C62C7E">
      <w:pPr>
        <w:widowControl w:val="0"/>
        <w:tabs>
          <w:tab w:val="left" w:pos="1370"/>
        </w:tabs>
        <w:ind w:right="40"/>
        <w:jc w:val="center"/>
        <w:rPr>
          <w:rFonts w:ascii="Arial" w:hAnsi="Arial" w:cs="Arial"/>
          <w:b/>
          <w:bCs/>
          <w:sz w:val="38"/>
          <w:szCs w:val="38"/>
        </w:rPr>
      </w:pPr>
    </w:p>
    <w:p w14:paraId="0F2875FD" w14:textId="77777777" w:rsidR="007D0D64" w:rsidRPr="00587FED" w:rsidRDefault="00652750">
      <w:pPr>
        <w:widowControl w:val="0"/>
        <w:tabs>
          <w:tab w:val="left" w:pos="1370"/>
        </w:tabs>
        <w:ind w:right="40"/>
        <w:jc w:val="center"/>
        <w:rPr>
          <w:rFonts w:ascii="Arial" w:hAnsi="Arial" w:cs="Arial"/>
          <w:b/>
          <w:bCs/>
          <w:sz w:val="32"/>
          <w:szCs w:val="32"/>
        </w:rPr>
      </w:pPr>
      <w:r w:rsidRPr="00587FED">
        <w:rPr>
          <w:rFonts w:ascii="Arial" w:hAnsi="Arial" w:cs="Arial"/>
          <w:b/>
          <w:bCs/>
          <w:sz w:val="44"/>
          <w:szCs w:val="44"/>
        </w:rPr>
        <w:t>ENSEIGNEMENTS MASTER</w:t>
      </w:r>
    </w:p>
    <w:p w14:paraId="1E4313F9" w14:textId="77777777" w:rsidR="007D0D64" w:rsidRPr="00587FED" w:rsidRDefault="007D0D64">
      <w:pPr>
        <w:widowControl w:val="0"/>
        <w:ind w:right="40"/>
        <w:jc w:val="center"/>
        <w:rPr>
          <w:rFonts w:ascii="Arial" w:hAnsi="Arial" w:cs="Arial"/>
          <w:sz w:val="20"/>
          <w:szCs w:val="20"/>
        </w:rPr>
      </w:pPr>
    </w:p>
    <w:p w14:paraId="0E61FF9E" w14:textId="77777777" w:rsidR="007D0D64" w:rsidRDefault="007D0D64" w:rsidP="00C62C7E">
      <w:pPr>
        <w:widowControl w:val="0"/>
        <w:ind w:right="40"/>
        <w:rPr>
          <w:rFonts w:ascii="Arial" w:hAnsi="Arial" w:cs="Arial"/>
          <w:b/>
          <w:bCs/>
          <w:sz w:val="20"/>
          <w:szCs w:val="20"/>
        </w:rPr>
      </w:pPr>
    </w:p>
    <w:p w14:paraId="33BA5152" w14:textId="77777777" w:rsidR="00C62C7E" w:rsidRDefault="00C62C7E" w:rsidP="00C62C7E">
      <w:pPr>
        <w:widowControl w:val="0"/>
        <w:ind w:right="40"/>
        <w:rPr>
          <w:rFonts w:ascii="Arial" w:hAnsi="Arial" w:cs="Arial"/>
          <w:b/>
          <w:bCs/>
          <w:sz w:val="20"/>
          <w:szCs w:val="20"/>
        </w:rPr>
      </w:pPr>
    </w:p>
    <w:p w14:paraId="23896F05" w14:textId="77777777" w:rsidR="00C62C7E" w:rsidRDefault="00C62C7E" w:rsidP="00C62C7E">
      <w:pPr>
        <w:widowControl w:val="0"/>
        <w:ind w:right="40"/>
        <w:rPr>
          <w:rFonts w:ascii="Arial" w:hAnsi="Arial" w:cs="Arial"/>
          <w:b/>
          <w:bCs/>
          <w:sz w:val="20"/>
          <w:szCs w:val="20"/>
        </w:rPr>
      </w:pPr>
    </w:p>
    <w:p w14:paraId="1EB1085C" w14:textId="77777777" w:rsidR="00C62C7E" w:rsidRPr="00587FED" w:rsidRDefault="00C62C7E" w:rsidP="00C62C7E">
      <w:pPr>
        <w:widowControl w:val="0"/>
        <w:ind w:right="40"/>
        <w:rPr>
          <w:rFonts w:ascii="Arial" w:hAnsi="Arial" w:cs="Arial"/>
          <w:b/>
          <w:bCs/>
          <w:sz w:val="20"/>
          <w:szCs w:val="20"/>
        </w:rPr>
      </w:pPr>
    </w:p>
    <w:p w14:paraId="609800CD" w14:textId="77777777" w:rsidR="007D0D64" w:rsidRPr="0016659E" w:rsidRDefault="00652750">
      <w:pPr>
        <w:widowControl w:val="0"/>
        <w:ind w:right="40"/>
        <w:jc w:val="center"/>
        <w:rPr>
          <w:rFonts w:ascii="Arial Rounded MT Bold" w:hAnsi="Arial Rounded MT Bold" w:cs="Arial"/>
        </w:rPr>
      </w:pPr>
      <w:r w:rsidRPr="0016659E">
        <w:rPr>
          <w:rFonts w:ascii="Arial Rounded MT Bold" w:hAnsi="Arial Rounded MT Bold" w:cs="Arial"/>
          <w:b/>
          <w:bCs/>
          <w:sz w:val="30"/>
          <w:szCs w:val="30"/>
        </w:rPr>
        <w:t>MASTERS RECHERCHE</w:t>
      </w:r>
      <w:r w:rsidRPr="0016659E">
        <w:rPr>
          <w:rFonts w:ascii="Arial Rounded MT Bold" w:hAnsi="Arial Rounded MT Bold" w:cs="Arial"/>
          <w:b/>
          <w:bCs/>
          <w:sz w:val="32"/>
          <w:szCs w:val="32"/>
        </w:rPr>
        <w:t xml:space="preserve"> </w:t>
      </w:r>
    </w:p>
    <w:p w14:paraId="42639F59" w14:textId="77777777" w:rsidR="007D0D64" w:rsidRPr="00587FED" w:rsidRDefault="007D0D64">
      <w:pPr>
        <w:widowControl w:val="0"/>
        <w:ind w:right="40"/>
        <w:jc w:val="center"/>
        <w:rPr>
          <w:rFonts w:ascii="Arial" w:hAnsi="Arial" w:cs="Arial"/>
        </w:rPr>
      </w:pPr>
    </w:p>
    <w:p w14:paraId="02E5023C" w14:textId="77777777" w:rsidR="007D0D64" w:rsidRPr="0016659E" w:rsidRDefault="00652750">
      <w:pPr>
        <w:widowControl w:val="0"/>
        <w:ind w:right="40"/>
        <w:rPr>
          <w:rFonts w:ascii="Arial" w:hAnsi="Arial" w:cs="Arial"/>
          <w:highlight w:val="yellow"/>
        </w:rPr>
      </w:pPr>
      <w:r w:rsidRPr="00587FED">
        <w:rPr>
          <w:rFonts w:ascii="Arial" w:hAnsi="Arial" w:cs="Arial"/>
          <w:sz w:val="22"/>
          <w:szCs w:val="22"/>
        </w:rPr>
        <w:t>Domaine</w:t>
      </w:r>
      <w:r w:rsidRPr="00587FED">
        <w:rPr>
          <w:rFonts w:ascii="Arial" w:hAnsi="Arial" w:cs="Arial"/>
          <w:b/>
          <w:bCs/>
          <w:sz w:val="22"/>
          <w:szCs w:val="22"/>
        </w:rPr>
        <w:t xml:space="preserve"> Arts, lettres, Langues (ALL), </w:t>
      </w:r>
      <w:r w:rsidRPr="00587FED">
        <w:rPr>
          <w:rFonts w:ascii="Arial" w:hAnsi="Arial" w:cs="Arial"/>
          <w:b/>
          <w:bCs/>
          <w:sz w:val="22"/>
          <w:szCs w:val="22"/>
        </w:rPr>
        <w:br/>
      </w:r>
      <w:r w:rsidRPr="00587FED">
        <w:rPr>
          <w:rFonts w:ascii="Arial" w:hAnsi="Arial" w:cs="Arial"/>
          <w:sz w:val="22"/>
          <w:szCs w:val="22"/>
        </w:rPr>
        <w:t>Mention</w:t>
      </w:r>
      <w:r w:rsidRPr="00587FED">
        <w:rPr>
          <w:rFonts w:ascii="Arial" w:hAnsi="Arial" w:cs="Arial"/>
          <w:b/>
          <w:bCs/>
          <w:sz w:val="22"/>
          <w:szCs w:val="22"/>
        </w:rPr>
        <w:t xml:space="preserve"> Langues, Littératures et Civilisations Étrangères (LLCE) </w:t>
      </w:r>
      <w:r w:rsidRPr="0016659E">
        <w:rPr>
          <w:rFonts w:ascii="Arial" w:hAnsi="Arial" w:cs="Arial"/>
          <w:b/>
          <w:bCs/>
          <w:sz w:val="22"/>
          <w:szCs w:val="22"/>
          <w:highlight w:val="yellow"/>
        </w:rPr>
        <w:br/>
      </w:r>
    </w:p>
    <w:p w14:paraId="269376AA" w14:textId="77777777" w:rsidR="007D0D64" w:rsidRPr="00C477AA" w:rsidRDefault="00652750">
      <w:pPr>
        <w:widowControl w:val="0"/>
        <w:ind w:right="40"/>
        <w:rPr>
          <w:rFonts w:ascii="Arial" w:hAnsi="Arial" w:cs="Arial"/>
          <w:b/>
          <w:bCs/>
          <w:sz w:val="22"/>
          <w:szCs w:val="22"/>
        </w:rPr>
      </w:pPr>
      <w:r w:rsidRPr="00C477AA">
        <w:rPr>
          <w:rFonts w:ascii="Arial" w:hAnsi="Arial" w:cs="Arial"/>
          <w:b/>
          <w:bCs/>
          <w:sz w:val="22"/>
          <w:szCs w:val="22"/>
        </w:rPr>
        <w:t>• spécialité : Études sémitiques</w:t>
      </w:r>
    </w:p>
    <w:p w14:paraId="023C1A73" w14:textId="4AB5FCBA" w:rsidR="007D0D64" w:rsidRPr="00C477AA" w:rsidRDefault="00652750">
      <w:pPr>
        <w:widowControl w:val="0"/>
        <w:ind w:right="40"/>
        <w:rPr>
          <w:rFonts w:ascii="Arial" w:hAnsi="Arial" w:cs="Arial"/>
          <w:sz w:val="20"/>
          <w:szCs w:val="20"/>
        </w:rPr>
      </w:pPr>
      <w:r w:rsidRPr="00B537DF">
        <w:rPr>
          <w:rFonts w:ascii="Arial" w:hAnsi="Arial" w:cs="Arial"/>
          <w:sz w:val="20"/>
          <w:szCs w:val="20"/>
        </w:rPr>
        <w:t xml:space="preserve">- parcours </w:t>
      </w:r>
      <w:r w:rsidR="00C477AA" w:rsidRPr="00B537DF">
        <w:rPr>
          <w:rFonts w:ascii="Arial" w:hAnsi="Arial" w:cs="Arial"/>
          <w:sz w:val="20"/>
          <w:szCs w:val="20"/>
        </w:rPr>
        <w:t>études arabes</w:t>
      </w:r>
      <w:r w:rsidRPr="00B537DF">
        <w:rPr>
          <w:rFonts w:ascii="Arial" w:hAnsi="Arial" w:cs="Arial"/>
          <w:sz w:val="20"/>
          <w:szCs w:val="20"/>
        </w:rPr>
        <w:t xml:space="preserve"> (littérature, philologie, histoire du monde arabo-musulman)</w:t>
      </w:r>
    </w:p>
    <w:p w14:paraId="56CF6B38" w14:textId="521B9DCD" w:rsidR="007D0D64" w:rsidRPr="00C477AA" w:rsidRDefault="00652750">
      <w:pPr>
        <w:widowControl w:val="0"/>
        <w:ind w:right="40"/>
        <w:rPr>
          <w:rFonts w:ascii="Arial" w:hAnsi="Arial" w:cs="Arial"/>
          <w:sz w:val="20"/>
          <w:szCs w:val="20"/>
        </w:rPr>
      </w:pPr>
      <w:r w:rsidRPr="00C477AA">
        <w:rPr>
          <w:rFonts w:ascii="Arial" w:hAnsi="Arial" w:cs="Arial"/>
          <w:sz w:val="20"/>
          <w:szCs w:val="20"/>
        </w:rPr>
        <w:t xml:space="preserve">- parcours </w:t>
      </w:r>
      <w:r w:rsidR="00C477AA" w:rsidRPr="00C477AA">
        <w:rPr>
          <w:rFonts w:ascii="Arial" w:hAnsi="Arial" w:cs="Arial"/>
          <w:sz w:val="20"/>
          <w:szCs w:val="20"/>
        </w:rPr>
        <w:t>études hébraïques et juives</w:t>
      </w:r>
      <w:r w:rsidRPr="00C477AA">
        <w:rPr>
          <w:rFonts w:ascii="Arial" w:hAnsi="Arial" w:cs="Arial"/>
          <w:sz w:val="20"/>
          <w:szCs w:val="20"/>
        </w:rPr>
        <w:t xml:space="preserve"> (hébreu classique et études juives)</w:t>
      </w:r>
    </w:p>
    <w:p w14:paraId="6E511B16" w14:textId="77777777" w:rsidR="007D0D64" w:rsidRPr="0016659E" w:rsidRDefault="007D0D64">
      <w:pPr>
        <w:widowControl w:val="0"/>
        <w:ind w:right="40"/>
        <w:rPr>
          <w:rFonts w:ascii="Arial" w:hAnsi="Arial" w:cs="Arial"/>
          <w:highlight w:val="yellow"/>
        </w:rPr>
      </w:pPr>
    </w:p>
    <w:p w14:paraId="3889005F" w14:textId="77777777" w:rsidR="007D0D64" w:rsidRPr="00606072" w:rsidRDefault="00652750">
      <w:pPr>
        <w:widowControl w:val="0"/>
        <w:ind w:right="40"/>
        <w:rPr>
          <w:rFonts w:ascii="Arial" w:hAnsi="Arial" w:cs="Arial"/>
          <w:b/>
          <w:bCs/>
          <w:sz w:val="22"/>
          <w:szCs w:val="22"/>
        </w:rPr>
      </w:pPr>
      <w:r w:rsidRPr="00606072">
        <w:rPr>
          <w:rFonts w:ascii="Arial" w:hAnsi="Arial" w:cs="Arial"/>
          <w:b/>
          <w:bCs/>
          <w:sz w:val="22"/>
          <w:szCs w:val="22"/>
        </w:rPr>
        <w:t xml:space="preserve">• spécialité : Mondes Arabes et Musulmans (MAM) </w:t>
      </w:r>
    </w:p>
    <w:p w14:paraId="7AE00D35" w14:textId="4206342D" w:rsidR="007D0D64" w:rsidRPr="00606072" w:rsidRDefault="00652750">
      <w:pPr>
        <w:widowControl w:val="0"/>
        <w:ind w:right="40"/>
        <w:rPr>
          <w:rFonts w:ascii="Arial" w:hAnsi="Arial" w:cs="Arial"/>
        </w:rPr>
      </w:pPr>
      <w:r w:rsidRPr="00606072">
        <w:rPr>
          <w:rFonts w:ascii="Arial" w:hAnsi="Arial" w:cs="Arial"/>
          <w:sz w:val="20"/>
          <w:szCs w:val="20"/>
        </w:rPr>
        <w:t xml:space="preserve">- parcours LLCE (master pluridisciplinaire) </w:t>
      </w:r>
    </w:p>
    <w:p w14:paraId="00679C26" w14:textId="77777777" w:rsidR="007D0D64" w:rsidRDefault="007D0D64">
      <w:pPr>
        <w:widowControl w:val="0"/>
        <w:ind w:right="40"/>
        <w:rPr>
          <w:rFonts w:ascii="Arial" w:hAnsi="Arial" w:cs="Arial"/>
          <w:highlight w:val="yellow"/>
        </w:rPr>
      </w:pPr>
    </w:p>
    <w:p w14:paraId="4547E7EC" w14:textId="77777777" w:rsidR="00C62C7E" w:rsidRDefault="00C62C7E">
      <w:pPr>
        <w:widowControl w:val="0"/>
        <w:ind w:right="40"/>
        <w:rPr>
          <w:rFonts w:ascii="Arial" w:hAnsi="Arial" w:cs="Arial"/>
          <w:highlight w:val="yellow"/>
        </w:rPr>
      </w:pPr>
    </w:p>
    <w:p w14:paraId="79DB5B89" w14:textId="77777777" w:rsidR="00C62C7E" w:rsidRDefault="00C62C7E">
      <w:pPr>
        <w:widowControl w:val="0"/>
        <w:ind w:right="40"/>
        <w:rPr>
          <w:rFonts w:ascii="Arial" w:hAnsi="Arial" w:cs="Arial"/>
          <w:highlight w:val="yellow"/>
        </w:rPr>
      </w:pPr>
    </w:p>
    <w:p w14:paraId="7197C572" w14:textId="77777777" w:rsidR="00C62C7E" w:rsidRDefault="00C62C7E">
      <w:pPr>
        <w:widowControl w:val="0"/>
        <w:ind w:right="40"/>
        <w:rPr>
          <w:rFonts w:ascii="Arial" w:hAnsi="Arial" w:cs="Arial"/>
          <w:highlight w:val="yellow"/>
        </w:rPr>
      </w:pPr>
    </w:p>
    <w:p w14:paraId="246BC5E8" w14:textId="77777777" w:rsidR="00C62C7E" w:rsidRPr="0016659E" w:rsidRDefault="00C62C7E">
      <w:pPr>
        <w:widowControl w:val="0"/>
        <w:ind w:right="40"/>
        <w:rPr>
          <w:rFonts w:ascii="Arial" w:hAnsi="Arial" w:cs="Arial"/>
          <w:highlight w:val="yellow"/>
        </w:rPr>
      </w:pPr>
    </w:p>
    <w:p w14:paraId="21DE14E1" w14:textId="77777777" w:rsidR="007D0D64" w:rsidRPr="0016659E" w:rsidRDefault="00652750">
      <w:pPr>
        <w:widowControl w:val="0"/>
        <w:ind w:right="40"/>
        <w:jc w:val="center"/>
        <w:rPr>
          <w:rFonts w:ascii="Arial Rounded MT Bold" w:hAnsi="Arial Rounded MT Bold" w:cs="Helvetica"/>
          <w:b/>
          <w:bCs/>
          <w:sz w:val="30"/>
          <w:szCs w:val="30"/>
        </w:rPr>
      </w:pPr>
      <w:r w:rsidRPr="0016659E">
        <w:rPr>
          <w:rFonts w:ascii="Arial Rounded MT Bold" w:hAnsi="Arial Rounded MT Bold" w:cs="Arial"/>
          <w:b/>
          <w:bCs/>
          <w:sz w:val="30"/>
          <w:szCs w:val="30"/>
        </w:rPr>
        <w:t xml:space="preserve">MASTER </w:t>
      </w:r>
      <w:r w:rsidRPr="0016659E">
        <w:rPr>
          <w:rFonts w:ascii="Arial Rounded MT Bold" w:hAnsi="Arial Rounded MT Bold" w:cs="Helvetica"/>
          <w:b/>
          <w:bCs/>
          <w:sz w:val="30"/>
          <w:szCs w:val="30"/>
        </w:rPr>
        <w:t xml:space="preserve">METIERS DE L'ENSEIGNEMENT, DE L'EDUCATION </w:t>
      </w:r>
    </w:p>
    <w:p w14:paraId="5FD3C29F" w14:textId="77777777" w:rsidR="007D0D64" w:rsidRPr="0016659E" w:rsidRDefault="00652750">
      <w:pPr>
        <w:widowControl w:val="0"/>
        <w:ind w:right="40"/>
        <w:jc w:val="center"/>
        <w:rPr>
          <w:rFonts w:ascii="Arial Rounded MT Bold" w:hAnsi="Arial Rounded MT Bold" w:cs="Arial"/>
          <w:b/>
          <w:bCs/>
          <w:sz w:val="30"/>
          <w:szCs w:val="30"/>
        </w:rPr>
      </w:pPr>
      <w:r w:rsidRPr="0016659E">
        <w:rPr>
          <w:rFonts w:ascii="Arial Rounded MT Bold" w:hAnsi="Arial Rounded MT Bold" w:cs="Helvetica"/>
          <w:b/>
          <w:bCs/>
          <w:sz w:val="30"/>
          <w:szCs w:val="30"/>
        </w:rPr>
        <w:t>ET DE LA FORMATION (MEEF), SECOND DEGRE</w:t>
      </w:r>
    </w:p>
    <w:p w14:paraId="59DE2F8B" w14:textId="02CBE1FE" w:rsidR="007D0D64" w:rsidRDefault="00652750">
      <w:pPr>
        <w:widowControl w:val="0"/>
        <w:ind w:right="40"/>
        <w:jc w:val="center"/>
        <w:rPr>
          <w:rFonts w:ascii="Arial" w:hAnsi="Arial" w:cs="Arial"/>
          <w:b/>
          <w:bCs/>
          <w:sz w:val="22"/>
          <w:szCs w:val="22"/>
        </w:rPr>
      </w:pPr>
      <w:proofErr w:type="gramStart"/>
      <w:r w:rsidRPr="00587FED">
        <w:rPr>
          <w:rFonts w:ascii="Arial" w:hAnsi="Arial" w:cs="Arial"/>
          <w:b/>
          <w:bCs/>
          <w:sz w:val="22"/>
          <w:szCs w:val="22"/>
        </w:rPr>
        <w:t>préparation</w:t>
      </w:r>
      <w:proofErr w:type="gramEnd"/>
      <w:r w:rsidRPr="00587FED">
        <w:rPr>
          <w:rFonts w:ascii="Arial" w:hAnsi="Arial" w:cs="Arial"/>
          <w:b/>
          <w:bCs/>
          <w:sz w:val="22"/>
          <w:szCs w:val="22"/>
        </w:rPr>
        <w:t xml:space="preserve"> commune </w:t>
      </w:r>
      <w:r w:rsidR="00847BFC" w:rsidRPr="00587FED">
        <w:rPr>
          <w:rFonts w:ascii="Arial" w:hAnsi="Arial" w:cs="Arial"/>
          <w:b/>
          <w:bCs/>
          <w:sz w:val="22"/>
          <w:szCs w:val="22"/>
        </w:rPr>
        <w:t>IN</w:t>
      </w:r>
      <w:r w:rsidRPr="00587FED">
        <w:rPr>
          <w:rFonts w:ascii="Arial" w:hAnsi="Arial" w:cs="Arial"/>
          <w:b/>
          <w:bCs/>
          <w:sz w:val="22"/>
          <w:szCs w:val="22"/>
        </w:rPr>
        <w:t>SPE/</w:t>
      </w:r>
      <w:r w:rsidR="00847BFC" w:rsidRPr="00587FED">
        <w:rPr>
          <w:rFonts w:ascii="Arial" w:hAnsi="Arial" w:cs="Arial"/>
          <w:b/>
          <w:bCs/>
          <w:sz w:val="22"/>
          <w:szCs w:val="22"/>
        </w:rPr>
        <w:t>Sorbonne Université</w:t>
      </w:r>
      <w:r w:rsidRPr="00587FED">
        <w:rPr>
          <w:rFonts w:ascii="Arial" w:hAnsi="Arial" w:cs="Arial"/>
          <w:b/>
          <w:bCs/>
          <w:sz w:val="22"/>
          <w:szCs w:val="22"/>
        </w:rPr>
        <w:t xml:space="preserve">/INALCO/Paris </w:t>
      </w:r>
      <w:r w:rsidR="004110CA" w:rsidRPr="00587FED">
        <w:rPr>
          <w:rFonts w:ascii="Arial" w:hAnsi="Arial" w:cs="Arial"/>
          <w:b/>
          <w:bCs/>
          <w:sz w:val="22"/>
          <w:szCs w:val="22"/>
        </w:rPr>
        <w:t>Sorbonne Nouvelle</w:t>
      </w:r>
    </w:p>
    <w:p w14:paraId="2596834F" w14:textId="77777777" w:rsidR="00C62C7E" w:rsidRPr="00587FED" w:rsidRDefault="00C62C7E">
      <w:pPr>
        <w:widowControl w:val="0"/>
        <w:ind w:right="40"/>
        <w:jc w:val="center"/>
        <w:rPr>
          <w:rFonts w:ascii="Arial" w:hAnsi="Arial" w:cs="Arial"/>
          <w:sz w:val="28"/>
          <w:szCs w:val="28"/>
        </w:rPr>
      </w:pPr>
    </w:p>
    <w:p w14:paraId="3BD2C2E9" w14:textId="77777777" w:rsidR="007D0D64" w:rsidRPr="00587FED" w:rsidRDefault="00652750">
      <w:pPr>
        <w:widowControl w:val="0"/>
        <w:ind w:right="40"/>
        <w:rPr>
          <w:rFonts w:ascii="Arial" w:hAnsi="Arial" w:cs="Arial"/>
          <w:sz w:val="20"/>
          <w:szCs w:val="20"/>
        </w:rPr>
      </w:pPr>
      <w:r w:rsidRPr="00587FED">
        <w:rPr>
          <w:rFonts w:ascii="Arial" w:hAnsi="Arial" w:cs="Arial"/>
          <w:sz w:val="20"/>
          <w:szCs w:val="20"/>
        </w:rPr>
        <w:t>- parcours arabe</w:t>
      </w:r>
    </w:p>
    <w:p w14:paraId="1F8C2F33" w14:textId="77777777" w:rsidR="007D0D64" w:rsidRPr="00587FED" w:rsidRDefault="00652750">
      <w:pPr>
        <w:widowControl w:val="0"/>
        <w:ind w:right="40"/>
        <w:rPr>
          <w:rFonts w:ascii="Arial" w:hAnsi="Arial" w:cs="Arial"/>
          <w:sz w:val="20"/>
          <w:szCs w:val="20"/>
        </w:rPr>
      </w:pPr>
      <w:r w:rsidRPr="00587FED">
        <w:rPr>
          <w:rFonts w:ascii="Arial" w:hAnsi="Arial" w:cs="Arial"/>
          <w:sz w:val="20"/>
          <w:szCs w:val="20"/>
        </w:rPr>
        <w:t>- parcours hébreu</w:t>
      </w:r>
    </w:p>
    <w:p w14:paraId="5FFB8719" w14:textId="77777777" w:rsidR="007D0D64" w:rsidRPr="00587FED" w:rsidRDefault="00652750">
      <w:pPr>
        <w:widowControl w:val="0"/>
        <w:ind w:right="40"/>
        <w:rPr>
          <w:rFonts w:ascii="Arial" w:hAnsi="Arial" w:cs="Arial"/>
          <w:sz w:val="16"/>
          <w:szCs w:val="16"/>
        </w:rPr>
      </w:pPr>
      <w:r w:rsidRPr="00587FED">
        <w:rPr>
          <w:rFonts w:ascii="Arial" w:hAnsi="Arial" w:cs="Arial"/>
          <w:b/>
          <w:bCs/>
          <w:sz w:val="16"/>
          <w:szCs w:val="16"/>
        </w:rPr>
        <w:t>Attention</w:t>
      </w:r>
      <w:r w:rsidRPr="00587FED">
        <w:rPr>
          <w:rFonts w:ascii="Arial" w:hAnsi="Arial" w:cs="Arial"/>
          <w:sz w:val="16"/>
          <w:szCs w:val="16"/>
        </w:rPr>
        <w:t xml:space="preserve"> : ces deux parcours ne sont ouverts que les années d’ouverture du CAPES dans ces disciplines.  </w:t>
      </w:r>
    </w:p>
    <w:p w14:paraId="4F7AC68A" w14:textId="77777777" w:rsidR="007D0D64" w:rsidRPr="0016659E" w:rsidRDefault="007D0D64">
      <w:pPr>
        <w:widowControl w:val="0"/>
        <w:ind w:right="40"/>
        <w:jc w:val="center"/>
        <w:rPr>
          <w:rFonts w:ascii="Arial" w:hAnsi="Arial" w:cs="Arial"/>
          <w:sz w:val="28"/>
          <w:szCs w:val="28"/>
          <w:highlight w:val="yellow"/>
        </w:rPr>
      </w:pPr>
    </w:p>
    <w:p w14:paraId="013BC545" w14:textId="77777777" w:rsidR="007D0D64" w:rsidRPr="00587FED" w:rsidRDefault="007D0D64">
      <w:pPr>
        <w:widowControl w:val="0"/>
        <w:tabs>
          <w:tab w:val="left" w:pos="1370"/>
        </w:tabs>
        <w:ind w:right="40"/>
        <w:rPr>
          <w:rFonts w:ascii="Arial" w:hAnsi="Arial" w:cs="Arial"/>
          <w:sz w:val="20"/>
          <w:szCs w:val="20"/>
        </w:rPr>
      </w:pPr>
    </w:p>
    <w:p w14:paraId="6D0B91A6" w14:textId="77777777" w:rsidR="007D0D64" w:rsidRPr="0016659E" w:rsidRDefault="007D0D64">
      <w:pPr>
        <w:widowControl w:val="0"/>
        <w:tabs>
          <w:tab w:val="left" w:pos="1370"/>
        </w:tabs>
        <w:ind w:right="40"/>
        <w:rPr>
          <w:rFonts w:ascii="Arial" w:hAnsi="Arial" w:cs="Arial"/>
          <w:sz w:val="20"/>
          <w:szCs w:val="20"/>
          <w:highlight w:val="yellow"/>
        </w:rPr>
      </w:pPr>
    </w:p>
    <w:p w14:paraId="6FDF863D" w14:textId="77777777" w:rsidR="007D0D64" w:rsidRPr="0016659E" w:rsidRDefault="007D0D64">
      <w:pPr>
        <w:widowControl w:val="0"/>
        <w:tabs>
          <w:tab w:val="left" w:pos="1370"/>
        </w:tabs>
        <w:ind w:right="40"/>
        <w:rPr>
          <w:rFonts w:ascii="Arial" w:hAnsi="Arial" w:cs="Arial"/>
          <w:sz w:val="20"/>
          <w:szCs w:val="20"/>
          <w:highlight w:val="yellow"/>
        </w:rPr>
      </w:pPr>
    </w:p>
    <w:p w14:paraId="6D2DBDFB" w14:textId="77777777" w:rsidR="007D0D64" w:rsidRPr="0016659E" w:rsidRDefault="007D0D64">
      <w:pPr>
        <w:widowControl w:val="0"/>
        <w:tabs>
          <w:tab w:val="left" w:pos="1370"/>
        </w:tabs>
        <w:ind w:right="40"/>
        <w:rPr>
          <w:rFonts w:ascii="Arial" w:hAnsi="Arial" w:cs="Arial"/>
          <w:sz w:val="20"/>
          <w:szCs w:val="20"/>
          <w:highlight w:val="yellow"/>
        </w:rPr>
      </w:pPr>
    </w:p>
    <w:p w14:paraId="0EDE2EB6" w14:textId="099D707B" w:rsidR="007D0D64" w:rsidRPr="00587FED" w:rsidRDefault="00652750">
      <w:pPr>
        <w:widowControl w:val="0"/>
        <w:tabs>
          <w:tab w:val="left" w:pos="1370"/>
        </w:tabs>
        <w:ind w:right="40"/>
        <w:jc w:val="center"/>
        <w:rPr>
          <w:rFonts w:ascii="Arial" w:hAnsi="Arial" w:cs="Arial"/>
        </w:rPr>
      </w:pPr>
      <w:r w:rsidRPr="00C62C7E">
        <w:rPr>
          <w:rFonts w:ascii="Arial" w:hAnsi="Arial" w:cs="Arial"/>
          <w:b/>
          <w:bCs/>
          <w:i/>
          <w:iCs/>
          <w:sz w:val="20"/>
          <w:szCs w:val="20"/>
        </w:rPr>
        <w:t>Document non contractuel</w:t>
      </w:r>
      <w:r w:rsidR="00E4020D" w:rsidRPr="00C62C7E">
        <w:rPr>
          <w:rFonts w:ascii="Arial" w:hAnsi="Arial" w:cs="Arial"/>
          <w:b/>
          <w:bCs/>
          <w:i/>
          <w:iCs/>
          <w:sz w:val="20"/>
          <w:szCs w:val="20"/>
        </w:rPr>
        <w:t xml:space="preserve">, version du </w:t>
      </w:r>
      <w:r w:rsidR="00D951CC">
        <w:rPr>
          <w:rFonts w:ascii="Arial" w:hAnsi="Arial" w:cs="Arial"/>
          <w:b/>
          <w:bCs/>
          <w:i/>
          <w:iCs/>
          <w:sz w:val="20"/>
          <w:szCs w:val="20"/>
        </w:rPr>
        <w:t>3/09/2025</w:t>
      </w:r>
    </w:p>
    <w:p w14:paraId="7CB2BE93" w14:textId="77777777" w:rsidR="007D0D64" w:rsidRPr="00587FED" w:rsidRDefault="007D0D64">
      <w:pPr>
        <w:widowControl w:val="0"/>
        <w:tabs>
          <w:tab w:val="left" w:pos="1370"/>
        </w:tabs>
        <w:ind w:right="40"/>
        <w:jc w:val="center"/>
        <w:rPr>
          <w:rFonts w:ascii="Arial" w:hAnsi="Arial" w:cs="Arial"/>
        </w:rPr>
      </w:pPr>
    </w:p>
    <w:p w14:paraId="70461206" w14:textId="77777777" w:rsidR="007D0D64" w:rsidRPr="00587FED" w:rsidRDefault="007D0D64">
      <w:pPr>
        <w:widowControl w:val="0"/>
        <w:tabs>
          <w:tab w:val="left" w:pos="1370"/>
        </w:tabs>
        <w:ind w:right="40"/>
        <w:jc w:val="center"/>
        <w:rPr>
          <w:rFonts w:ascii="Arial" w:hAnsi="Arial" w:cs="Arial"/>
        </w:rPr>
      </w:pPr>
    </w:p>
    <w:p w14:paraId="4B2E5D80" w14:textId="77777777" w:rsidR="007D0D64" w:rsidRPr="00587FED" w:rsidRDefault="007D0D64">
      <w:pPr>
        <w:widowControl w:val="0"/>
        <w:tabs>
          <w:tab w:val="left" w:pos="1370"/>
        </w:tabs>
        <w:ind w:right="40"/>
        <w:jc w:val="center"/>
        <w:rPr>
          <w:rFonts w:ascii="Arial" w:hAnsi="Arial" w:cs="Arial"/>
        </w:rPr>
      </w:pPr>
    </w:p>
    <w:p w14:paraId="4CC5D1F0" w14:textId="77777777" w:rsidR="007D0D64" w:rsidRPr="00587FED" w:rsidRDefault="00652750">
      <w:pPr>
        <w:widowControl w:val="0"/>
        <w:tabs>
          <w:tab w:val="left" w:pos="1370"/>
        </w:tabs>
        <w:ind w:right="40"/>
        <w:jc w:val="center"/>
        <w:rPr>
          <w:rFonts w:ascii="Arial" w:hAnsi="Arial" w:cs="Arial"/>
          <w:sz w:val="18"/>
          <w:szCs w:val="18"/>
        </w:rPr>
      </w:pPr>
      <w:r w:rsidRPr="00587FED">
        <w:rPr>
          <w:rFonts w:ascii="Arial" w:hAnsi="Arial" w:cs="Arial"/>
          <w:sz w:val="18"/>
          <w:szCs w:val="18"/>
        </w:rPr>
        <w:t>En Sorbonne, 1 rue Victor Cousin - 75230 PARIS Cedex 05, escalier I, 3e étage.</w:t>
      </w:r>
    </w:p>
    <w:p w14:paraId="5C13C73E" w14:textId="77777777" w:rsidR="007D0D64" w:rsidRPr="00587FED" w:rsidRDefault="00652750">
      <w:pPr>
        <w:widowControl w:val="0"/>
        <w:tabs>
          <w:tab w:val="left" w:pos="1370"/>
        </w:tabs>
        <w:ind w:right="40"/>
        <w:jc w:val="center"/>
        <w:rPr>
          <w:rFonts w:ascii="Arial" w:hAnsi="Arial" w:cs="Arial"/>
          <w:sz w:val="18"/>
          <w:szCs w:val="18"/>
        </w:rPr>
      </w:pPr>
      <w:r w:rsidRPr="00587FED">
        <w:rPr>
          <w:rFonts w:ascii="Arial" w:hAnsi="Arial" w:cs="Arial"/>
          <w:sz w:val="18"/>
          <w:szCs w:val="18"/>
        </w:rPr>
        <w:t>Téléphone Secrétariat : 01.40.46.25.15</w:t>
      </w:r>
    </w:p>
    <w:p w14:paraId="1AADCBED" w14:textId="28700744" w:rsidR="007D0D64" w:rsidRDefault="007D0D64">
      <w:pPr>
        <w:widowControl w:val="0"/>
        <w:tabs>
          <w:tab w:val="left" w:pos="1370"/>
        </w:tabs>
        <w:ind w:right="40"/>
        <w:jc w:val="center"/>
        <w:rPr>
          <w:rFonts w:ascii="Arial" w:hAnsi="Arial" w:cs="Arial"/>
          <w:sz w:val="18"/>
          <w:szCs w:val="18"/>
          <w:u w:val="single"/>
        </w:rPr>
      </w:pPr>
    </w:p>
    <w:p w14:paraId="07BAD6E3" w14:textId="26D41BFB" w:rsidR="001A5CE0" w:rsidRPr="0016659E" w:rsidRDefault="001A5CE0">
      <w:pPr>
        <w:widowControl w:val="0"/>
        <w:tabs>
          <w:tab w:val="left" w:pos="1370"/>
        </w:tabs>
        <w:ind w:right="40"/>
        <w:jc w:val="center"/>
        <w:rPr>
          <w:rFonts w:ascii="Arial" w:hAnsi="Arial" w:cs="Arial"/>
          <w:sz w:val="18"/>
          <w:szCs w:val="18"/>
          <w:u w:val="single"/>
        </w:rPr>
      </w:pPr>
      <w:r>
        <w:rPr>
          <w:rFonts w:ascii="Arial" w:hAnsi="Arial" w:cs="Arial"/>
          <w:sz w:val="18"/>
          <w:szCs w:val="18"/>
          <w:u w:val="single"/>
        </w:rPr>
        <w:t>abdoulaye.traore@sorbonne-universite.fr</w:t>
      </w:r>
    </w:p>
    <w:p w14:paraId="1874F2AE" w14:textId="77777777" w:rsidR="007D0D64" w:rsidRPr="0016659E" w:rsidRDefault="007D0D64">
      <w:pPr>
        <w:widowControl w:val="0"/>
        <w:tabs>
          <w:tab w:val="left" w:pos="708"/>
        </w:tabs>
        <w:ind w:right="40" w:firstLine="708"/>
        <w:rPr>
          <w:rFonts w:ascii="Arial" w:hAnsi="Arial" w:cs="Arial"/>
          <w:sz w:val="18"/>
          <w:szCs w:val="18"/>
        </w:rPr>
      </w:pPr>
    </w:p>
    <w:p w14:paraId="598EBDCC" w14:textId="77777777" w:rsidR="007D0D64" w:rsidRPr="00587FED" w:rsidRDefault="00652750">
      <w:pPr>
        <w:widowControl w:val="0"/>
        <w:ind w:right="40"/>
        <w:jc w:val="center"/>
        <w:rPr>
          <w:rFonts w:ascii="Arial" w:hAnsi="Arial" w:cs="Arial"/>
          <w:sz w:val="18"/>
          <w:szCs w:val="18"/>
        </w:rPr>
      </w:pPr>
      <w:r w:rsidRPr="00587FED">
        <w:rPr>
          <w:rFonts w:ascii="Arial" w:hAnsi="Arial" w:cs="Arial"/>
          <w:sz w:val="18"/>
          <w:szCs w:val="18"/>
        </w:rPr>
        <w:t>Accueil assuré au Secrétariat</w:t>
      </w:r>
    </w:p>
    <w:p w14:paraId="54142AFA" w14:textId="4B672F3C" w:rsidR="007D0D64" w:rsidRPr="00587FED" w:rsidRDefault="00652750">
      <w:pPr>
        <w:widowControl w:val="0"/>
        <w:ind w:right="40"/>
        <w:jc w:val="center"/>
        <w:rPr>
          <w:rFonts w:ascii="Arial" w:hAnsi="Arial" w:cs="Arial"/>
          <w:sz w:val="18"/>
          <w:szCs w:val="18"/>
        </w:rPr>
      </w:pPr>
      <w:proofErr w:type="gramStart"/>
      <w:r w:rsidRPr="00587FED">
        <w:rPr>
          <w:rFonts w:ascii="Arial" w:hAnsi="Arial" w:cs="Arial"/>
          <w:b/>
          <w:bCs/>
          <w:sz w:val="18"/>
          <w:szCs w:val="18"/>
        </w:rPr>
        <w:t>du</w:t>
      </w:r>
      <w:proofErr w:type="gramEnd"/>
      <w:r w:rsidRPr="00587FED">
        <w:rPr>
          <w:rFonts w:ascii="Arial" w:hAnsi="Arial" w:cs="Arial"/>
          <w:b/>
          <w:bCs/>
          <w:sz w:val="18"/>
          <w:szCs w:val="18"/>
        </w:rPr>
        <w:t xml:space="preserve"> lundi au vendredi</w:t>
      </w:r>
      <w:r w:rsidRPr="00587FED">
        <w:rPr>
          <w:rFonts w:ascii="Arial" w:hAnsi="Arial" w:cs="Arial"/>
          <w:sz w:val="18"/>
          <w:szCs w:val="18"/>
        </w:rPr>
        <w:t xml:space="preserve"> de </w:t>
      </w:r>
      <w:r w:rsidRPr="00587FED">
        <w:rPr>
          <w:rFonts w:ascii="Arial" w:hAnsi="Arial" w:cs="Arial"/>
          <w:b/>
          <w:bCs/>
          <w:sz w:val="18"/>
          <w:szCs w:val="18"/>
        </w:rPr>
        <w:t>10h à 12h</w:t>
      </w:r>
      <w:r w:rsidRPr="00587FED">
        <w:rPr>
          <w:rFonts w:ascii="Arial" w:hAnsi="Arial" w:cs="Arial"/>
          <w:sz w:val="18"/>
          <w:szCs w:val="18"/>
        </w:rPr>
        <w:t xml:space="preserve"> et de </w:t>
      </w:r>
      <w:r w:rsidRPr="00587FED">
        <w:rPr>
          <w:rFonts w:ascii="Arial" w:hAnsi="Arial" w:cs="Arial"/>
          <w:b/>
          <w:bCs/>
          <w:sz w:val="18"/>
          <w:szCs w:val="18"/>
        </w:rPr>
        <w:t>14h à 16h</w:t>
      </w:r>
      <w:r w:rsidR="001D28DE" w:rsidRPr="00587FED">
        <w:rPr>
          <w:rFonts w:ascii="Arial" w:hAnsi="Arial" w:cs="Arial"/>
          <w:b/>
          <w:bCs/>
          <w:sz w:val="18"/>
          <w:szCs w:val="18"/>
        </w:rPr>
        <w:t xml:space="preserve"> (fermé mercredi après-midi)</w:t>
      </w:r>
    </w:p>
    <w:p w14:paraId="133A17FD" w14:textId="77777777" w:rsidR="001D28DE" w:rsidRPr="00587FED" w:rsidRDefault="001D28DE">
      <w:pPr>
        <w:widowControl w:val="0"/>
        <w:tabs>
          <w:tab w:val="left" w:pos="1370"/>
        </w:tabs>
        <w:spacing w:line="360" w:lineRule="auto"/>
        <w:ind w:right="40"/>
        <w:jc w:val="center"/>
        <w:rPr>
          <w:rFonts w:ascii="Arial" w:hAnsi="Arial" w:cs="Arial"/>
          <w:b/>
          <w:bCs/>
          <w:sz w:val="28"/>
          <w:szCs w:val="28"/>
        </w:rPr>
      </w:pPr>
    </w:p>
    <w:p w14:paraId="1594EC40" w14:textId="13C75526" w:rsidR="00184FA5" w:rsidRPr="00587FED" w:rsidRDefault="00184FA5">
      <w:pPr>
        <w:rPr>
          <w:rFonts w:ascii="Arial" w:hAnsi="Arial" w:cs="Arial"/>
          <w:b/>
          <w:bCs/>
          <w:sz w:val="28"/>
          <w:szCs w:val="28"/>
        </w:rPr>
      </w:pPr>
    </w:p>
    <w:p w14:paraId="707A37DD" w14:textId="3D195CD6" w:rsidR="00184FA5" w:rsidRPr="00587FED" w:rsidRDefault="00184FA5">
      <w:pPr>
        <w:rPr>
          <w:rFonts w:ascii="Arial" w:hAnsi="Arial" w:cs="Arial"/>
          <w:b/>
          <w:bCs/>
          <w:sz w:val="28"/>
          <w:szCs w:val="28"/>
        </w:rPr>
      </w:pPr>
    </w:p>
    <w:p w14:paraId="323B0286" w14:textId="7E93358C" w:rsidR="007D0D64" w:rsidRPr="00C62C7E" w:rsidRDefault="00652750">
      <w:pPr>
        <w:widowControl w:val="0"/>
        <w:tabs>
          <w:tab w:val="left" w:pos="1370"/>
        </w:tabs>
        <w:spacing w:line="360" w:lineRule="auto"/>
        <w:ind w:right="40"/>
        <w:jc w:val="center"/>
        <w:rPr>
          <w:rFonts w:ascii="Arial" w:hAnsi="Arial" w:cs="Arial"/>
          <w:b/>
          <w:bCs/>
          <w:sz w:val="28"/>
          <w:szCs w:val="28"/>
        </w:rPr>
      </w:pPr>
      <w:r w:rsidRPr="00C62C7E">
        <w:rPr>
          <w:rFonts w:ascii="Arial" w:hAnsi="Arial" w:cs="Arial"/>
          <w:b/>
          <w:bCs/>
          <w:sz w:val="28"/>
          <w:szCs w:val="28"/>
        </w:rPr>
        <w:t xml:space="preserve">Sommaire </w:t>
      </w:r>
    </w:p>
    <w:p w14:paraId="782F2333" w14:textId="77777777" w:rsidR="00C62C7E" w:rsidRDefault="00C62C7E">
      <w:pPr>
        <w:widowControl w:val="0"/>
        <w:tabs>
          <w:tab w:val="left" w:pos="1370"/>
        </w:tabs>
        <w:spacing w:line="360" w:lineRule="auto"/>
        <w:ind w:right="40"/>
        <w:jc w:val="center"/>
        <w:rPr>
          <w:rFonts w:ascii="Arial" w:hAnsi="Arial" w:cs="Arial"/>
          <w:b/>
          <w:bCs/>
          <w:sz w:val="28"/>
          <w:szCs w:val="28"/>
          <w:highlight w:val="yellow"/>
        </w:rPr>
      </w:pPr>
    </w:p>
    <w:p w14:paraId="09785ABA" w14:textId="77777777" w:rsidR="00C62C7E" w:rsidRPr="0016659E" w:rsidRDefault="00C62C7E">
      <w:pPr>
        <w:widowControl w:val="0"/>
        <w:tabs>
          <w:tab w:val="left" w:pos="1370"/>
        </w:tabs>
        <w:spacing w:line="360" w:lineRule="auto"/>
        <w:ind w:right="40"/>
        <w:jc w:val="center"/>
        <w:rPr>
          <w:rFonts w:ascii="Arial" w:hAnsi="Arial" w:cs="Arial"/>
          <w:b/>
          <w:bCs/>
          <w:highlight w:val="yellow"/>
        </w:rPr>
      </w:pPr>
    </w:p>
    <w:p w14:paraId="1CDC97F6" w14:textId="77777777" w:rsidR="007D0D64" w:rsidRDefault="007D0D64">
      <w:pPr>
        <w:pStyle w:val="Diacrit"/>
        <w:widowControl w:val="0"/>
        <w:tabs>
          <w:tab w:val="clear" w:pos="2351"/>
          <w:tab w:val="clear" w:pos="3639"/>
          <w:tab w:val="clear" w:pos="9879"/>
          <w:tab w:val="left" w:pos="1370"/>
          <w:tab w:val="left" w:pos="2658"/>
        </w:tabs>
        <w:spacing w:line="360" w:lineRule="auto"/>
        <w:ind w:left="0" w:right="46"/>
        <w:rPr>
          <w:rFonts w:ascii="Arial" w:hAnsi="Arial" w:cs="Arial"/>
          <w:highlight w:val="yellow"/>
        </w:rPr>
      </w:pPr>
    </w:p>
    <w:p w14:paraId="342884CA" w14:textId="77777777" w:rsidR="00FA65F0" w:rsidRDefault="00FA65F0">
      <w:pPr>
        <w:pStyle w:val="Diacrit"/>
        <w:widowControl w:val="0"/>
        <w:tabs>
          <w:tab w:val="clear" w:pos="2351"/>
          <w:tab w:val="clear" w:pos="3639"/>
          <w:tab w:val="clear" w:pos="9879"/>
          <w:tab w:val="left" w:pos="1370"/>
          <w:tab w:val="left" w:pos="2658"/>
        </w:tabs>
        <w:spacing w:line="360" w:lineRule="auto"/>
        <w:ind w:left="0" w:right="46"/>
        <w:rPr>
          <w:rFonts w:ascii="Arial" w:hAnsi="Arial" w:cs="Arial"/>
          <w:highlight w:val="yellow"/>
        </w:rPr>
      </w:pPr>
    </w:p>
    <w:p w14:paraId="3AAB7739" w14:textId="77777777" w:rsidR="00FA65F0" w:rsidRPr="0016659E" w:rsidRDefault="00FA65F0">
      <w:pPr>
        <w:pStyle w:val="Diacrit"/>
        <w:widowControl w:val="0"/>
        <w:tabs>
          <w:tab w:val="clear" w:pos="2351"/>
          <w:tab w:val="clear" w:pos="3639"/>
          <w:tab w:val="clear" w:pos="9879"/>
          <w:tab w:val="left" w:pos="1370"/>
          <w:tab w:val="left" w:pos="2658"/>
        </w:tabs>
        <w:spacing w:line="360" w:lineRule="auto"/>
        <w:ind w:left="0" w:right="46"/>
        <w:rPr>
          <w:rFonts w:ascii="Arial" w:hAnsi="Arial" w:cs="Arial"/>
          <w:highlight w:val="yellow"/>
        </w:rPr>
      </w:pPr>
    </w:p>
    <w:p w14:paraId="55BE8491" w14:textId="0E7968D4" w:rsidR="007D0D64" w:rsidRPr="00FA65F0"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FA65F0">
        <w:rPr>
          <w:rFonts w:ascii="Arial" w:hAnsi="Arial" w:cs="Arial"/>
        </w:rPr>
        <w:t>L’UFR d’</w:t>
      </w:r>
      <w:r w:rsidR="00357666" w:rsidRPr="00FA65F0">
        <w:rPr>
          <w:rFonts w:ascii="Arial" w:hAnsi="Arial" w:cs="Arial"/>
        </w:rPr>
        <w:t>Ét</w:t>
      </w:r>
      <w:r w:rsidRPr="00FA65F0">
        <w:rPr>
          <w:rFonts w:ascii="Arial" w:hAnsi="Arial" w:cs="Arial"/>
        </w:rPr>
        <w:t xml:space="preserve">udes Arabes et Hébraïques </w:t>
      </w:r>
      <w:r w:rsidRPr="00FA65F0">
        <w:rPr>
          <w:rFonts w:ascii="Arial" w:hAnsi="Arial" w:cs="Arial"/>
        </w:rPr>
        <w:br/>
        <w:t>encadrement pédagogique, administratif, bibliothèque</w:t>
      </w:r>
      <w:r w:rsidRPr="00FA65F0">
        <w:rPr>
          <w:rFonts w:ascii="Arial" w:hAnsi="Arial" w:cs="Arial"/>
        </w:rPr>
        <w:tab/>
      </w:r>
      <w:r w:rsidR="0014604C" w:rsidRPr="00FA65F0">
        <w:rPr>
          <w:rFonts w:ascii="Arial" w:hAnsi="Arial" w:cs="Arial"/>
        </w:rPr>
        <w:t>3</w:t>
      </w:r>
    </w:p>
    <w:p w14:paraId="08F0A477" w14:textId="1E0836A6" w:rsidR="007D0D64" w:rsidRPr="00FA65F0"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FA65F0">
        <w:rPr>
          <w:rFonts w:ascii="Arial" w:hAnsi="Arial" w:cs="Arial"/>
        </w:rPr>
        <w:t>Liste des enseignants</w:t>
      </w:r>
      <w:r w:rsidRPr="00FA65F0">
        <w:rPr>
          <w:rFonts w:ascii="Arial" w:hAnsi="Arial" w:cs="Arial"/>
        </w:rPr>
        <w:tab/>
      </w:r>
      <w:r w:rsidR="0014604C" w:rsidRPr="00FA65F0">
        <w:rPr>
          <w:rFonts w:ascii="Arial" w:hAnsi="Arial" w:cs="Arial"/>
        </w:rPr>
        <w:t>4</w:t>
      </w:r>
    </w:p>
    <w:p w14:paraId="12E23164" w14:textId="4ABD8261" w:rsidR="007D0D64" w:rsidRPr="00FA65F0"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FA65F0">
        <w:rPr>
          <w:rFonts w:ascii="Arial" w:hAnsi="Arial" w:cs="Arial"/>
        </w:rPr>
        <w:t>Déroulement de l’année</w:t>
      </w:r>
      <w:r w:rsidRPr="00FA65F0">
        <w:rPr>
          <w:rFonts w:ascii="Arial" w:hAnsi="Arial" w:cs="Arial"/>
        </w:rPr>
        <w:br/>
        <w:t xml:space="preserve">Réunions d’informations, Inscriptions pédagogiques, </w:t>
      </w:r>
      <w:r w:rsidRPr="00FA65F0">
        <w:rPr>
          <w:rFonts w:ascii="Arial" w:hAnsi="Arial" w:cs="Arial"/>
        </w:rPr>
        <w:tab/>
      </w:r>
      <w:r w:rsidR="000C0F09" w:rsidRPr="00FA65F0">
        <w:rPr>
          <w:rFonts w:ascii="Arial" w:hAnsi="Arial" w:cs="Arial"/>
        </w:rPr>
        <w:t>5</w:t>
      </w:r>
    </w:p>
    <w:p w14:paraId="0A8D79BC" w14:textId="73AEABBD" w:rsidR="007D0D64" w:rsidRPr="00FA65F0"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FA65F0">
        <w:rPr>
          <w:rFonts w:ascii="Arial" w:hAnsi="Arial" w:cs="Arial"/>
        </w:rPr>
        <w:t xml:space="preserve">1- Master LLCE </w:t>
      </w:r>
      <w:r w:rsidR="00606072" w:rsidRPr="00FA65F0">
        <w:rPr>
          <w:rFonts w:ascii="Arial" w:hAnsi="Arial" w:cs="Arial"/>
        </w:rPr>
        <w:t>Études</w:t>
      </w:r>
      <w:r w:rsidRPr="00FA65F0">
        <w:rPr>
          <w:rFonts w:ascii="Arial" w:hAnsi="Arial" w:cs="Arial"/>
        </w:rPr>
        <w:t xml:space="preserve"> sémitiques</w:t>
      </w:r>
      <w:r w:rsidR="00606072" w:rsidRPr="00FA65F0">
        <w:rPr>
          <w:rFonts w:ascii="Arial" w:hAnsi="Arial" w:cs="Arial"/>
        </w:rPr>
        <w:t xml:space="preserve"> « arabe </w:t>
      </w:r>
      <w:r w:rsidRPr="00FA65F0">
        <w:rPr>
          <w:rFonts w:ascii="Arial" w:hAnsi="Arial" w:cs="Arial"/>
        </w:rPr>
        <w:t>»</w:t>
      </w:r>
      <w:r w:rsidRPr="00FA65F0">
        <w:rPr>
          <w:rFonts w:ascii="Arial" w:hAnsi="Arial" w:cs="Arial"/>
        </w:rPr>
        <w:tab/>
      </w:r>
      <w:r w:rsidR="006428DC" w:rsidRPr="00FA65F0">
        <w:rPr>
          <w:rFonts w:ascii="Arial" w:hAnsi="Arial" w:cs="Arial"/>
        </w:rPr>
        <w:t>9</w:t>
      </w:r>
    </w:p>
    <w:p w14:paraId="7083E1CF" w14:textId="0AF30D26" w:rsidR="007D0D64" w:rsidRPr="00AA1731"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AA1731">
        <w:rPr>
          <w:rFonts w:ascii="Arial" w:hAnsi="Arial" w:cs="Arial"/>
        </w:rPr>
        <w:t xml:space="preserve">2- Master LLCE </w:t>
      </w:r>
      <w:r w:rsidR="00606072" w:rsidRPr="00AA1731">
        <w:rPr>
          <w:rFonts w:ascii="Arial" w:hAnsi="Arial" w:cs="Arial"/>
        </w:rPr>
        <w:t>Études</w:t>
      </w:r>
      <w:r w:rsidRPr="00AA1731">
        <w:rPr>
          <w:rFonts w:ascii="Arial" w:hAnsi="Arial" w:cs="Arial"/>
        </w:rPr>
        <w:t xml:space="preserve"> sémitiques</w:t>
      </w:r>
      <w:r w:rsidR="00606072" w:rsidRPr="00AA1731">
        <w:rPr>
          <w:rFonts w:ascii="Arial" w:hAnsi="Arial" w:cs="Arial"/>
        </w:rPr>
        <w:t xml:space="preserve"> « hébreu </w:t>
      </w:r>
      <w:r w:rsidRPr="00AA1731">
        <w:rPr>
          <w:rFonts w:ascii="Arial" w:hAnsi="Arial" w:cs="Arial"/>
        </w:rPr>
        <w:t>»</w:t>
      </w:r>
      <w:r w:rsidRPr="00AA1731">
        <w:rPr>
          <w:rFonts w:ascii="Arial" w:hAnsi="Arial" w:cs="Arial"/>
        </w:rPr>
        <w:tab/>
      </w:r>
      <w:r w:rsidR="006428DC" w:rsidRPr="00AA1731">
        <w:rPr>
          <w:rFonts w:ascii="Arial" w:hAnsi="Arial" w:cs="Arial"/>
        </w:rPr>
        <w:t>2</w:t>
      </w:r>
      <w:r w:rsidR="009B11D6">
        <w:rPr>
          <w:rFonts w:ascii="Arial" w:hAnsi="Arial" w:cs="Arial"/>
        </w:rPr>
        <w:t>2</w:t>
      </w:r>
    </w:p>
    <w:p w14:paraId="0E7AAB1A" w14:textId="40E844EB" w:rsidR="007D0D64" w:rsidRPr="00C91CC5"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C91CC5">
        <w:rPr>
          <w:rFonts w:ascii="Arial" w:hAnsi="Arial" w:cs="Arial"/>
        </w:rPr>
        <w:t>3- Master Mondes Arabes et Musulmans mention LLCE Arabe</w:t>
      </w:r>
      <w:r w:rsidRPr="00C91CC5">
        <w:rPr>
          <w:rFonts w:ascii="Arial" w:hAnsi="Arial" w:cs="Arial"/>
        </w:rPr>
        <w:tab/>
      </w:r>
      <w:r w:rsidR="00C91CC5" w:rsidRPr="00C91CC5">
        <w:rPr>
          <w:rFonts w:ascii="Arial" w:hAnsi="Arial" w:cs="Arial"/>
        </w:rPr>
        <w:t>30</w:t>
      </w:r>
    </w:p>
    <w:p w14:paraId="1302C350" w14:textId="246AC137" w:rsidR="007D0D64" w:rsidRPr="00FF72AB" w:rsidRDefault="00652750">
      <w:pPr>
        <w:pStyle w:val="Diacrit"/>
        <w:widowControl w:val="0"/>
        <w:tabs>
          <w:tab w:val="clear" w:pos="2351"/>
          <w:tab w:val="clear" w:pos="3639"/>
          <w:tab w:val="clear" w:pos="9879"/>
          <w:tab w:val="left" w:pos="540"/>
          <w:tab w:val="left" w:pos="1260"/>
          <w:tab w:val="right" w:leader="dot" w:pos="9214"/>
        </w:tabs>
        <w:spacing w:line="360" w:lineRule="auto"/>
        <w:ind w:left="1260" w:right="46" w:hanging="720"/>
        <w:jc w:val="left"/>
        <w:rPr>
          <w:rFonts w:ascii="Arial" w:hAnsi="Arial" w:cs="Arial"/>
        </w:rPr>
      </w:pPr>
      <w:r w:rsidRPr="00FF72AB">
        <w:rPr>
          <w:rFonts w:ascii="Arial" w:hAnsi="Arial" w:cs="Arial"/>
        </w:rPr>
        <w:t>4- Master MEEF- Enseignement de l’arabe</w:t>
      </w:r>
      <w:r w:rsidRPr="00FF72AB">
        <w:rPr>
          <w:rFonts w:ascii="Arial" w:hAnsi="Arial" w:cs="Arial"/>
        </w:rPr>
        <w:tab/>
      </w:r>
      <w:r w:rsidR="00FF72AB" w:rsidRPr="00FF72AB">
        <w:rPr>
          <w:rFonts w:ascii="Arial" w:hAnsi="Arial" w:cs="Arial"/>
        </w:rPr>
        <w:t>41</w:t>
      </w:r>
    </w:p>
    <w:p w14:paraId="21139B4B" w14:textId="77777777" w:rsidR="00C62C7E" w:rsidRDefault="00C62C7E">
      <w:pPr>
        <w:pStyle w:val="Diacrit"/>
        <w:spacing w:line="360" w:lineRule="auto"/>
        <w:ind w:left="0" w:right="46"/>
        <w:rPr>
          <w:rFonts w:ascii="Arial" w:hAnsi="Arial" w:cs="Arial"/>
        </w:rPr>
      </w:pPr>
    </w:p>
    <w:p w14:paraId="0A10CCED" w14:textId="41925D04" w:rsidR="00C62C7E" w:rsidRDefault="00C62C7E">
      <w:pPr>
        <w:rPr>
          <w:rFonts w:ascii="Arial" w:eastAsiaTheme="minorEastAsia" w:hAnsi="Arial" w:cs="Arial"/>
          <w:sz w:val="20"/>
          <w:szCs w:val="20"/>
        </w:rPr>
      </w:pPr>
      <w:r>
        <w:rPr>
          <w:rFonts w:ascii="Arial" w:hAnsi="Arial" w:cs="Arial"/>
        </w:rPr>
        <w:br w:type="page"/>
      </w:r>
    </w:p>
    <w:p w14:paraId="27072FC8" w14:textId="77777777" w:rsidR="00C62C7E" w:rsidRDefault="00C62C7E">
      <w:pPr>
        <w:pStyle w:val="Diacrit"/>
        <w:spacing w:line="360" w:lineRule="auto"/>
        <w:ind w:left="0" w:right="46"/>
        <w:rPr>
          <w:rFonts w:ascii="Arial" w:hAnsi="Arial" w:cs="Arial"/>
        </w:rPr>
      </w:pPr>
    </w:p>
    <w:p w14:paraId="71C125F8" w14:textId="2ABBBC03" w:rsidR="007D0D64" w:rsidRPr="00587FED" w:rsidRDefault="007D0D64">
      <w:pPr>
        <w:pStyle w:val="Diacrit"/>
        <w:spacing w:line="360" w:lineRule="auto"/>
        <w:ind w:left="0" w:right="46"/>
        <w:rPr>
          <w:rFonts w:ascii="Arial" w:hAnsi="Arial" w:cs="Arial"/>
        </w:rPr>
      </w:pPr>
    </w:p>
    <w:p w14:paraId="19DA9B73" w14:textId="77777777" w:rsidR="007D0D64" w:rsidRPr="00587FED" w:rsidRDefault="00652750">
      <w:pPr>
        <w:pStyle w:val="Diacrit"/>
        <w:ind w:left="0" w:right="46"/>
        <w:rPr>
          <w:rFonts w:ascii="Arial" w:hAnsi="Arial" w:cs="Arial"/>
          <w:u w:val="single"/>
        </w:rPr>
      </w:pPr>
      <w:r w:rsidRPr="00587FED">
        <w:rPr>
          <w:rFonts w:ascii="Arial" w:hAnsi="Arial" w:cs="Arial"/>
          <w:b/>
          <w:bCs/>
          <w:u w:val="single"/>
        </w:rPr>
        <w:t>UFR D'ÉTUDES ARABES ET HEBRAIQUES</w:t>
      </w:r>
    </w:p>
    <w:p w14:paraId="728A4418" w14:textId="77777777" w:rsidR="007D0D64" w:rsidRPr="00587FED" w:rsidRDefault="007D0D64">
      <w:pPr>
        <w:ind w:right="46"/>
        <w:rPr>
          <w:rFonts w:ascii="Arial" w:hAnsi="Arial" w:cs="Arial"/>
          <w:sz w:val="8"/>
          <w:szCs w:val="8"/>
        </w:rPr>
      </w:pPr>
    </w:p>
    <w:p w14:paraId="3D634B33" w14:textId="77777777" w:rsidR="007D0D64" w:rsidRPr="00587FED" w:rsidRDefault="00652750">
      <w:pPr>
        <w:ind w:right="46"/>
        <w:rPr>
          <w:rFonts w:ascii="Arial" w:hAnsi="Arial" w:cs="Arial"/>
          <w:sz w:val="20"/>
          <w:szCs w:val="20"/>
        </w:rPr>
      </w:pPr>
      <w:r w:rsidRPr="00587FED">
        <w:rPr>
          <w:rFonts w:ascii="Arial" w:hAnsi="Arial" w:cs="Arial"/>
          <w:sz w:val="20"/>
          <w:szCs w:val="20"/>
        </w:rPr>
        <w:t>Adresse : 1, rue Victor Cousin - 75230 Paris Cedex 05 - Escalier I, 3e étage.</w:t>
      </w:r>
    </w:p>
    <w:p w14:paraId="2548AE62" w14:textId="77777777" w:rsidR="007D0D64" w:rsidRPr="00587FED" w:rsidRDefault="00652750">
      <w:pPr>
        <w:ind w:right="46"/>
        <w:rPr>
          <w:rFonts w:ascii="Arial" w:hAnsi="Arial" w:cs="Arial"/>
          <w:sz w:val="20"/>
          <w:szCs w:val="20"/>
        </w:rPr>
      </w:pPr>
      <w:r w:rsidRPr="00587FED">
        <w:rPr>
          <w:rFonts w:ascii="Arial" w:hAnsi="Arial" w:cs="Arial"/>
          <w:sz w:val="20"/>
          <w:szCs w:val="20"/>
        </w:rPr>
        <w:t>Téléphone : 01.40.46.25.15</w:t>
      </w:r>
    </w:p>
    <w:p w14:paraId="4D65B5F5" w14:textId="77777777" w:rsidR="007D0D64" w:rsidRPr="0016659E" w:rsidRDefault="007D0D64">
      <w:pPr>
        <w:ind w:right="46"/>
        <w:rPr>
          <w:rFonts w:ascii="Arial" w:hAnsi="Arial" w:cs="Arial"/>
          <w:sz w:val="8"/>
          <w:szCs w:val="8"/>
          <w:highlight w:val="yellow"/>
        </w:rPr>
      </w:pPr>
    </w:p>
    <w:p w14:paraId="52025883" w14:textId="77777777" w:rsidR="007D0D64" w:rsidRPr="00587FED" w:rsidRDefault="007D0D64">
      <w:pPr>
        <w:ind w:right="46"/>
        <w:jc w:val="center"/>
        <w:rPr>
          <w:rFonts w:ascii="Arial" w:hAnsi="Arial" w:cs="Arial"/>
          <w:b/>
          <w:bCs/>
        </w:rPr>
      </w:pPr>
    </w:p>
    <w:p w14:paraId="3F0A71A2" w14:textId="77777777" w:rsidR="007D0D64" w:rsidRPr="00587FED" w:rsidRDefault="007D0D64">
      <w:pPr>
        <w:ind w:right="46"/>
        <w:jc w:val="center"/>
        <w:rPr>
          <w:rFonts w:ascii="Arial" w:hAnsi="Arial" w:cs="Arial"/>
          <w:b/>
          <w:bCs/>
        </w:rPr>
      </w:pPr>
    </w:p>
    <w:p w14:paraId="0EB617BD" w14:textId="77777777" w:rsidR="007D0D64" w:rsidRPr="00587FED" w:rsidRDefault="00652750">
      <w:pPr>
        <w:ind w:right="46"/>
        <w:jc w:val="center"/>
        <w:rPr>
          <w:rFonts w:ascii="Arial" w:hAnsi="Arial" w:cs="Arial"/>
          <w:b/>
          <w:bCs/>
        </w:rPr>
      </w:pPr>
      <w:r w:rsidRPr="00587FED">
        <w:rPr>
          <w:rFonts w:ascii="Arial" w:hAnsi="Arial" w:cs="Arial"/>
          <w:b/>
          <w:bCs/>
        </w:rPr>
        <w:t>Encadrement pédagogique et administratif</w:t>
      </w:r>
    </w:p>
    <w:p w14:paraId="7AB976DD" w14:textId="77777777" w:rsidR="007D0D64" w:rsidRPr="00587FED" w:rsidRDefault="007D0D64">
      <w:pPr>
        <w:ind w:right="46"/>
        <w:jc w:val="center"/>
        <w:rPr>
          <w:rFonts w:ascii="Arial" w:hAnsi="Arial" w:cs="Arial"/>
          <w:sz w:val="8"/>
          <w:szCs w:val="8"/>
        </w:rPr>
      </w:pPr>
    </w:p>
    <w:p w14:paraId="3811E7E2" w14:textId="77777777" w:rsidR="007D0D64" w:rsidRPr="00587FED" w:rsidRDefault="007D0D64">
      <w:pPr>
        <w:ind w:right="46"/>
        <w:jc w:val="center"/>
        <w:rPr>
          <w:rFonts w:ascii="Arial" w:hAnsi="Arial" w:cs="Arial"/>
          <w:sz w:val="8"/>
          <w:szCs w:val="8"/>
        </w:rPr>
      </w:pPr>
    </w:p>
    <w:p w14:paraId="21F99CA6" w14:textId="77777777" w:rsidR="007D0D64" w:rsidRPr="00587FED" w:rsidRDefault="007D0D64">
      <w:pPr>
        <w:ind w:right="46"/>
        <w:jc w:val="center"/>
        <w:rPr>
          <w:rFonts w:ascii="Arial" w:hAnsi="Arial" w:cs="Arial"/>
          <w:sz w:val="8"/>
          <w:szCs w:val="8"/>
        </w:rPr>
      </w:pPr>
    </w:p>
    <w:p w14:paraId="03355844" w14:textId="77777777" w:rsidR="00C62C7E" w:rsidRDefault="00652750">
      <w:pPr>
        <w:ind w:right="46"/>
        <w:rPr>
          <w:rFonts w:ascii="Arial" w:hAnsi="Arial" w:cs="Arial"/>
          <w:sz w:val="20"/>
          <w:szCs w:val="20"/>
        </w:rPr>
      </w:pPr>
      <w:r w:rsidRPr="00587FED">
        <w:rPr>
          <w:rFonts w:ascii="Arial" w:hAnsi="Arial" w:cs="Arial"/>
          <w:sz w:val="20"/>
          <w:szCs w:val="20"/>
        </w:rPr>
        <w:t xml:space="preserve">Direction de l’UFR : </w:t>
      </w:r>
      <w:r w:rsidR="00192E30" w:rsidRPr="00587FED">
        <w:rPr>
          <w:rFonts w:ascii="Arial" w:hAnsi="Arial" w:cs="Arial"/>
          <w:sz w:val="20"/>
          <w:szCs w:val="20"/>
        </w:rPr>
        <w:tab/>
      </w:r>
      <w:r w:rsidR="00C62C7E">
        <w:rPr>
          <w:rFonts w:ascii="Arial" w:hAnsi="Arial" w:cs="Arial"/>
          <w:sz w:val="20"/>
          <w:szCs w:val="20"/>
        </w:rPr>
        <w:tab/>
      </w:r>
    </w:p>
    <w:p w14:paraId="7FFB5415" w14:textId="352C6542" w:rsidR="007D0D64" w:rsidRPr="00587FED" w:rsidRDefault="001D28DE" w:rsidP="00C62C7E">
      <w:pPr>
        <w:ind w:left="2100" w:right="46" w:firstLine="700"/>
        <w:rPr>
          <w:rFonts w:ascii="Arial" w:hAnsi="Arial" w:cs="Arial"/>
          <w:sz w:val="20"/>
          <w:szCs w:val="20"/>
        </w:rPr>
      </w:pPr>
      <w:r w:rsidRPr="0016659E">
        <w:rPr>
          <w:rFonts w:ascii="Arial" w:hAnsi="Arial" w:cs="Arial"/>
          <w:b/>
          <w:bCs/>
          <w:sz w:val="20"/>
          <w:szCs w:val="20"/>
        </w:rPr>
        <w:t xml:space="preserve">M. </w:t>
      </w:r>
      <w:proofErr w:type="spellStart"/>
      <w:r w:rsidRPr="0016659E">
        <w:rPr>
          <w:rFonts w:ascii="Arial" w:hAnsi="Arial" w:cs="Arial"/>
          <w:b/>
          <w:bCs/>
          <w:sz w:val="20"/>
          <w:szCs w:val="20"/>
        </w:rPr>
        <w:t>Eric</w:t>
      </w:r>
      <w:proofErr w:type="spellEnd"/>
      <w:r w:rsidRPr="0016659E">
        <w:rPr>
          <w:rFonts w:ascii="Arial" w:hAnsi="Arial" w:cs="Arial"/>
          <w:b/>
          <w:bCs/>
          <w:sz w:val="20"/>
          <w:szCs w:val="20"/>
        </w:rPr>
        <w:t xml:space="preserve"> GAUTIER</w:t>
      </w:r>
      <w:r w:rsidRPr="00587FED">
        <w:rPr>
          <w:rFonts w:ascii="Arial" w:hAnsi="Arial" w:cs="Arial"/>
          <w:sz w:val="20"/>
          <w:szCs w:val="20"/>
        </w:rPr>
        <w:t xml:space="preserve"> (MCF), directeur</w:t>
      </w:r>
    </w:p>
    <w:p w14:paraId="2E989B7A" w14:textId="4B2CF0E3" w:rsidR="001D28DE" w:rsidRPr="00587FED" w:rsidRDefault="001D28DE">
      <w:pPr>
        <w:ind w:right="46"/>
        <w:rPr>
          <w:rFonts w:ascii="Arial" w:hAnsi="Arial" w:cs="Arial"/>
          <w:sz w:val="20"/>
          <w:szCs w:val="20"/>
        </w:rPr>
      </w:pPr>
      <w:r w:rsidRPr="00587FED">
        <w:rPr>
          <w:rFonts w:ascii="Arial" w:hAnsi="Arial" w:cs="Arial"/>
          <w:sz w:val="20"/>
          <w:szCs w:val="20"/>
        </w:rPr>
        <w:t xml:space="preserve">                  </w:t>
      </w:r>
      <w:r w:rsidR="00192E30" w:rsidRPr="00587FED">
        <w:rPr>
          <w:rFonts w:ascii="Arial" w:hAnsi="Arial" w:cs="Arial"/>
          <w:sz w:val="20"/>
          <w:szCs w:val="20"/>
        </w:rPr>
        <w:tab/>
      </w:r>
      <w:r w:rsidR="00C62C7E">
        <w:rPr>
          <w:rFonts w:ascii="Arial" w:hAnsi="Arial" w:cs="Arial"/>
          <w:sz w:val="20"/>
          <w:szCs w:val="20"/>
        </w:rPr>
        <w:tab/>
      </w:r>
      <w:r w:rsidRPr="0016659E">
        <w:rPr>
          <w:rFonts w:ascii="Arial" w:hAnsi="Arial" w:cs="Arial"/>
          <w:b/>
          <w:bCs/>
          <w:sz w:val="20"/>
          <w:szCs w:val="20"/>
        </w:rPr>
        <w:t>M</w:t>
      </w:r>
      <w:r w:rsidR="004110CA" w:rsidRPr="0016659E">
        <w:rPr>
          <w:rFonts w:ascii="Arial" w:hAnsi="Arial" w:cs="Arial"/>
          <w:b/>
          <w:bCs/>
          <w:sz w:val="20"/>
          <w:szCs w:val="20"/>
        </w:rPr>
        <w:t>. Francesco BINAGHI</w:t>
      </w:r>
      <w:r w:rsidR="004110CA" w:rsidRPr="00587FED">
        <w:rPr>
          <w:rFonts w:ascii="Arial" w:hAnsi="Arial" w:cs="Arial"/>
          <w:sz w:val="20"/>
          <w:szCs w:val="20"/>
        </w:rPr>
        <w:t xml:space="preserve"> </w:t>
      </w:r>
      <w:r w:rsidRPr="00587FED">
        <w:rPr>
          <w:rFonts w:ascii="Arial" w:hAnsi="Arial" w:cs="Arial"/>
          <w:sz w:val="20"/>
          <w:szCs w:val="20"/>
        </w:rPr>
        <w:t>(</w:t>
      </w:r>
      <w:r w:rsidR="004110CA" w:rsidRPr="00587FED">
        <w:rPr>
          <w:rFonts w:ascii="Arial" w:hAnsi="Arial" w:cs="Arial"/>
          <w:sz w:val="20"/>
          <w:szCs w:val="20"/>
        </w:rPr>
        <w:t>MCF</w:t>
      </w:r>
      <w:r w:rsidRPr="00587FED">
        <w:rPr>
          <w:rFonts w:ascii="Arial" w:hAnsi="Arial" w:cs="Arial"/>
          <w:sz w:val="20"/>
          <w:szCs w:val="20"/>
        </w:rPr>
        <w:t xml:space="preserve">), </w:t>
      </w:r>
      <w:r w:rsidR="004110CA" w:rsidRPr="00587FED">
        <w:rPr>
          <w:rFonts w:ascii="Arial" w:hAnsi="Arial" w:cs="Arial"/>
          <w:sz w:val="20"/>
          <w:szCs w:val="20"/>
        </w:rPr>
        <w:t>directeur</w:t>
      </w:r>
      <w:r w:rsidRPr="00587FED">
        <w:rPr>
          <w:rFonts w:ascii="Arial" w:hAnsi="Arial" w:cs="Arial"/>
          <w:sz w:val="20"/>
          <w:szCs w:val="20"/>
        </w:rPr>
        <w:t>-adjoint</w:t>
      </w:r>
    </w:p>
    <w:p w14:paraId="07318A1D" w14:textId="1622192C" w:rsidR="004F0AD0" w:rsidRPr="00587FED" w:rsidRDefault="004F0AD0" w:rsidP="004F0AD0">
      <w:pPr>
        <w:ind w:right="46"/>
        <w:rPr>
          <w:rFonts w:ascii="Arial" w:hAnsi="Arial" w:cs="Arial"/>
          <w:sz w:val="20"/>
          <w:szCs w:val="20"/>
        </w:rPr>
      </w:pPr>
      <w:r w:rsidRPr="00587FED">
        <w:rPr>
          <w:rFonts w:ascii="Arial" w:hAnsi="Arial" w:cs="Arial"/>
          <w:sz w:val="20"/>
          <w:szCs w:val="20"/>
        </w:rPr>
        <w:t xml:space="preserve">                  </w:t>
      </w:r>
      <w:r w:rsidRPr="00587FED">
        <w:rPr>
          <w:rFonts w:ascii="Arial" w:hAnsi="Arial" w:cs="Arial"/>
          <w:sz w:val="20"/>
          <w:szCs w:val="20"/>
        </w:rPr>
        <w:tab/>
      </w:r>
      <w:r w:rsidR="00C62C7E">
        <w:rPr>
          <w:rFonts w:ascii="Arial" w:hAnsi="Arial" w:cs="Arial"/>
          <w:sz w:val="20"/>
          <w:szCs w:val="20"/>
        </w:rPr>
        <w:tab/>
      </w:r>
      <w:r w:rsidRPr="0016659E">
        <w:rPr>
          <w:rFonts w:ascii="Arial" w:hAnsi="Arial" w:cs="Arial"/>
          <w:b/>
          <w:bCs/>
          <w:sz w:val="20"/>
          <w:szCs w:val="20"/>
        </w:rPr>
        <w:t xml:space="preserve">M. </w:t>
      </w:r>
      <w:r w:rsidRPr="00587FED">
        <w:rPr>
          <w:rFonts w:ascii="Arial" w:hAnsi="Arial" w:cs="Arial"/>
          <w:b/>
          <w:bCs/>
          <w:sz w:val="20"/>
          <w:szCs w:val="20"/>
        </w:rPr>
        <w:t>Jonas</w:t>
      </w:r>
      <w:r w:rsidRPr="0016659E">
        <w:rPr>
          <w:rFonts w:ascii="Arial" w:hAnsi="Arial" w:cs="Arial"/>
          <w:b/>
          <w:bCs/>
          <w:sz w:val="20"/>
          <w:szCs w:val="20"/>
        </w:rPr>
        <w:t xml:space="preserve"> </w:t>
      </w:r>
      <w:r w:rsidRPr="00587FED">
        <w:rPr>
          <w:rFonts w:ascii="Arial" w:hAnsi="Arial" w:cs="Arial"/>
          <w:b/>
          <w:bCs/>
          <w:sz w:val="20"/>
          <w:szCs w:val="20"/>
        </w:rPr>
        <w:t>SIBONY</w:t>
      </w:r>
      <w:r w:rsidRPr="00587FED">
        <w:rPr>
          <w:rFonts w:ascii="Arial" w:hAnsi="Arial" w:cs="Arial"/>
          <w:sz w:val="20"/>
          <w:szCs w:val="20"/>
        </w:rPr>
        <w:t xml:space="preserve"> (MCF), directeur-adjoint</w:t>
      </w:r>
    </w:p>
    <w:p w14:paraId="23AF0401" w14:textId="550C3ABF" w:rsidR="007D0D64" w:rsidRPr="00587FED" w:rsidRDefault="007D0D64" w:rsidP="00C62C7E">
      <w:pPr>
        <w:tabs>
          <w:tab w:val="left" w:pos="710"/>
        </w:tabs>
        <w:ind w:right="46"/>
        <w:rPr>
          <w:rFonts w:ascii="Arial" w:hAnsi="Arial" w:cs="Arial"/>
          <w:sz w:val="20"/>
          <w:szCs w:val="20"/>
          <w:highlight w:val="yellow"/>
        </w:rPr>
      </w:pPr>
    </w:p>
    <w:p w14:paraId="0C3971E2" w14:textId="77777777" w:rsidR="007D0D64" w:rsidRPr="00587FED" w:rsidRDefault="007D0D64">
      <w:pPr>
        <w:ind w:right="46"/>
        <w:jc w:val="both"/>
        <w:rPr>
          <w:rFonts w:ascii="Arial" w:hAnsi="Arial" w:cs="Arial"/>
          <w:sz w:val="20"/>
          <w:szCs w:val="20"/>
        </w:rPr>
      </w:pPr>
    </w:p>
    <w:p w14:paraId="21F67B9D" w14:textId="77777777" w:rsidR="00C62C7E" w:rsidRDefault="00652750" w:rsidP="00C62C7E">
      <w:pPr>
        <w:ind w:right="46"/>
        <w:rPr>
          <w:rFonts w:ascii="Arial" w:hAnsi="Arial" w:cs="Arial"/>
          <w:sz w:val="20"/>
          <w:szCs w:val="20"/>
        </w:rPr>
      </w:pPr>
      <w:r w:rsidRPr="00587FED">
        <w:rPr>
          <w:rFonts w:ascii="Arial" w:hAnsi="Arial" w:cs="Arial"/>
          <w:sz w:val="20"/>
          <w:szCs w:val="20"/>
        </w:rPr>
        <w:t xml:space="preserve">Responsable administrative : </w:t>
      </w:r>
    </w:p>
    <w:p w14:paraId="36005B18" w14:textId="16F7272D" w:rsidR="007D0D64" w:rsidRPr="00587FED" w:rsidRDefault="00652750" w:rsidP="00C62C7E">
      <w:pPr>
        <w:ind w:left="2100" w:right="46" w:firstLine="700"/>
        <w:rPr>
          <w:rFonts w:ascii="Arial" w:hAnsi="Arial" w:cs="Arial"/>
          <w:sz w:val="20"/>
          <w:szCs w:val="20"/>
        </w:rPr>
      </w:pPr>
      <w:r w:rsidRPr="00587FED">
        <w:rPr>
          <w:rFonts w:ascii="Arial" w:hAnsi="Arial" w:cs="Arial"/>
          <w:b/>
          <w:bCs/>
          <w:sz w:val="20"/>
          <w:szCs w:val="20"/>
        </w:rPr>
        <w:t>Mme Claire JAN</w:t>
      </w:r>
      <w:r w:rsidR="00C62C7E">
        <w:rPr>
          <w:rFonts w:ascii="Arial" w:hAnsi="Arial" w:cs="Arial"/>
          <w:b/>
          <w:bCs/>
          <w:sz w:val="20"/>
          <w:szCs w:val="20"/>
        </w:rPr>
        <w:t xml:space="preserve"> </w:t>
      </w:r>
      <w:hyperlink r:id="rId8" w:history="1">
        <w:r w:rsidRPr="00C62C7E">
          <w:rPr>
            <w:rStyle w:val="Lienhypertexte"/>
            <w:rFonts w:ascii="Arial" w:hAnsi="Arial" w:cs="Arial"/>
            <w:sz w:val="20"/>
            <w:szCs w:val="20"/>
          </w:rPr>
          <w:t>claire.jan@sorbonne-universite.fr</w:t>
        </w:r>
      </w:hyperlink>
    </w:p>
    <w:p w14:paraId="46B36A54" w14:textId="77777777" w:rsidR="007D0D64" w:rsidRPr="0016659E" w:rsidRDefault="007D0D64">
      <w:pPr>
        <w:ind w:right="46"/>
        <w:rPr>
          <w:rFonts w:ascii="Arial" w:hAnsi="Arial" w:cs="Arial"/>
          <w:sz w:val="20"/>
          <w:szCs w:val="20"/>
          <w:highlight w:val="yellow"/>
        </w:rPr>
      </w:pPr>
    </w:p>
    <w:p w14:paraId="6C0304B6" w14:textId="77777777" w:rsidR="007D0D64" w:rsidRPr="0016659E" w:rsidRDefault="007D0D64">
      <w:pPr>
        <w:widowControl w:val="0"/>
        <w:ind w:right="40"/>
        <w:rPr>
          <w:rFonts w:ascii="Arial" w:hAnsi="Arial" w:cs="Arial"/>
          <w:sz w:val="20"/>
          <w:szCs w:val="20"/>
          <w:highlight w:val="yellow"/>
        </w:rPr>
      </w:pPr>
    </w:p>
    <w:p w14:paraId="4AD89F0C" w14:textId="0DD03162" w:rsidR="007D0D64" w:rsidRPr="00C62C7E" w:rsidRDefault="00652750">
      <w:pPr>
        <w:widowControl w:val="0"/>
        <w:ind w:right="40"/>
      </w:pPr>
      <w:r w:rsidRPr="00C62C7E">
        <w:rPr>
          <w:rFonts w:ascii="Arial" w:hAnsi="Arial" w:cs="Arial"/>
          <w:sz w:val="20"/>
          <w:szCs w:val="20"/>
        </w:rPr>
        <w:t xml:space="preserve">Secrétariat administratif et pédagogique : </w:t>
      </w:r>
    </w:p>
    <w:p w14:paraId="2BFF548F" w14:textId="644CD594" w:rsidR="00C62C7E" w:rsidRPr="00C477AA" w:rsidRDefault="00C62C7E">
      <w:pPr>
        <w:widowControl w:val="0"/>
        <w:tabs>
          <w:tab w:val="left" w:pos="708"/>
        </w:tabs>
        <w:ind w:right="40" w:firstLine="708"/>
        <w:jc w:val="both"/>
      </w:pPr>
      <w:r w:rsidRPr="00C62C7E">
        <w:rPr>
          <w:rFonts w:ascii="Arial" w:hAnsi="Arial" w:cs="Arial"/>
          <w:b/>
          <w:bCs/>
          <w:sz w:val="20"/>
          <w:szCs w:val="20"/>
        </w:rPr>
        <w:t>M. Abdoulaye TRAORE</w:t>
      </w:r>
      <w:r>
        <w:rPr>
          <w:rFonts w:ascii="Arial" w:hAnsi="Arial" w:cs="Arial"/>
          <w:sz w:val="20"/>
          <w:szCs w:val="20"/>
        </w:rPr>
        <w:t xml:space="preserve"> </w:t>
      </w:r>
      <w:hyperlink r:id="rId9" w:history="1">
        <w:r w:rsidRPr="005040DC">
          <w:rPr>
            <w:rStyle w:val="Lienhypertexte"/>
            <w:rFonts w:ascii="Arial" w:hAnsi="Arial" w:cs="Arial"/>
            <w:sz w:val="20"/>
            <w:szCs w:val="20"/>
          </w:rPr>
          <w:t>abdoulaye.traore@sorbonne-universite.fr</w:t>
        </w:r>
      </w:hyperlink>
    </w:p>
    <w:p w14:paraId="6C9FB0EC" w14:textId="77777777" w:rsidR="007D0D64" w:rsidRPr="0016659E" w:rsidRDefault="007D0D64">
      <w:pPr>
        <w:widowControl w:val="0"/>
        <w:tabs>
          <w:tab w:val="left" w:pos="708"/>
        </w:tabs>
        <w:ind w:left="708" w:right="40"/>
        <w:rPr>
          <w:rFonts w:ascii="Arial" w:hAnsi="Arial" w:cs="Arial"/>
          <w:sz w:val="20"/>
          <w:szCs w:val="20"/>
          <w:highlight w:val="yellow"/>
        </w:rPr>
      </w:pPr>
    </w:p>
    <w:p w14:paraId="45534F6F" w14:textId="77777777" w:rsidR="007D0D64" w:rsidRPr="00587FED" w:rsidRDefault="00652750">
      <w:pPr>
        <w:widowControl w:val="0"/>
        <w:tabs>
          <w:tab w:val="left" w:pos="708"/>
        </w:tabs>
        <w:ind w:right="40" w:firstLine="708"/>
      </w:pPr>
      <w:r w:rsidRPr="00587FED">
        <w:rPr>
          <w:rFonts w:ascii="Arial" w:hAnsi="Arial" w:cs="Arial"/>
          <w:sz w:val="20"/>
          <w:szCs w:val="20"/>
        </w:rPr>
        <w:t xml:space="preserve">Accueil assuré </w:t>
      </w:r>
      <w:r w:rsidRPr="00587FED">
        <w:rPr>
          <w:rFonts w:ascii="Arial" w:hAnsi="Arial" w:cs="Arial"/>
          <w:b/>
          <w:bCs/>
          <w:sz w:val="20"/>
          <w:szCs w:val="20"/>
        </w:rPr>
        <w:t>du lundi au vendredi</w:t>
      </w:r>
      <w:r w:rsidRPr="00587FED">
        <w:rPr>
          <w:rFonts w:ascii="Arial" w:hAnsi="Arial" w:cs="Arial"/>
          <w:sz w:val="20"/>
          <w:szCs w:val="20"/>
        </w:rPr>
        <w:t xml:space="preserve"> de </w:t>
      </w:r>
      <w:r w:rsidRPr="00587FED">
        <w:rPr>
          <w:rFonts w:ascii="Arial" w:hAnsi="Arial" w:cs="Arial"/>
          <w:b/>
          <w:bCs/>
          <w:sz w:val="20"/>
          <w:szCs w:val="20"/>
        </w:rPr>
        <w:t>10h à 12h</w:t>
      </w:r>
      <w:r w:rsidRPr="00587FED">
        <w:rPr>
          <w:rFonts w:ascii="Arial" w:hAnsi="Arial" w:cs="Arial"/>
          <w:sz w:val="20"/>
          <w:szCs w:val="20"/>
        </w:rPr>
        <w:t xml:space="preserve"> et de </w:t>
      </w:r>
      <w:r w:rsidRPr="00587FED">
        <w:rPr>
          <w:rFonts w:ascii="Arial" w:hAnsi="Arial" w:cs="Arial"/>
          <w:b/>
          <w:bCs/>
          <w:sz w:val="20"/>
          <w:szCs w:val="20"/>
        </w:rPr>
        <w:t xml:space="preserve">14h à 16h, </w:t>
      </w:r>
    </w:p>
    <w:p w14:paraId="281B3F59" w14:textId="20E0340C" w:rsidR="007D0D64" w:rsidRPr="00587FED" w:rsidRDefault="001D28DE">
      <w:pPr>
        <w:widowControl w:val="0"/>
        <w:tabs>
          <w:tab w:val="left" w:pos="708"/>
        </w:tabs>
        <w:ind w:right="40" w:firstLine="708"/>
        <w:rPr>
          <w:rFonts w:ascii="Arial" w:hAnsi="Arial" w:cs="Arial"/>
          <w:sz w:val="20"/>
          <w:szCs w:val="20"/>
        </w:rPr>
      </w:pPr>
      <w:r w:rsidRPr="00587FED">
        <w:rPr>
          <w:rFonts w:ascii="Arial" w:hAnsi="Arial" w:cs="Arial"/>
          <w:sz w:val="20"/>
          <w:szCs w:val="20"/>
        </w:rPr>
        <w:t>Fermé le mercredi après-midi</w:t>
      </w:r>
    </w:p>
    <w:p w14:paraId="385A13FF" w14:textId="77777777" w:rsidR="007D0D64" w:rsidRDefault="007D0D64">
      <w:pPr>
        <w:widowControl w:val="0"/>
        <w:ind w:right="40"/>
        <w:rPr>
          <w:rFonts w:ascii="Arial" w:hAnsi="Arial" w:cs="Arial"/>
          <w:sz w:val="20"/>
          <w:szCs w:val="20"/>
        </w:rPr>
      </w:pPr>
    </w:p>
    <w:p w14:paraId="550C2F05" w14:textId="77777777" w:rsidR="00C62C7E" w:rsidRDefault="00C62C7E">
      <w:pPr>
        <w:widowControl w:val="0"/>
        <w:ind w:right="40"/>
        <w:rPr>
          <w:rFonts w:ascii="Arial" w:hAnsi="Arial" w:cs="Arial"/>
          <w:sz w:val="20"/>
          <w:szCs w:val="20"/>
        </w:rPr>
      </w:pPr>
    </w:p>
    <w:p w14:paraId="4A72364E" w14:textId="77777777" w:rsidR="00C62C7E" w:rsidRDefault="00C62C7E">
      <w:pPr>
        <w:widowControl w:val="0"/>
        <w:ind w:right="40"/>
        <w:rPr>
          <w:rFonts w:ascii="Arial" w:hAnsi="Arial" w:cs="Arial"/>
          <w:sz w:val="20"/>
          <w:szCs w:val="20"/>
        </w:rPr>
      </w:pPr>
    </w:p>
    <w:p w14:paraId="28F281C7" w14:textId="77777777" w:rsidR="00C62C7E" w:rsidRDefault="00C62C7E">
      <w:pPr>
        <w:widowControl w:val="0"/>
        <w:ind w:right="40"/>
        <w:rPr>
          <w:rFonts w:ascii="Arial" w:hAnsi="Arial" w:cs="Arial"/>
          <w:sz w:val="20"/>
          <w:szCs w:val="20"/>
        </w:rPr>
      </w:pPr>
    </w:p>
    <w:p w14:paraId="3AF00F5B" w14:textId="77777777" w:rsidR="00C62C7E" w:rsidRPr="00587FED" w:rsidRDefault="00C62C7E">
      <w:pPr>
        <w:widowControl w:val="0"/>
        <w:ind w:right="40"/>
        <w:rPr>
          <w:rFonts w:ascii="Arial" w:hAnsi="Arial" w:cs="Arial"/>
          <w:sz w:val="20"/>
          <w:szCs w:val="20"/>
        </w:rPr>
      </w:pPr>
    </w:p>
    <w:p w14:paraId="72BDEF3B" w14:textId="77777777" w:rsidR="007D0D64" w:rsidRPr="00587FED" w:rsidRDefault="00652750">
      <w:pPr>
        <w:widowControl w:val="0"/>
        <w:ind w:right="40"/>
        <w:rPr>
          <w:rFonts w:ascii="Arial" w:hAnsi="Arial" w:cs="Arial"/>
          <w:sz w:val="20"/>
          <w:szCs w:val="20"/>
        </w:rPr>
      </w:pPr>
      <w:r w:rsidRPr="00587FED">
        <w:rPr>
          <w:rFonts w:ascii="Arial" w:hAnsi="Arial" w:cs="Arial"/>
          <w:sz w:val="20"/>
          <w:szCs w:val="20"/>
        </w:rPr>
        <w:t>Bibliothèque Henri Massé : Bibliothèque de recherche sur la civilisation arabo-islamique</w:t>
      </w:r>
    </w:p>
    <w:p w14:paraId="7B8FA337" w14:textId="689DD5BF" w:rsidR="007D0D64" w:rsidRPr="00587FED" w:rsidRDefault="00652750">
      <w:pPr>
        <w:widowControl w:val="0"/>
        <w:tabs>
          <w:tab w:val="center" w:pos="4394"/>
        </w:tabs>
        <w:ind w:right="40"/>
      </w:pPr>
      <w:r w:rsidRPr="00587FED">
        <w:rPr>
          <w:rFonts w:ascii="Arial" w:hAnsi="Arial" w:cs="Arial"/>
          <w:sz w:val="20"/>
          <w:szCs w:val="20"/>
        </w:rPr>
        <w:t>Responsable Bibliothèque</w:t>
      </w:r>
      <w:r w:rsidR="00192E30" w:rsidRPr="00587FED">
        <w:rPr>
          <w:rFonts w:ascii="Arial" w:hAnsi="Arial" w:cs="Arial"/>
          <w:sz w:val="20"/>
          <w:szCs w:val="20"/>
        </w:rPr>
        <w:t> </w:t>
      </w:r>
      <w:r w:rsidR="00192E30" w:rsidRPr="0016659E">
        <w:rPr>
          <w:rFonts w:ascii="Arial" w:hAnsi="Arial" w:cs="Arial"/>
          <w:sz w:val="20"/>
          <w:szCs w:val="20"/>
        </w:rPr>
        <w:t xml:space="preserve">: </w:t>
      </w:r>
      <w:r w:rsidR="00192E30" w:rsidRPr="00587FED">
        <w:rPr>
          <w:rFonts w:ascii="Arial" w:hAnsi="Arial" w:cs="Arial"/>
          <w:sz w:val="20"/>
          <w:szCs w:val="20"/>
        </w:rPr>
        <w:t>précisé ultérieurement</w:t>
      </w:r>
    </w:p>
    <w:p w14:paraId="50756DB0" w14:textId="7B0F4413" w:rsidR="007D0D64" w:rsidRPr="00587FED" w:rsidRDefault="007D0D64" w:rsidP="005D5421">
      <w:pPr>
        <w:widowControl w:val="0"/>
        <w:tabs>
          <w:tab w:val="left" w:pos="720"/>
        </w:tabs>
        <w:ind w:right="40"/>
        <w:rPr>
          <w:rFonts w:ascii="Arial" w:hAnsi="Arial" w:cs="Arial"/>
          <w:sz w:val="20"/>
          <w:szCs w:val="20"/>
        </w:rPr>
      </w:pPr>
    </w:p>
    <w:p w14:paraId="43FDEAC1" w14:textId="77777777" w:rsidR="007D0D64" w:rsidRPr="00587FED" w:rsidRDefault="007D0D64">
      <w:pPr>
        <w:ind w:right="46"/>
        <w:jc w:val="both"/>
        <w:rPr>
          <w:rFonts w:ascii="Arial" w:hAnsi="Arial" w:cs="Arial"/>
          <w:sz w:val="20"/>
          <w:szCs w:val="20"/>
        </w:rPr>
      </w:pPr>
    </w:p>
    <w:p w14:paraId="7F23C494" w14:textId="7C577250" w:rsidR="007D0D64" w:rsidRPr="00587FED" w:rsidRDefault="00652750">
      <w:pPr>
        <w:ind w:right="46"/>
        <w:jc w:val="both"/>
        <w:rPr>
          <w:rFonts w:ascii="Arial" w:hAnsi="Arial" w:cs="Arial"/>
          <w:b/>
          <w:bCs/>
          <w:sz w:val="20"/>
          <w:szCs w:val="20"/>
        </w:rPr>
      </w:pPr>
      <w:r w:rsidRPr="00587FED">
        <w:rPr>
          <w:rFonts w:ascii="Arial" w:hAnsi="Arial" w:cs="Arial"/>
          <w:sz w:val="20"/>
          <w:szCs w:val="20"/>
        </w:rPr>
        <w:t xml:space="preserve">N.B. : La bibliothèque est prioritairement ouverte aux étudiants de l’UFR, ainsi qu’aux étudiants d’Histoire de </w:t>
      </w:r>
      <w:r w:rsidR="001A5CE0">
        <w:rPr>
          <w:rFonts w:ascii="Arial" w:hAnsi="Arial" w:cs="Arial"/>
          <w:sz w:val="20"/>
          <w:szCs w:val="20"/>
        </w:rPr>
        <w:t>la Faculté des Lettres</w:t>
      </w:r>
      <w:r w:rsidRPr="00587FED">
        <w:rPr>
          <w:rFonts w:ascii="Arial" w:hAnsi="Arial" w:cs="Arial"/>
          <w:sz w:val="20"/>
          <w:szCs w:val="20"/>
        </w:rPr>
        <w:t xml:space="preserve"> dont le sujet de recherches porte sur le monde musulman. Les étudiants des autres UFR sont acceptés dans la mesure des places disponibles. L’emprunt, sous conditions, est ouvert à tout étudiant de </w:t>
      </w:r>
      <w:r w:rsidR="001A5CE0">
        <w:rPr>
          <w:rFonts w:ascii="Arial" w:hAnsi="Arial" w:cs="Arial"/>
          <w:sz w:val="20"/>
          <w:szCs w:val="20"/>
        </w:rPr>
        <w:t>Sorbonne Université</w:t>
      </w:r>
      <w:r w:rsidRPr="00587FED">
        <w:rPr>
          <w:rFonts w:ascii="Arial" w:hAnsi="Arial" w:cs="Arial"/>
          <w:sz w:val="20"/>
          <w:szCs w:val="20"/>
        </w:rPr>
        <w:t xml:space="preserve">. </w:t>
      </w:r>
    </w:p>
    <w:p w14:paraId="24371273" w14:textId="77777777" w:rsidR="007D0D64" w:rsidRPr="00587FED" w:rsidRDefault="00652750">
      <w:pPr>
        <w:pStyle w:val="Diacrit"/>
        <w:widowControl w:val="0"/>
        <w:tabs>
          <w:tab w:val="clear" w:pos="2351"/>
          <w:tab w:val="clear" w:pos="3639"/>
          <w:tab w:val="clear" w:pos="9879"/>
          <w:tab w:val="left" w:pos="12"/>
          <w:tab w:val="left" w:pos="1512"/>
          <w:tab w:val="left" w:pos="2800"/>
        </w:tabs>
        <w:spacing w:after="0"/>
        <w:ind w:left="0" w:right="700" w:firstLine="12"/>
        <w:rPr>
          <w:rFonts w:ascii="Arial" w:hAnsi="Arial" w:cs="Arial"/>
          <w:sz w:val="22"/>
          <w:szCs w:val="22"/>
        </w:rPr>
      </w:pPr>
      <w:r w:rsidRPr="00587FED">
        <w:rPr>
          <w:rFonts w:ascii="Arial" w:hAnsi="Arial" w:cs="Arial"/>
          <w:sz w:val="22"/>
          <w:szCs w:val="22"/>
        </w:rPr>
        <w:br w:type="page"/>
      </w:r>
    </w:p>
    <w:p w14:paraId="6FCB8A1C" w14:textId="77777777" w:rsidR="007D0D64" w:rsidRPr="00587FED" w:rsidRDefault="007D0D64">
      <w:pPr>
        <w:pStyle w:val="Diacrit"/>
        <w:widowControl w:val="0"/>
        <w:tabs>
          <w:tab w:val="clear" w:pos="2351"/>
          <w:tab w:val="clear" w:pos="3639"/>
          <w:tab w:val="clear" w:pos="9879"/>
          <w:tab w:val="left" w:pos="12"/>
          <w:tab w:val="left" w:pos="1512"/>
          <w:tab w:val="left" w:pos="2800"/>
        </w:tabs>
        <w:spacing w:after="0"/>
        <w:ind w:left="0" w:right="700" w:firstLine="12"/>
        <w:rPr>
          <w:rFonts w:ascii="Arial" w:hAnsi="Arial" w:cs="Arial"/>
          <w:b/>
          <w:bCs/>
          <w:caps/>
          <w:sz w:val="22"/>
          <w:szCs w:val="22"/>
        </w:rPr>
      </w:pPr>
    </w:p>
    <w:p w14:paraId="6E7E472F" w14:textId="38402CC7" w:rsidR="007D0D64" w:rsidRPr="00587FED" w:rsidRDefault="00652750">
      <w:pPr>
        <w:pStyle w:val="Diacrit"/>
        <w:tabs>
          <w:tab w:val="left" w:pos="12"/>
        </w:tabs>
        <w:spacing w:after="0"/>
        <w:ind w:left="0" w:right="46" w:firstLine="12"/>
        <w:rPr>
          <w:rFonts w:ascii="Arial" w:hAnsi="Arial" w:cs="Arial"/>
          <w:b/>
          <w:bCs/>
          <w:caps/>
          <w:sz w:val="22"/>
          <w:szCs w:val="22"/>
        </w:rPr>
      </w:pPr>
      <w:r w:rsidRPr="00587FED">
        <w:rPr>
          <w:rFonts w:ascii="Arial" w:hAnsi="Arial" w:cs="Arial"/>
          <w:b/>
          <w:bCs/>
          <w:caps/>
          <w:sz w:val="22"/>
          <w:szCs w:val="22"/>
        </w:rPr>
        <w:t>LISTE DES ENSEIGNANTS en Études Arabes et HÉBRAÏQUES</w:t>
      </w:r>
    </w:p>
    <w:p w14:paraId="7D7DCF61" w14:textId="77777777" w:rsidR="007D0D64" w:rsidRDefault="00652750">
      <w:pPr>
        <w:pStyle w:val="Diacrit"/>
        <w:tabs>
          <w:tab w:val="left" w:pos="12"/>
        </w:tabs>
        <w:spacing w:after="0"/>
        <w:ind w:left="0" w:right="46" w:firstLine="12"/>
        <w:rPr>
          <w:rFonts w:ascii="Arial" w:hAnsi="Arial" w:cs="Arial"/>
          <w:b/>
          <w:bCs/>
          <w:caps/>
          <w:sz w:val="22"/>
          <w:szCs w:val="22"/>
        </w:rPr>
      </w:pPr>
      <w:r w:rsidRPr="00587FED">
        <w:rPr>
          <w:rFonts w:ascii="Arial" w:hAnsi="Arial" w:cs="Arial"/>
          <w:b/>
          <w:bCs/>
          <w:caps/>
          <w:sz w:val="22"/>
          <w:szCs w:val="22"/>
        </w:rPr>
        <w:t>niveau MAster</w:t>
      </w:r>
    </w:p>
    <w:p w14:paraId="13DF2693" w14:textId="77777777" w:rsidR="00C62C7E" w:rsidRDefault="00C62C7E">
      <w:pPr>
        <w:pStyle w:val="Diacrit"/>
        <w:tabs>
          <w:tab w:val="left" w:pos="12"/>
        </w:tabs>
        <w:spacing w:after="0"/>
        <w:ind w:left="0" w:right="46" w:firstLine="12"/>
        <w:rPr>
          <w:rFonts w:ascii="Arial" w:hAnsi="Arial" w:cs="Arial"/>
          <w:b/>
          <w:bCs/>
          <w:caps/>
          <w:sz w:val="22"/>
          <w:szCs w:val="22"/>
        </w:rPr>
      </w:pPr>
    </w:p>
    <w:p w14:paraId="55038ADF" w14:textId="77777777" w:rsidR="00C62C7E" w:rsidRDefault="00C62C7E">
      <w:pPr>
        <w:pStyle w:val="Diacrit"/>
        <w:tabs>
          <w:tab w:val="left" w:pos="12"/>
        </w:tabs>
        <w:spacing w:after="0"/>
        <w:ind w:left="0" w:right="46" w:firstLine="12"/>
        <w:rPr>
          <w:rFonts w:ascii="Arial" w:hAnsi="Arial" w:cs="Arial"/>
          <w:b/>
          <w:bCs/>
          <w:caps/>
          <w:sz w:val="22"/>
          <w:szCs w:val="22"/>
        </w:rPr>
      </w:pPr>
    </w:p>
    <w:p w14:paraId="2B9B0C6C" w14:textId="77777777" w:rsidR="00C62C7E" w:rsidRPr="00587FED" w:rsidRDefault="00C62C7E">
      <w:pPr>
        <w:pStyle w:val="Diacrit"/>
        <w:tabs>
          <w:tab w:val="left" w:pos="12"/>
        </w:tabs>
        <w:spacing w:after="0"/>
        <w:ind w:left="0" w:right="46" w:firstLine="12"/>
        <w:rPr>
          <w:rFonts w:ascii="Arial" w:hAnsi="Arial" w:cs="Arial"/>
          <w:b/>
          <w:bCs/>
          <w:caps/>
          <w:sz w:val="22"/>
          <w:szCs w:val="22"/>
        </w:rPr>
      </w:pPr>
    </w:p>
    <w:p w14:paraId="5E89BF70" w14:textId="77777777" w:rsidR="007D0D64" w:rsidRPr="00587FED" w:rsidRDefault="007D0D64">
      <w:pPr>
        <w:widowControl w:val="0"/>
        <w:ind w:right="552"/>
        <w:rPr>
          <w:rFonts w:ascii="Arial" w:hAnsi="Arial" w:cs="Arial"/>
          <w:b/>
          <w:bCs/>
          <w:sz w:val="20"/>
          <w:szCs w:val="20"/>
          <w:u w:val="single"/>
        </w:rPr>
      </w:pPr>
    </w:p>
    <w:p w14:paraId="6582079F" w14:textId="77777777" w:rsidR="007D0D64" w:rsidRDefault="00652750">
      <w:pPr>
        <w:widowControl w:val="0"/>
        <w:ind w:right="552"/>
        <w:rPr>
          <w:rFonts w:ascii="Arial" w:hAnsi="Arial" w:cs="Arial"/>
          <w:b/>
          <w:bCs/>
          <w:sz w:val="20"/>
          <w:szCs w:val="20"/>
          <w:u w:val="single"/>
        </w:rPr>
      </w:pPr>
      <w:r w:rsidRPr="00587FED">
        <w:rPr>
          <w:rFonts w:ascii="Arial" w:hAnsi="Arial" w:cs="Arial"/>
          <w:b/>
          <w:bCs/>
          <w:sz w:val="20"/>
          <w:szCs w:val="20"/>
          <w:u w:val="single"/>
        </w:rPr>
        <w:t xml:space="preserve">Enseignants rattachés à </w:t>
      </w:r>
      <w:proofErr w:type="gramStart"/>
      <w:r w:rsidRPr="00587FED">
        <w:rPr>
          <w:rFonts w:ascii="Arial" w:hAnsi="Arial" w:cs="Arial"/>
          <w:b/>
          <w:bCs/>
          <w:sz w:val="20"/>
          <w:szCs w:val="20"/>
          <w:u w:val="single"/>
        </w:rPr>
        <w:t>l’UFR:</w:t>
      </w:r>
      <w:proofErr w:type="gramEnd"/>
    </w:p>
    <w:p w14:paraId="6862CB6C" w14:textId="77777777" w:rsidR="00C62C7E" w:rsidRPr="00587FED" w:rsidRDefault="00C62C7E">
      <w:pPr>
        <w:widowControl w:val="0"/>
        <w:ind w:right="552"/>
        <w:rPr>
          <w:rFonts w:ascii="Arial" w:hAnsi="Arial" w:cs="Arial"/>
          <w:b/>
          <w:bCs/>
          <w:sz w:val="20"/>
          <w:szCs w:val="20"/>
          <w:u w:val="single"/>
        </w:rPr>
      </w:pPr>
    </w:p>
    <w:p w14:paraId="486B5A18" w14:textId="77777777" w:rsidR="007D0D64" w:rsidRPr="00587FED" w:rsidRDefault="00652750">
      <w:pPr>
        <w:widowControl w:val="0"/>
        <w:tabs>
          <w:tab w:val="left" w:pos="4538"/>
        </w:tabs>
        <w:ind w:right="552"/>
      </w:pPr>
      <w:r w:rsidRPr="00587FED">
        <w:rPr>
          <w:rFonts w:ascii="Arial" w:hAnsi="Arial" w:cs="Arial"/>
          <w:sz w:val="20"/>
          <w:szCs w:val="20"/>
          <w:u w:val="single"/>
        </w:rPr>
        <w:t xml:space="preserve">Professeurs des universités </w:t>
      </w:r>
      <w:r w:rsidRPr="00587FED">
        <w:rPr>
          <w:rFonts w:ascii="Arial" w:hAnsi="Arial" w:cs="Arial"/>
          <w:sz w:val="20"/>
          <w:szCs w:val="20"/>
        </w:rPr>
        <w:t>:</w:t>
      </w:r>
    </w:p>
    <w:p w14:paraId="596C23CF" w14:textId="77777777" w:rsidR="007D0D64" w:rsidRPr="00587FED" w:rsidRDefault="00652750">
      <w:pPr>
        <w:widowControl w:val="0"/>
        <w:tabs>
          <w:tab w:val="left" w:pos="4538"/>
        </w:tabs>
        <w:ind w:right="552"/>
        <w:rPr>
          <w:rFonts w:ascii="Arial" w:hAnsi="Arial" w:cs="Arial"/>
          <w:sz w:val="20"/>
          <w:szCs w:val="20"/>
        </w:rPr>
      </w:pPr>
      <w:r w:rsidRPr="00587FED">
        <w:rPr>
          <w:rFonts w:ascii="Arial" w:hAnsi="Arial" w:cs="Arial"/>
          <w:sz w:val="20"/>
          <w:szCs w:val="20"/>
        </w:rPr>
        <w:t xml:space="preserve">M. </w:t>
      </w:r>
      <w:proofErr w:type="spellStart"/>
      <w:r w:rsidRPr="00587FED">
        <w:rPr>
          <w:rFonts w:ascii="Arial" w:hAnsi="Arial" w:cs="Arial"/>
          <w:sz w:val="20"/>
          <w:szCs w:val="20"/>
        </w:rPr>
        <w:t>Iyas</w:t>
      </w:r>
      <w:proofErr w:type="spellEnd"/>
      <w:r w:rsidRPr="00587FED">
        <w:rPr>
          <w:rFonts w:ascii="Arial" w:hAnsi="Arial" w:cs="Arial"/>
          <w:sz w:val="20"/>
          <w:szCs w:val="20"/>
        </w:rPr>
        <w:t xml:space="preserve"> HASSAN</w:t>
      </w:r>
      <w:r w:rsidRPr="00587FED">
        <w:rPr>
          <w:rFonts w:ascii="Arial" w:hAnsi="Arial" w:cs="Arial"/>
          <w:sz w:val="20"/>
          <w:szCs w:val="20"/>
        </w:rPr>
        <w:tab/>
        <w:t>Littérature et civilisation arabes classiques</w:t>
      </w:r>
    </w:p>
    <w:p w14:paraId="0B90B105" w14:textId="27381139" w:rsidR="004244B1" w:rsidRPr="00587FED" w:rsidRDefault="004244B1">
      <w:pPr>
        <w:widowControl w:val="0"/>
        <w:tabs>
          <w:tab w:val="left" w:pos="4538"/>
        </w:tabs>
        <w:ind w:right="552"/>
        <w:rPr>
          <w:rFonts w:ascii="Arial" w:hAnsi="Arial" w:cs="Arial"/>
          <w:sz w:val="20"/>
          <w:szCs w:val="20"/>
        </w:rPr>
      </w:pPr>
      <w:r w:rsidRPr="00587FED">
        <w:rPr>
          <w:rFonts w:ascii="Arial" w:hAnsi="Arial" w:cs="Arial"/>
          <w:sz w:val="20"/>
          <w:szCs w:val="20"/>
        </w:rPr>
        <w:t>(</w:t>
      </w:r>
      <w:proofErr w:type="gramStart"/>
      <w:r w:rsidRPr="00587FED">
        <w:rPr>
          <w:rFonts w:ascii="Arial" w:hAnsi="Arial" w:cs="Arial"/>
          <w:sz w:val="20"/>
          <w:szCs w:val="20"/>
        </w:rPr>
        <w:t>en</w:t>
      </w:r>
      <w:proofErr w:type="gramEnd"/>
      <w:r w:rsidRPr="00587FED">
        <w:rPr>
          <w:rFonts w:ascii="Arial" w:hAnsi="Arial" w:cs="Arial"/>
          <w:sz w:val="20"/>
          <w:szCs w:val="20"/>
        </w:rPr>
        <w:t xml:space="preserve"> délégation à l’IFPO, Beyrouth &gt; 31/08/2027)</w:t>
      </w:r>
    </w:p>
    <w:p w14:paraId="24A694EB" w14:textId="56052ECE" w:rsidR="007D0D64" w:rsidRPr="00587FED" w:rsidRDefault="00652750" w:rsidP="004244B1">
      <w:pPr>
        <w:widowControl w:val="0"/>
        <w:tabs>
          <w:tab w:val="left" w:pos="4538"/>
        </w:tabs>
        <w:ind w:right="552"/>
        <w:rPr>
          <w:rFonts w:ascii="Arial" w:hAnsi="Arial" w:cs="Arial"/>
          <w:sz w:val="20"/>
          <w:szCs w:val="20"/>
        </w:rPr>
      </w:pPr>
      <w:r w:rsidRPr="00587FED">
        <w:rPr>
          <w:rFonts w:ascii="Arial" w:hAnsi="Arial" w:cs="Arial"/>
          <w:sz w:val="20"/>
          <w:szCs w:val="20"/>
        </w:rPr>
        <w:t>M. Frédéric LAGRANG</w:t>
      </w:r>
      <w:r w:rsidR="004244B1" w:rsidRPr="00587FED">
        <w:rPr>
          <w:rFonts w:ascii="Arial" w:hAnsi="Arial" w:cs="Arial"/>
          <w:sz w:val="20"/>
          <w:szCs w:val="20"/>
        </w:rPr>
        <w:t>E</w:t>
      </w:r>
      <w:r w:rsidRPr="00587FED">
        <w:rPr>
          <w:rFonts w:ascii="Arial" w:hAnsi="Arial" w:cs="Arial"/>
          <w:sz w:val="20"/>
          <w:szCs w:val="20"/>
        </w:rPr>
        <w:tab/>
        <w:t>Langue et littérature arabes</w:t>
      </w:r>
    </w:p>
    <w:p w14:paraId="25ABB13F" w14:textId="63AB3D3B" w:rsidR="007D0D64" w:rsidRPr="0078227D" w:rsidRDefault="004244B1" w:rsidP="0078227D">
      <w:pPr>
        <w:widowControl w:val="0"/>
        <w:tabs>
          <w:tab w:val="left" w:pos="4538"/>
        </w:tabs>
        <w:ind w:right="552"/>
        <w:rPr>
          <w:rFonts w:ascii="Arial" w:hAnsi="Arial" w:cs="Arial"/>
          <w:sz w:val="20"/>
          <w:szCs w:val="20"/>
        </w:rPr>
      </w:pPr>
      <w:r w:rsidRPr="00587FED">
        <w:rPr>
          <w:rFonts w:ascii="Arial" w:hAnsi="Arial" w:cs="Arial"/>
          <w:sz w:val="20"/>
          <w:szCs w:val="20"/>
        </w:rPr>
        <w:t>(</w:t>
      </w:r>
      <w:proofErr w:type="gramStart"/>
      <w:r w:rsidRPr="00587FED">
        <w:rPr>
          <w:rFonts w:ascii="Arial" w:hAnsi="Arial" w:cs="Arial"/>
          <w:sz w:val="20"/>
          <w:szCs w:val="20"/>
        </w:rPr>
        <w:t>en</w:t>
      </w:r>
      <w:proofErr w:type="gramEnd"/>
      <w:r w:rsidRPr="00587FED">
        <w:rPr>
          <w:rFonts w:ascii="Arial" w:hAnsi="Arial" w:cs="Arial"/>
          <w:sz w:val="20"/>
          <w:szCs w:val="20"/>
        </w:rPr>
        <w:t xml:space="preserve"> délégation au CEDEJ, Le Caire &gt; 31/08/2028)</w:t>
      </w:r>
    </w:p>
    <w:p w14:paraId="46BB885E" w14:textId="77777777" w:rsidR="007D0D64" w:rsidRPr="0016659E" w:rsidRDefault="007D0D64">
      <w:pPr>
        <w:widowControl w:val="0"/>
        <w:tabs>
          <w:tab w:val="left" w:pos="4538"/>
        </w:tabs>
        <w:ind w:right="552"/>
        <w:rPr>
          <w:rFonts w:ascii="Arial" w:hAnsi="Arial" w:cs="Arial"/>
          <w:sz w:val="16"/>
          <w:szCs w:val="16"/>
          <w:highlight w:val="yellow"/>
          <w:u w:val="single"/>
        </w:rPr>
      </w:pPr>
    </w:p>
    <w:p w14:paraId="236B46C2" w14:textId="77777777" w:rsidR="007D0D64" w:rsidRPr="00587FED" w:rsidRDefault="00652750">
      <w:pPr>
        <w:widowControl w:val="0"/>
        <w:tabs>
          <w:tab w:val="left" w:pos="4538"/>
        </w:tabs>
        <w:ind w:right="552"/>
      </w:pPr>
      <w:r w:rsidRPr="00587FED">
        <w:rPr>
          <w:rFonts w:ascii="Arial" w:hAnsi="Arial" w:cs="Arial"/>
          <w:sz w:val="20"/>
          <w:szCs w:val="20"/>
          <w:u w:val="single"/>
        </w:rPr>
        <w:t>Maîtres de Conférences</w:t>
      </w:r>
      <w:r w:rsidRPr="00587FED">
        <w:rPr>
          <w:rFonts w:ascii="Arial" w:hAnsi="Arial" w:cs="Arial"/>
          <w:sz w:val="20"/>
          <w:szCs w:val="20"/>
        </w:rPr>
        <w:t xml:space="preserve"> :</w:t>
      </w:r>
    </w:p>
    <w:p w14:paraId="65863453" w14:textId="11A6F7FC" w:rsidR="007D0D64" w:rsidRPr="00587FED" w:rsidRDefault="001D28DE">
      <w:pPr>
        <w:widowControl w:val="0"/>
        <w:tabs>
          <w:tab w:val="left" w:pos="4538"/>
        </w:tabs>
        <w:ind w:right="552"/>
        <w:rPr>
          <w:rFonts w:ascii="Arial" w:hAnsi="Arial" w:cs="Arial"/>
          <w:sz w:val="20"/>
          <w:szCs w:val="20"/>
        </w:rPr>
      </w:pPr>
      <w:r w:rsidRPr="00587FED">
        <w:rPr>
          <w:rFonts w:ascii="Arial" w:hAnsi="Arial" w:cs="Arial"/>
          <w:sz w:val="20"/>
          <w:szCs w:val="20"/>
        </w:rPr>
        <w:t>M</w:t>
      </w:r>
      <w:r w:rsidR="00652750" w:rsidRPr="00587FED">
        <w:rPr>
          <w:rFonts w:ascii="Arial" w:hAnsi="Arial" w:cs="Arial"/>
          <w:sz w:val="20"/>
          <w:szCs w:val="20"/>
        </w:rPr>
        <w:t xml:space="preserve"> </w:t>
      </w:r>
      <w:r w:rsidRPr="00587FED">
        <w:rPr>
          <w:rFonts w:ascii="Arial" w:hAnsi="Arial" w:cs="Arial"/>
          <w:sz w:val="20"/>
          <w:szCs w:val="20"/>
        </w:rPr>
        <w:t>Francesco BINAGHI</w:t>
      </w:r>
      <w:r w:rsidR="00652750" w:rsidRPr="00587FED">
        <w:rPr>
          <w:rFonts w:ascii="Arial" w:hAnsi="Arial" w:cs="Arial"/>
          <w:sz w:val="20"/>
          <w:szCs w:val="20"/>
        </w:rPr>
        <w:tab/>
      </w:r>
      <w:r w:rsidRPr="00587FED">
        <w:rPr>
          <w:rFonts w:ascii="Arial" w:hAnsi="Arial" w:cs="Arial"/>
          <w:sz w:val="20"/>
          <w:szCs w:val="20"/>
        </w:rPr>
        <w:t>Grammaire et linguistique arabes</w:t>
      </w:r>
    </w:p>
    <w:p w14:paraId="50C57B38" w14:textId="77777777" w:rsidR="00A114C1" w:rsidRDefault="00652750">
      <w:pPr>
        <w:widowControl w:val="0"/>
        <w:tabs>
          <w:tab w:val="left" w:pos="4538"/>
        </w:tabs>
        <w:ind w:right="552"/>
        <w:rPr>
          <w:rFonts w:ascii="Arial" w:hAnsi="Arial" w:cs="Arial"/>
          <w:sz w:val="20"/>
          <w:szCs w:val="20"/>
        </w:rPr>
      </w:pPr>
      <w:r w:rsidRPr="00587FED">
        <w:rPr>
          <w:rFonts w:ascii="Arial" w:hAnsi="Arial" w:cs="Arial"/>
          <w:sz w:val="20"/>
          <w:szCs w:val="20"/>
        </w:rPr>
        <w:t xml:space="preserve">M. Samy DORLIAN </w:t>
      </w:r>
      <w:r w:rsidRPr="00587FED">
        <w:rPr>
          <w:rFonts w:ascii="Arial" w:hAnsi="Arial" w:cs="Arial"/>
          <w:sz w:val="20"/>
          <w:szCs w:val="20"/>
        </w:rPr>
        <w:tab/>
        <w:t>Monde arabe contemporain</w:t>
      </w:r>
    </w:p>
    <w:p w14:paraId="689248AA" w14:textId="39FAF434" w:rsidR="007D0D64" w:rsidRPr="00587FED" w:rsidRDefault="00A114C1">
      <w:pPr>
        <w:widowControl w:val="0"/>
        <w:tabs>
          <w:tab w:val="left" w:pos="4538"/>
        </w:tabs>
        <w:ind w:right="552"/>
        <w:rPr>
          <w:rFonts w:ascii="Arial" w:hAnsi="Arial" w:cs="Arial"/>
          <w:sz w:val="20"/>
          <w:szCs w:val="20"/>
        </w:rPr>
      </w:pPr>
      <w:r>
        <w:rPr>
          <w:rFonts w:ascii="Arial" w:hAnsi="Arial" w:cs="Arial"/>
          <w:sz w:val="20"/>
          <w:szCs w:val="20"/>
        </w:rPr>
        <w:t>Mme Sylvana el-KHOURY</w:t>
      </w:r>
      <w:r>
        <w:rPr>
          <w:rFonts w:ascii="Arial" w:hAnsi="Arial" w:cs="Arial"/>
          <w:sz w:val="20"/>
          <w:szCs w:val="20"/>
        </w:rPr>
        <w:tab/>
        <w:t>Médias et littérature arabe moderne</w:t>
      </w:r>
      <w:r w:rsidR="00652750" w:rsidRPr="00587FED">
        <w:rPr>
          <w:rFonts w:ascii="Arial" w:hAnsi="Arial" w:cs="Arial"/>
          <w:sz w:val="20"/>
          <w:szCs w:val="20"/>
        </w:rPr>
        <w:br/>
        <w:t xml:space="preserve">M. </w:t>
      </w:r>
      <w:proofErr w:type="spellStart"/>
      <w:r w:rsidR="00652750" w:rsidRPr="00587FED">
        <w:rPr>
          <w:rFonts w:ascii="Arial" w:hAnsi="Arial" w:cs="Arial"/>
          <w:sz w:val="20"/>
          <w:szCs w:val="20"/>
        </w:rPr>
        <w:t>Eric</w:t>
      </w:r>
      <w:proofErr w:type="spellEnd"/>
      <w:r w:rsidR="00652750" w:rsidRPr="00587FED">
        <w:rPr>
          <w:rFonts w:ascii="Arial" w:hAnsi="Arial" w:cs="Arial"/>
          <w:sz w:val="20"/>
          <w:szCs w:val="20"/>
        </w:rPr>
        <w:t xml:space="preserve"> GAUTIER</w:t>
      </w:r>
      <w:r w:rsidR="00652750" w:rsidRPr="00587FED">
        <w:rPr>
          <w:rFonts w:ascii="Arial" w:hAnsi="Arial" w:cs="Arial"/>
          <w:sz w:val="20"/>
          <w:szCs w:val="20"/>
        </w:rPr>
        <w:tab/>
        <w:t>Littérature arabe moderne</w:t>
      </w:r>
    </w:p>
    <w:p w14:paraId="4EFA8CE8" w14:textId="0A1E010B" w:rsidR="007D0D64" w:rsidRPr="00587FED" w:rsidRDefault="001D28DE">
      <w:pPr>
        <w:widowControl w:val="0"/>
        <w:tabs>
          <w:tab w:val="left" w:pos="4538"/>
        </w:tabs>
        <w:ind w:right="552"/>
        <w:rPr>
          <w:rFonts w:ascii="Arial" w:hAnsi="Arial" w:cs="Arial"/>
          <w:sz w:val="20"/>
          <w:szCs w:val="20"/>
        </w:rPr>
      </w:pPr>
      <w:r w:rsidRPr="00587FED">
        <w:rPr>
          <w:rFonts w:ascii="Arial" w:hAnsi="Arial" w:cs="Arial"/>
          <w:sz w:val="20"/>
          <w:szCs w:val="20"/>
        </w:rPr>
        <w:t xml:space="preserve">M. Adrien LEITES                             </w:t>
      </w:r>
      <w:r w:rsidR="00192E30" w:rsidRPr="00587FED">
        <w:rPr>
          <w:rFonts w:ascii="Arial" w:hAnsi="Arial" w:cs="Arial"/>
          <w:sz w:val="20"/>
          <w:szCs w:val="20"/>
        </w:rPr>
        <w:tab/>
      </w:r>
      <w:r w:rsidR="00652750" w:rsidRPr="00587FED">
        <w:rPr>
          <w:rFonts w:ascii="Arial" w:hAnsi="Arial" w:cs="Arial"/>
          <w:sz w:val="20"/>
          <w:szCs w:val="20"/>
        </w:rPr>
        <w:t>Civilisation et pensée islamiques</w:t>
      </w:r>
    </w:p>
    <w:p w14:paraId="7CFC7060" w14:textId="3C1AB1C0" w:rsidR="007D0D64" w:rsidRPr="00587FED" w:rsidRDefault="00652750">
      <w:pPr>
        <w:widowControl w:val="0"/>
        <w:tabs>
          <w:tab w:val="left" w:pos="2100"/>
          <w:tab w:val="left" w:pos="4500"/>
          <w:tab w:val="left" w:pos="4538"/>
          <w:tab w:val="left" w:pos="6780"/>
        </w:tabs>
        <w:ind w:left="2100" w:right="552" w:hanging="2100"/>
        <w:rPr>
          <w:rFonts w:ascii="Arial" w:hAnsi="Arial" w:cs="Arial"/>
          <w:sz w:val="20"/>
          <w:szCs w:val="20"/>
        </w:rPr>
      </w:pPr>
      <w:r w:rsidRPr="00587FED">
        <w:rPr>
          <w:rFonts w:ascii="Arial" w:hAnsi="Arial" w:cs="Arial"/>
          <w:sz w:val="20"/>
          <w:szCs w:val="20"/>
        </w:rPr>
        <w:t>M. David LEMLER</w:t>
      </w:r>
      <w:r w:rsidRPr="00587FED">
        <w:rPr>
          <w:rFonts w:ascii="Arial" w:hAnsi="Arial" w:cs="Arial"/>
          <w:sz w:val="20"/>
          <w:szCs w:val="20"/>
        </w:rPr>
        <w:tab/>
      </w:r>
      <w:r w:rsidRPr="00587FED">
        <w:rPr>
          <w:rFonts w:ascii="Arial" w:hAnsi="Arial" w:cs="Arial"/>
          <w:sz w:val="20"/>
          <w:szCs w:val="20"/>
        </w:rPr>
        <w:tab/>
      </w:r>
      <w:r w:rsidR="00192E30" w:rsidRPr="00587FED">
        <w:rPr>
          <w:rFonts w:ascii="Arial" w:hAnsi="Arial" w:cs="Arial"/>
          <w:sz w:val="20"/>
          <w:szCs w:val="20"/>
        </w:rPr>
        <w:tab/>
      </w:r>
      <w:r w:rsidRPr="00587FED">
        <w:rPr>
          <w:rFonts w:ascii="Arial" w:hAnsi="Arial" w:cs="Arial"/>
          <w:sz w:val="20"/>
          <w:szCs w:val="20"/>
        </w:rPr>
        <w:t>Littérature et civilisation hébraïques médiévales</w:t>
      </w:r>
    </w:p>
    <w:p w14:paraId="75501BEB" w14:textId="3B58ED4E" w:rsidR="007D0D64" w:rsidRDefault="001D28DE" w:rsidP="0078227D">
      <w:pPr>
        <w:widowControl w:val="0"/>
        <w:tabs>
          <w:tab w:val="left" w:pos="2100"/>
          <w:tab w:val="left" w:pos="4500"/>
          <w:tab w:val="left" w:pos="4538"/>
          <w:tab w:val="left" w:pos="6780"/>
        </w:tabs>
        <w:ind w:left="4500" w:right="552" w:hanging="4500"/>
        <w:rPr>
          <w:rFonts w:ascii="Arial" w:hAnsi="Arial" w:cs="Arial"/>
          <w:sz w:val="20"/>
          <w:szCs w:val="20"/>
        </w:rPr>
      </w:pPr>
      <w:r w:rsidRPr="00587FED">
        <w:rPr>
          <w:rFonts w:ascii="Arial" w:hAnsi="Arial" w:cs="Arial"/>
          <w:sz w:val="20"/>
          <w:szCs w:val="20"/>
        </w:rPr>
        <w:t>M. Jonas SIBONY</w:t>
      </w:r>
      <w:r w:rsidR="00950B29" w:rsidRPr="00587FED">
        <w:rPr>
          <w:rFonts w:ascii="Arial" w:hAnsi="Arial" w:cs="Arial"/>
          <w:sz w:val="20"/>
          <w:szCs w:val="20"/>
        </w:rPr>
        <w:tab/>
      </w:r>
      <w:r w:rsidR="00652750" w:rsidRPr="00587FED">
        <w:rPr>
          <w:rFonts w:ascii="Arial" w:hAnsi="Arial" w:cs="Arial"/>
          <w:sz w:val="20"/>
          <w:szCs w:val="20"/>
        </w:rPr>
        <w:tab/>
        <w:t xml:space="preserve">Grammaire et linguistique </w:t>
      </w:r>
      <w:proofErr w:type="spellStart"/>
      <w:r w:rsidR="00192E30" w:rsidRPr="00587FED">
        <w:rPr>
          <w:rFonts w:ascii="Arial" w:hAnsi="Arial" w:cs="Arial"/>
          <w:sz w:val="20"/>
          <w:szCs w:val="20"/>
        </w:rPr>
        <w:t>hébra</w:t>
      </w:r>
      <w:r w:rsidR="00192E30" w:rsidRPr="00587FED">
        <w:rPr>
          <w:rFonts w:ascii="Arial" w:hAnsi="Arial" w:cs="Arial"/>
          <w:sz w:val="20"/>
          <w:szCs w:val="20"/>
          <w:lang w:val="x-none"/>
        </w:rPr>
        <w:t>ïque</w:t>
      </w:r>
      <w:r w:rsidR="004F3DBE" w:rsidRPr="00587FED">
        <w:rPr>
          <w:rFonts w:ascii="Arial" w:hAnsi="Arial" w:cs="Arial"/>
          <w:sz w:val="20"/>
          <w:szCs w:val="20"/>
          <w:lang w:val="x-none"/>
        </w:rPr>
        <w:t>s</w:t>
      </w:r>
      <w:proofErr w:type="spellEnd"/>
      <w:r w:rsidR="00192E30" w:rsidRPr="00587FED">
        <w:rPr>
          <w:rFonts w:ascii="Arial" w:hAnsi="Arial" w:cs="Arial"/>
          <w:sz w:val="20"/>
          <w:szCs w:val="20"/>
          <w:lang w:val="x-none"/>
        </w:rPr>
        <w:t>, dialectologie arabe</w:t>
      </w:r>
    </w:p>
    <w:p w14:paraId="29D4AC11" w14:textId="77777777" w:rsidR="0078227D" w:rsidRPr="0016659E" w:rsidRDefault="0078227D" w:rsidP="0078227D">
      <w:pPr>
        <w:widowControl w:val="0"/>
        <w:tabs>
          <w:tab w:val="left" w:pos="2100"/>
          <w:tab w:val="left" w:pos="4500"/>
          <w:tab w:val="left" w:pos="4538"/>
          <w:tab w:val="left" w:pos="6780"/>
        </w:tabs>
        <w:ind w:left="4500" w:right="552" w:hanging="4500"/>
        <w:rPr>
          <w:rFonts w:ascii="Arial" w:hAnsi="Arial" w:cs="Arial"/>
          <w:sz w:val="20"/>
          <w:szCs w:val="20"/>
        </w:rPr>
      </w:pPr>
    </w:p>
    <w:p w14:paraId="1D4BFCE9" w14:textId="77777777" w:rsidR="007D0D64" w:rsidRDefault="007D0D64">
      <w:pPr>
        <w:widowControl w:val="0"/>
        <w:tabs>
          <w:tab w:val="left" w:pos="4538"/>
        </w:tabs>
        <w:ind w:right="552"/>
        <w:rPr>
          <w:rFonts w:ascii="Arial" w:hAnsi="Arial" w:cs="Arial"/>
          <w:b/>
          <w:bCs/>
          <w:sz w:val="20"/>
          <w:szCs w:val="20"/>
          <w:u w:val="single"/>
        </w:rPr>
      </w:pPr>
    </w:p>
    <w:p w14:paraId="1BE8C837" w14:textId="77777777" w:rsidR="00C62C7E" w:rsidRPr="00587FED" w:rsidRDefault="00C62C7E">
      <w:pPr>
        <w:widowControl w:val="0"/>
        <w:tabs>
          <w:tab w:val="left" w:pos="4538"/>
        </w:tabs>
        <w:ind w:right="552"/>
        <w:rPr>
          <w:rFonts w:ascii="Arial" w:hAnsi="Arial" w:cs="Arial"/>
          <w:b/>
          <w:bCs/>
          <w:sz w:val="20"/>
          <w:szCs w:val="20"/>
          <w:u w:val="single"/>
        </w:rPr>
      </w:pPr>
    </w:p>
    <w:p w14:paraId="073237E9" w14:textId="77777777" w:rsidR="007D0D64" w:rsidRDefault="00652750">
      <w:pPr>
        <w:widowControl w:val="0"/>
        <w:tabs>
          <w:tab w:val="left" w:pos="4538"/>
        </w:tabs>
        <w:ind w:right="552"/>
        <w:rPr>
          <w:rFonts w:ascii="Arial" w:hAnsi="Arial" w:cs="Arial"/>
          <w:b/>
          <w:bCs/>
          <w:sz w:val="20"/>
          <w:szCs w:val="20"/>
          <w:u w:val="single"/>
        </w:rPr>
      </w:pPr>
      <w:r w:rsidRPr="00587FED">
        <w:rPr>
          <w:rFonts w:ascii="Arial" w:hAnsi="Arial" w:cs="Arial"/>
          <w:b/>
          <w:bCs/>
          <w:sz w:val="20"/>
          <w:szCs w:val="20"/>
          <w:u w:val="single"/>
        </w:rPr>
        <w:t>Enseignants d’autres établissements intervenant dans les parcours d’arabe et d’hébreu :</w:t>
      </w:r>
    </w:p>
    <w:p w14:paraId="229B21F3" w14:textId="77777777" w:rsidR="00C62C7E" w:rsidRPr="00587FED" w:rsidRDefault="00C62C7E">
      <w:pPr>
        <w:widowControl w:val="0"/>
        <w:tabs>
          <w:tab w:val="left" w:pos="4538"/>
        </w:tabs>
        <w:ind w:right="552"/>
        <w:rPr>
          <w:rFonts w:ascii="Arial" w:hAnsi="Arial" w:cs="Arial"/>
          <w:b/>
          <w:bCs/>
          <w:sz w:val="20"/>
          <w:szCs w:val="20"/>
          <w:u w:val="single"/>
        </w:rPr>
      </w:pPr>
    </w:p>
    <w:p w14:paraId="2C97A124" w14:textId="11BA585D" w:rsidR="007D0D64" w:rsidRPr="00C62C7E" w:rsidRDefault="00652750">
      <w:pPr>
        <w:widowControl w:val="0"/>
        <w:tabs>
          <w:tab w:val="left" w:pos="4538"/>
        </w:tabs>
        <w:ind w:right="552"/>
        <w:rPr>
          <w:rFonts w:asciiTheme="minorBidi" w:hAnsiTheme="minorBidi" w:cstheme="minorBidi"/>
        </w:rPr>
      </w:pPr>
      <w:r w:rsidRPr="00587FED">
        <w:rPr>
          <w:rFonts w:ascii="Arial" w:hAnsi="Arial" w:cs="Arial"/>
          <w:sz w:val="20"/>
          <w:szCs w:val="20"/>
        </w:rPr>
        <w:t>M</w:t>
      </w:r>
      <w:r w:rsidRPr="00C62C7E">
        <w:rPr>
          <w:rFonts w:asciiTheme="minorBidi" w:hAnsiTheme="minorBidi" w:cstheme="minorBidi"/>
          <w:sz w:val="20"/>
          <w:szCs w:val="20"/>
        </w:rPr>
        <w:t>. José COSTA, PU Pa</w:t>
      </w:r>
      <w:r w:rsidR="00853032" w:rsidRPr="00C62C7E">
        <w:rPr>
          <w:rFonts w:asciiTheme="minorBidi" w:hAnsiTheme="minorBidi" w:cstheme="minorBidi"/>
          <w:sz w:val="20"/>
          <w:szCs w:val="20"/>
        </w:rPr>
        <w:t>ris Sorbonne Nouvelle</w:t>
      </w:r>
      <w:r w:rsidRPr="00C62C7E">
        <w:rPr>
          <w:rFonts w:asciiTheme="minorBidi" w:hAnsiTheme="minorBidi" w:cstheme="minorBidi"/>
          <w:sz w:val="20"/>
          <w:szCs w:val="20"/>
        </w:rPr>
        <w:tab/>
      </w:r>
      <w:r w:rsidR="00C62C7E">
        <w:rPr>
          <w:rFonts w:asciiTheme="minorBidi" w:hAnsiTheme="minorBidi" w:cstheme="minorBidi"/>
          <w:sz w:val="20"/>
          <w:szCs w:val="20"/>
        </w:rPr>
        <w:tab/>
      </w:r>
      <w:r w:rsidRPr="00C62C7E">
        <w:rPr>
          <w:rFonts w:asciiTheme="minorBidi" w:hAnsiTheme="minorBidi" w:cstheme="minorBidi"/>
          <w:sz w:val="20"/>
          <w:szCs w:val="20"/>
        </w:rPr>
        <w:t xml:space="preserve">Etudes hébraïques </w:t>
      </w:r>
    </w:p>
    <w:p w14:paraId="0234B14C" w14:textId="4F71AB53" w:rsidR="00273282" w:rsidRPr="00C62C7E" w:rsidRDefault="00652750" w:rsidP="00273282">
      <w:pPr>
        <w:widowControl w:val="0"/>
        <w:tabs>
          <w:tab w:val="left" w:pos="4538"/>
        </w:tabs>
        <w:ind w:right="552"/>
        <w:rPr>
          <w:rFonts w:asciiTheme="minorBidi" w:hAnsiTheme="minorBidi" w:cstheme="minorBidi"/>
          <w:sz w:val="20"/>
          <w:szCs w:val="20"/>
        </w:rPr>
      </w:pPr>
      <w:r w:rsidRPr="00C62C7E">
        <w:rPr>
          <w:rFonts w:asciiTheme="minorBidi" w:hAnsiTheme="minorBidi" w:cstheme="minorBidi"/>
          <w:sz w:val="20"/>
          <w:szCs w:val="20"/>
        </w:rPr>
        <w:t xml:space="preserve">Mme </w:t>
      </w:r>
      <w:proofErr w:type="spellStart"/>
      <w:r w:rsidR="00273282" w:rsidRPr="00C62C7E">
        <w:rPr>
          <w:rFonts w:asciiTheme="minorBidi" w:hAnsiTheme="minorBidi" w:cstheme="minorBidi"/>
          <w:sz w:val="20"/>
          <w:szCs w:val="20"/>
        </w:rPr>
        <w:t>Avigaïl</w:t>
      </w:r>
      <w:proofErr w:type="spellEnd"/>
      <w:r w:rsidR="00273282" w:rsidRPr="00C62C7E">
        <w:rPr>
          <w:rFonts w:asciiTheme="minorBidi" w:hAnsiTheme="minorBidi" w:cstheme="minorBidi"/>
          <w:sz w:val="20"/>
          <w:szCs w:val="20"/>
        </w:rPr>
        <w:t xml:space="preserve"> O</w:t>
      </w:r>
      <w:r w:rsidR="001353BB" w:rsidRPr="00C62C7E">
        <w:rPr>
          <w:rFonts w:asciiTheme="minorBidi" w:hAnsiTheme="minorBidi" w:cstheme="minorBidi"/>
          <w:sz w:val="20"/>
          <w:szCs w:val="20"/>
        </w:rPr>
        <w:t>HALI</w:t>
      </w:r>
      <w:r w:rsidRPr="00C62C7E">
        <w:rPr>
          <w:rFonts w:asciiTheme="minorBidi" w:hAnsiTheme="minorBidi" w:cstheme="minorBidi"/>
          <w:sz w:val="20"/>
          <w:szCs w:val="20"/>
        </w:rPr>
        <w:t xml:space="preserve">, </w:t>
      </w:r>
      <w:r w:rsidR="00853032" w:rsidRPr="00C62C7E">
        <w:rPr>
          <w:rFonts w:asciiTheme="minorBidi" w:hAnsiTheme="minorBidi" w:cstheme="minorBidi"/>
          <w:sz w:val="20"/>
          <w:szCs w:val="20"/>
        </w:rPr>
        <w:t>MCF Paris Sorbonne Nouvelle</w:t>
      </w:r>
      <w:r w:rsidRPr="00C62C7E">
        <w:rPr>
          <w:rFonts w:asciiTheme="minorBidi" w:hAnsiTheme="minorBidi" w:cstheme="minorBidi"/>
          <w:sz w:val="20"/>
          <w:szCs w:val="20"/>
        </w:rPr>
        <w:tab/>
        <w:t>Langue hébraïque</w:t>
      </w:r>
      <w:r w:rsidR="00273282" w:rsidRPr="00C62C7E">
        <w:rPr>
          <w:rFonts w:asciiTheme="minorBidi" w:hAnsiTheme="minorBidi" w:cstheme="minorBidi"/>
          <w:sz w:val="20"/>
          <w:szCs w:val="20"/>
        </w:rPr>
        <w:t>, Littérature hébraïque</w:t>
      </w:r>
    </w:p>
    <w:p w14:paraId="3A825D0B" w14:textId="34DCAA8C" w:rsidR="00273282" w:rsidRPr="00C62C7E" w:rsidRDefault="00273282" w:rsidP="00273282">
      <w:pPr>
        <w:widowControl w:val="0"/>
        <w:tabs>
          <w:tab w:val="left" w:pos="4538"/>
        </w:tabs>
        <w:ind w:right="552"/>
        <w:rPr>
          <w:rFonts w:asciiTheme="minorBidi" w:hAnsiTheme="minorBidi" w:cstheme="minorBidi"/>
          <w:sz w:val="20"/>
          <w:szCs w:val="20"/>
        </w:rPr>
      </w:pPr>
      <w:r w:rsidRPr="00C62C7E">
        <w:rPr>
          <w:rFonts w:asciiTheme="minorBidi" w:hAnsiTheme="minorBidi" w:cstheme="minorBidi"/>
          <w:sz w:val="20"/>
          <w:szCs w:val="20"/>
        </w:rPr>
        <w:t xml:space="preserve">Mme Maria </w:t>
      </w:r>
      <w:r w:rsidR="001353BB" w:rsidRPr="00C62C7E">
        <w:rPr>
          <w:rFonts w:asciiTheme="minorBidi" w:hAnsiTheme="minorBidi" w:cstheme="minorBidi"/>
          <w:sz w:val="20"/>
          <w:szCs w:val="20"/>
        </w:rPr>
        <w:t>GOREA</w:t>
      </w:r>
      <w:r w:rsidRPr="00C62C7E">
        <w:rPr>
          <w:rFonts w:asciiTheme="minorBidi" w:hAnsiTheme="minorBidi" w:cstheme="minorBidi"/>
          <w:sz w:val="20"/>
          <w:szCs w:val="20"/>
        </w:rPr>
        <w:t>, PU Paris VIII</w:t>
      </w:r>
      <w:r w:rsidRPr="00C62C7E">
        <w:rPr>
          <w:rFonts w:asciiTheme="minorBidi" w:hAnsiTheme="minorBidi" w:cstheme="minorBidi"/>
          <w:sz w:val="20"/>
          <w:szCs w:val="20"/>
        </w:rPr>
        <w:tab/>
      </w:r>
      <w:r w:rsidR="00C62C7E">
        <w:rPr>
          <w:rFonts w:asciiTheme="minorBidi" w:hAnsiTheme="minorBidi" w:cstheme="minorBidi"/>
          <w:sz w:val="20"/>
          <w:szCs w:val="20"/>
        </w:rPr>
        <w:tab/>
      </w:r>
      <w:r w:rsidRPr="00C62C7E">
        <w:rPr>
          <w:rFonts w:asciiTheme="minorBidi" w:hAnsiTheme="minorBidi" w:cstheme="minorBidi"/>
          <w:sz w:val="20"/>
          <w:szCs w:val="20"/>
        </w:rPr>
        <w:t>Mondes bibliques</w:t>
      </w:r>
    </w:p>
    <w:p w14:paraId="36383DD3" w14:textId="108790A2" w:rsidR="00273282" w:rsidRPr="00C62C7E" w:rsidRDefault="00273282" w:rsidP="00273282">
      <w:pPr>
        <w:widowControl w:val="0"/>
        <w:tabs>
          <w:tab w:val="left" w:pos="4538"/>
        </w:tabs>
        <w:ind w:right="552"/>
        <w:rPr>
          <w:rFonts w:asciiTheme="minorBidi" w:hAnsiTheme="minorBidi" w:cstheme="minorBidi"/>
          <w:sz w:val="20"/>
          <w:szCs w:val="20"/>
        </w:rPr>
      </w:pPr>
      <w:r w:rsidRPr="00C62C7E">
        <w:rPr>
          <w:rFonts w:asciiTheme="minorBidi" w:hAnsiTheme="minorBidi" w:cstheme="minorBidi"/>
          <w:sz w:val="20"/>
          <w:szCs w:val="20"/>
        </w:rPr>
        <w:t xml:space="preserve">Mme Anna </w:t>
      </w:r>
      <w:r w:rsidR="001353BB" w:rsidRPr="00C62C7E">
        <w:rPr>
          <w:rFonts w:asciiTheme="minorBidi" w:hAnsiTheme="minorBidi" w:cstheme="minorBidi"/>
          <w:sz w:val="20"/>
          <w:szCs w:val="20"/>
        </w:rPr>
        <w:t>LISSA</w:t>
      </w:r>
      <w:r w:rsidRPr="00C62C7E">
        <w:rPr>
          <w:rFonts w:asciiTheme="minorBidi" w:hAnsiTheme="minorBidi" w:cstheme="minorBidi"/>
          <w:sz w:val="20"/>
          <w:szCs w:val="20"/>
        </w:rPr>
        <w:t>, MCF Paris VIII</w:t>
      </w:r>
      <w:r w:rsidRPr="00C62C7E">
        <w:rPr>
          <w:rFonts w:asciiTheme="minorBidi" w:hAnsiTheme="minorBidi" w:cstheme="minorBidi"/>
          <w:sz w:val="20"/>
          <w:szCs w:val="20"/>
        </w:rPr>
        <w:tab/>
      </w:r>
      <w:r w:rsidR="00C62C7E">
        <w:rPr>
          <w:rFonts w:asciiTheme="minorBidi" w:hAnsiTheme="minorBidi" w:cstheme="minorBidi"/>
          <w:sz w:val="20"/>
          <w:szCs w:val="20"/>
        </w:rPr>
        <w:tab/>
      </w:r>
      <w:r w:rsidRPr="00C62C7E">
        <w:rPr>
          <w:rFonts w:asciiTheme="minorBidi" w:hAnsiTheme="minorBidi" w:cstheme="minorBidi"/>
          <w:sz w:val="20"/>
          <w:szCs w:val="20"/>
        </w:rPr>
        <w:t>Littérature moderne</w:t>
      </w:r>
    </w:p>
    <w:p w14:paraId="3E6D1B9D" w14:textId="3BC44D2D" w:rsidR="00C62C7E" w:rsidRPr="00FA65F0" w:rsidRDefault="00C62C7E">
      <w:pPr>
        <w:rPr>
          <w:rFonts w:ascii="Arial" w:hAnsi="Arial" w:cs="Arial"/>
          <w:sz w:val="20"/>
          <w:szCs w:val="20"/>
        </w:rPr>
      </w:pPr>
      <w:r w:rsidRPr="00FA65F0">
        <w:rPr>
          <w:rFonts w:ascii="Arial" w:hAnsi="Arial" w:cs="Arial"/>
          <w:sz w:val="20"/>
          <w:szCs w:val="20"/>
        </w:rPr>
        <w:br w:type="page"/>
      </w:r>
    </w:p>
    <w:p w14:paraId="74D18545" w14:textId="77777777" w:rsidR="001D28DE" w:rsidRPr="0016659E" w:rsidRDefault="001D28DE" w:rsidP="00273282">
      <w:pPr>
        <w:widowControl w:val="0"/>
        <w:tabs>
          <w:tab w:val="left" w:pos="4538"/>
        </w:tabs>
        <w:ind w:right="552"/>
        <w:rPr>
          <w:rFonts w:ascii="Arial" w:hAnsi="Arial" w:cs="Arial"/>
          <w:sz w:val="20"/>
          <w:szCs w:val="20"/>
          <w:highlight w:val="yellow"/>
        </w:rPr>
      </w:pPr>
    </w:p>
    <w:p w14:paraId="0AE6682B" w14:textId="450CCE74" w:rsidR="001D28DE" w:rsidRPr="0016659E" w:rsidRDefault="001D28DE">
      <w:pPr>
        <w:widowControl w:val="0"/>
        <w:tabs>
          <w:tab w:val="left" w:pos="4538"/>
        </w:tabs>
        <w:ind w:right="552"/>
        <w:rPr>
          <w:rFonts w:ascii="Arial" w:hAnsi="Arial" w:cs="Arial"/>
          <w:sz w:val="20"/>
          <w:szCs w:val="20"/>
          <w:highlight w:val="yellow"/>
        </w:rPr>
      </w:pPr>
    </w:p>
    <w:p w14:paraId="30AD94B9" w14:textId="77777777" w:rsidR="007D0D64" w:rsidRPr="0016659E" w:rsidRDefault="007D0D64">
      <w:pPr>
        <w:widowControl w:val="0"/>
        <w:ind w:right="40"/>
        <w:jc w:val="center"/>
        <w:rPr>
          <w:rFonts w:ascii="Arial" w:hAnsi="Arial" w:cs="Arial"/>
          <w:b/>
          <w:bCs/>
          <w:sz w:val="26"/>
          <w:szCs w:val="26"/>
          <w:highlight w:val="yellow"/>
        </w:rPr>
      </w:pPr>
    </w:p>
    <w:p w14:paraId="0A676D5C" w14:textId="40EB61B7" w:rsidR="007D0D64" w:rsidRPr="0016659E" w:rsidRDefault="001A5CE0" w:rsidP="001A5CE0">
      <w:pPr>
        <w:widowControl w:val="0"/>
        <w:tabs>
          <w:tab w:val="left" w:pos="1512"/>
        </w:tabs>
        <w:ind w:right="322"/>
        <w:rPr>
          <w:rFonts w:ascii="Arial" w:hAnsi="Arial" w:cs="Arial"/>
          <w:sz w:val="22"/>
          <w:szCs w:val="22"/>
          <w:highlight w:val="yellow"/>
        </w:rPr>
      </w:pPr>
      <w:r>
        <w:rPr>
          <w:rFonts w:ascii="Helvetica" w:hAnsi="Helvetica" w:cs="Helvetica"/>
          <w:highlight w:val="yellow"/>
        </w:rPr>
        <w:t>Inscription pédagogique :</w:t>
      </w:r>
    </w:p>
    <w:p w14:paraId="3CDB1FA4" w14:textId="6494FEC0" w:rsidR="007D0D64" w:rsidRPr="0016659E" w:rsidRDefault="00652750">
      <w:pPr>
        <w:widowControl w:val="0"/>
        <w:tabs>
          <w:tab w:val="left" w:pos="1512"/>
        </w:tabs>
        <w:ind w:right="322"/>
        <w:jc w:val="both"/>
        <w:rPr>
          <w:rFonts w:ascii="Arial" w:hAnsi="Arial" w:cs="Arial"/>
          <w:sz w:val="22"/>
          <w:szCs w:val="22"/>
        </w:rPr>
      </w:pPr>
      <w:r w:rsidRPr="0016659E">
        <w:rPr>
          <w:rFonts w:ascii="Arial" w:hAnsi="Arial" w:cs="Arial"/>
          <w:b/>
          <w:bCs/>
          <w:sz w:val="22"/>
          <w:szCs w:val="22"/>
        </w:rPr>
        <w:t xml:space="preserve">Une fiche pédagogique </w:t>
      </w:r>
      <w:r w:rsidR="001A5CE0">
        <w:rPr>
          <w:rFonts w:ascii="Arial" w:hAnsi="Arial" w:cs="Arial"/>
          <w:b/>
          <w:bCs/>
          <w:sz w:val="22"/>
          <w:szCs w:val="22"/>
        </w:rPr>
        <w:t xml:space="preserve">est à télécharger en 2 exemplaires sur </w:t>
      </w:r>
      <w:hyperlink r:id="rId10" w:history="1">
        <w:r w:rsidR="001A5CE0" w:rsidRPr="009A59E9">
          <w:rPr>
            <w:rStyle w:val="Lienhypertexte"/>
            <w:rFonts w:ascii="Arial" w:hAnsi="Arial" w:cs="Arial"/>
            <w:b/>
            <w:bCs/>
            <w:sz w:val="22"/>
            <w:szCs w:val="22"/>
          </w:rPr>
          <w:t>le Moodle de l’UFR</w:t>
        </w:r>
      </w:hyperlink>
      <w:r w:rsidR="001A5CE0">
        <w:rPr>
          <w:rFonts w:ascii="Arial" w:hAnsi="Arial" w:cs="Arial"/>
          <w:b/>
          <w:bCs/>
          <w:sz w:val="22"/>
          <w:szCs w:val="22"/>
        </w:rPr>
        <w:t xml:space="preserve">, à compléter et à </w:t>
      </w:r>
      <w:proofErr w:type="gramStart"/>
      <w:r w:rsidR="001A5CE0">
        <w:rPr>
          <w:rFonts w:ascii="Arial" w:hAnsi="Arial" w:cs="Arial"/>
          <w:b/>
          <w:bCs/>
          <w:sz w:val="22"/>
          <w:szCs w:val="22"/>
        </w:rPr>
        <w:t>remettre</w:t>
      </w:r>
      <w:r w:rsidR="00C62C7E">
        <w:rPr>
          <w:rFonts w:ascii="Arial" w:hAnsi="Arial" w:cs="Arial"/>
          <w:sz w:val="22"/>
          <w:szCs w:val="22"/>
        </w:rPr>
        <w:t>:</w:t>
      </w:r>
      <w:proofErr w:type="gramEnd"/>
      <w:r w:rsidRPr="0016659E">
        <w:rPr>
          <w:rFonts w:ascii="Arial" w:hAnsi="Arial" w:cs="Arial"/>
          <w:sz w:val="22"/>
          <w:szCs w:val="22"/>
        </w:rPr>
        <w:t xml:space="preserve"> </w:t>
      </w:r>
    </w:p>
    <w:p w14:paraId="3D59996A" w14:textId="079AC2C4" w:rsidR="007D0D64" w:rsidRPr="0016659E" w:rsidRDefault="00652750">
      <w:pPr>
        <w:widowControl w:val="0"/>
        <w:tabs>
          <w:tab w:val="left" w:pos="1512"/>
        </w:tabs>
        <w:ind w:right="322"/>
        <w:jc w:val="both"/>
        <w:rPr>
          <w:rFonts w:ascii="Arial" w:hAnsi="Arial" w:cs="Arial"/>
          <w:sz w:val="22"/>
          <w:szCs w:val="22"/>
        </w:rPr>
      </w:pPr>
      <w:r w:rsidRPr="0016659E">
        <w:rPr>
          <w:rFonts w:ascii="Arial" w:hAnsi="Arial" w:cs="Arial"/>
          <w:sz w:val="22"/>
          <w:szCs w:val="22"/>
        </w:rPr>
        <w:t xml:space="preserve">- </w:t>
      </w:r>
      <w:r w:rsidR="001A5CE0">
        <w:rPr>
          <w:rFonts w:ascii="Arial" w:hAnsi="Arial" w:cs="Arial"/>
          <w:sz w:val="22"/>
          <w:szCs w:val="22"/>
        </w:rPr>
        <w:t>l’</w:t>
      </w:r>
      <w:r w:rsidR="00C62C7E">
        <w:rPr>
          <w:rFonts w:ascii="Arial" w:hAnsi="Arial" w:cs="Arial"/>
          <w:sz w:val="22"/>
          <w:szCs w:val="22"/>
        </w:rPr>
        <w:t xml:space="preserve">une </w:t>
      </w:r>
      <w:r w:rsidRPr="0016659E">
        <w:rPr>
          <w:rFonts w:ascii="Arial" w:hAnsi="Arial" w:cs="Arial"/>
          <w:sz w:val="22"/>
          <w:szCs w:val="22"/>
        </w:rPr>
        <w:t xml:space="preserve">à son directeur de recherches, </w:t>
      </w:r>
    </w:p>
    <w:p w14:paraId="315F523F" w14:textId="761F0B64" w:rsidR="007D0D64" w:rsidRPr="0016659E" w:rsidRDefault="00652750">
      <w:pPr>
        <w:widowControl w:val="0"/>
        <w:tabs>
          <w:tab w:val="left" w:pos="1512"/>
        </w:tabs>
        <w:ind w:right="322"/>
        <w:jc w:val="both"/>
        <w:rPr>
          <w:rFonts w:ascii="Arial" w:hAnsi="Arial" w:cs="Arial"/>
          <w:sz w:val="22"/>
          <w:szCs w:val="22"/>
        </w:rPr>
      </w:pPr>
      <w:r w:rsidRPr="0016659E">
        <w:rPr>
          <w:rFonts w:ascii="Arial" w:hAnsi="Arial" w:cs="Arial"/>
          <w:sz w:val="22"/>
          <w:szCs w:val="22"/>
        </w:rPr>
        <w:t xml:space="preserve">- </w:t>
      </w:r>
      <w:r w:rsidR="001A5CE0">
        <w:rPr>
          <w:rFonts w:ascii="Arial" w:hAnsi="Arial" w:cs="Arial"/>
          <w:sz w:val="22"/>
          <w:szCs w:val="22"/>
        </w:rPr>
        <w:t>l’</w:t>
      </w:r>
      <w:r w:rsidRPr="0016659E">
        <w:rPr>
          <w:rFonts w:ascii="Arial" w:hAnsi="Arial" w:cs="Arial"/>
          <w:sz w:val="22"/>
          <w:szCs w:val="22"/>
        </w:rPr>
        <w:t>au</w:t>
      </w:r>
      <w:r w:rsidR="001A5CE0">
        <w:rPr>
          <w:rFonts w:ascii="Arial" w:hAnsi="Arial" w:cs="Arial"/>
          <w:sz w:val="22"/>
          <w:szCs w:val="22"/>
        </w:rPr>
        <w:t xml:space="preserve">tre par mail à </w:t>
      </w:r>
      <w:hyperlink r:id="rId11" w:history="1">
        <w:r w:rsidR="001A5CE0" w:rsidRPr="00B53E2C">
          <w:rPr>
            <w:rStyle w:val="Lienhypertexte"/>
            <w:rFonts w:ascii="Arial" w:hAnsi="Arial" w:cs="Arial"/>
            <w:sz w:val="22"/>
            <w:szCs w:val="22"/>
          </w:rPr>
          <w:t>claire.jan@sorbonne-universite.fr</w:t>
        </w:r>
      </w:hyperlink>
      <w:r w:rsidR="001A5CE0">
        <w:rPr>
          <w:rFonts w:ascii="Arial" w:hAnsi="Arial" w:cs="Arial"/>
          <w:sz w:val="22"/>
          <w:szCs w:val="22"/>
        </w:rPr>
        <w:t xml:space="preserve"> au plus tard le 5 octobre 2025</w:t>
      </w:r>
    </w:p>
    <w:p w14:paraId="480A9FC9" w14:textId="4033B4B7" w:rsidR="007D0D64" w:rsidRDefault="007D0D64">
      <w:pPr>
        <w:pStyle w:val="Pieddepage"/>
        <w:widowControl w:val="0"/>
        <w:spacing w:after="0"/>
        <w:ind w:right="330"/>
        <w:jc w:val="center"/>
        <w:rPr>
          <w:rFonts w:ascii="Arial" w:hAnsi="Arial" w:cs="Arial"/>
          <w:b/>
          <w:bCs/>
          <w:sz w:val="22"/>
          <w:szCs w:val="22"/>
          <w:highlight w:val="yellow"/>
        </w:rPr>
      </w:pPr>
    </w:p>
    <w:p w14:paraId="1AA8A9A6" w14:textId="7B6EDA7E" w:rsidR="001A5CE0" w:rsidRDefault="001A5CE0">
      <w:pPr>
        <w:pStyle w:val="Pieddepage"/>
        <w:widowControl w:val="0"/>
        <w:spacing w:after="0"/>
        <w:ind w:right="330"/>
        <w:jc w:val="center"/>
        <w:rPr>
          <w:rFonts w:ascii="Arial" w:hAnsi="Arial" w:cs="Arial"/>
          <w:b/>
          <w:bCs/>
          <w:sz w:val="22"/>
          <w:szCs w:val="22"/>
          <w:highlight w:val="yellow"/>
        </w:rPr>
      </w:pPr>
    </w:p>
    <w:p w14:paraId="66C12116" w14:textId="5A5D4649" w:rsidR="001A5CE0" w:rsidRDefault="001A5CE0">
      <w:pPr>
        <w:pStyle w:val="Pieddepage"/>
        <w:widowControl w:val="0"/>
        <w:spacing w:after="0"/>
        <w:ind w:right="330"/>
        <w:jc w:val="center"/>
        <w:rPr>
          <w:rFonts w:ascii="Arial" w:hAnsi="Arial" w:cs="Arial"/>
          <w:b/>
          <w:bCs/>
          <w:sz w:val="22"/>
          <w:szCs w:val="22"/>
          <w:highlight w:val="yellow"/>
        </w:rPr>
      </w:pPr>
    </w:p>
    <w:p w14:paraId="475E374F" w14:textId="77777777" w:rsidR="001A5CE0" w:rsidRPr="0016659E" w:rsidRDefault="001A5CE0">
      <w:pPr>
        <w:pStyle w:val="Pieddepage"/>
        <w:widowControl w:val="0"/>
        <w:spacing w:after="0"/>
        <w:ind w:right="330"/>
        <w:jc w:val="center"/>
        <w:rPr>
          <w:rFonts w:ascii="Arial" w:hAnsi="Arial" w:cs="Arial"/>
          <w:b/>
          <w:bCs/>
          <w:sz w:val="22"/>
          <w:szCs w:val="22"/>
          <w:highlight w:val="yellow"/>
        </w:rPr>
      </w:pPr>
    </w:p>
    <w:p w14:paraId="5AA0C346" w14:textId="3D42B54C" w:rsidR="007D0D64" w:rsidRPr="00937582" w:rsidRDefault="00652750">
      <w:pPr>
        <w:pStyle w:val="Pieddepage"/>
        <w:widowControl w:val="0"/>
        <w:spacing w:after="0"/>
        <w:ind w:right="328"/>
        <w:jc w:val="center"/>
        <w:rPr>
          <w:rFonts w:ascii="Arial" w:hAnsi="Arial" w:cs="Arial"/>
          <w:b/>
          <w:bCs/>
          <w:sz w:val="22"/>
          <w:szCs w:val="22"/>
        </w:rPr>
      </w:pPr>
      <w:r w:rsidRPr="0016659E">
        <w:rPr>
          <w:rFonts w:ascii="Arial" w:hAnsi="Arial" w:cs="Arial"/>
          <w:b/>
          <w:bCs/>
          <w:sz w:val="22"/>
          <w:szCs w:val="22"/>
        </w:rPr>
        <w:t>Début des cours</w:t>
      </w:r>
      <w:r w:rsidR="00451981" w:rsidRPr="00937582">
        <w:rPr>
          <w:rFonts w:ascii="Arial" w:hAnsi="Arial" w:cs="Arial"/>
          <w:b/>
          <w:bCs/>
          <w:sz w:val="22"/>
          <w:szCs w:val="22"/>
        </w:rPr>
        <w:t xml:space="preserve"> à SU</w:t>
      </w:r>
      <w:r w:rsidRPr="0016659E">
        <w:rPr>
          <w:rFonts w:ascii="Arial" w:hAnsi="Arial" w:cs="Arial"/>
          <w:b/>
          <w:bCs/>
          <w:sz w:val="22"/>
          <w:szCs w:val="22"/>
        </w:rPr>
        <w:t xml:space="preserve"> : </w:t>
      </w:r>
      <w:r w:rsidRPr="00FA65F0">
        <w:rPr>
          <w:rFonts w:ascii="Arial" w:hAnsi="Arial" w:cs="Arial"/>
          <w:b/>
          <w:bCs/>
          <w:u w:val="single"/>
        </w:rPr>
        <w:t xml:space="preserve">lundi </w:t>
      </w:r>
      <w:r w:rsidR="00937582" w:rsidRPr="00FA65F0">
        <w:rPr>
          <w:rFonts w:ascii="Arial" w:hAnsi="Arial" w:cs="Arial"/>
          <w:b/>
          <w:bCs/>
          <w:u w:val="single"/>
        </w:rPr>
        <w:t>15</w:t>
      </w:r>
      <w:r w:rsidR="00D00FC9" w:rsidRPr="00FA65F0">
        <w:rPr>
          <w:rFonts w:ascii="Arial" w:hAnsi="Arial" w:cs="Arial"/>
          <w:b/>
          <w:bCs/>
          <w:u w:val="single"/>
        </w:rPr>
        <w:t xml:space="preserve"> </w:t>
      </w:r>
      <w:r w:rsidRPr="00FA65F0">
        <w:rPr>
          <w:rFonts w:ascii="Arial" w:hAnsi="Arial" w:cs="Arial"/>
          <w:b/>
          <w:bCs/>
          <w:u w:val="single"/>
        </w:rPr>
        <w:t xml:space="preserve">septembre </w:t>
      </w:r>
      <w:r w:rsidR="00D00FC9" w:rsidRPr="00FA65F0">
        <w:rPr>
          <w:rFonts w:ascii="Arial" w:hAnsi="Arial" w:cs="Arial"/>
          <w:b/>
          <w:bCs/>
          <w:u w:val="single"/>
        </w:rPr>
        <w:t>202</w:t>
      </w:r>
      <w:r w:rsidR="00937582" w:rsidRPr="00FA65F0">
        <w:rPr>
          <w:rFonts w:ascii="Arial" w:hAnsi="Arial" w:cs="Arial"/>
          <w:b/>
          <w:bCs/>
          <w:u w:val="single"/>
        </w:rPr>
        <w:t>5</w:t>
      </w:r>
    </w:p>
    <w:p w14:paraId="49858E4E" w14:textId="0AB46604" w:rsidR="00451981" w:rsidRPr="0016659E" w:rsidRDefault="00451981">
      <w:pPr>
        <w:pStyle w:val="Pieddepage"/>
        <w:widowControl w:val="0"/>
        <w:spacing w:after="0"/>
        <w:ind w:right="328"/>
        <w:jc w:val="center"/>
        <w:rPr>
          <w:rFonts w:ascii="Arial" w:hAnsi="Arial" w:cs="Arial"/>
          <w:b/>
          <w:bCs/>
          <w:i/>
          <w:iCs/>
          <w:sz w:val="20"/>
          <w:szCs w:val="20"/>
        </w:rPr>
      </w:pPr>
      <w:r w:rsidRPr="00937582">
        <w:rPr>
          <w:rFonts w:ascii="Arial" w:hAnsi="Arial" w:cs="Arial"/>
          <w:b/>
          <w:bCs/>
          <w:i/>
          <w:iCs/>
          <w:sz w:val="20"/>
          <w:szCs w:val="20"/>
        </w:rPr>
        <w:t>(</w:t>
      </w:r>
      <w:proofErr w:type="gramStart"/>
      <w:r w:rsidRPr="00937582">
        <w:rPr>
          <w:rFonts w:ascii="Arial" w:hAnsi="Arial" w:cs="Arial"/>
          <w:b/>
          <w:bCs/>
          <w:i/>
          <w:iCs/>
          <w:sz w:val="20"/>
          <w:szCs w:val="20"/>
        </w:rPr>
        <w:t>ceci</w:t>
      </w:r>
      <w:proofErr w:type="gramEnd"/>
      <w:r w:rsidRPr="00937582">
        <w:rPr>
          <w:rFonts w:ascii="Arial" w:hAnsi="Arial" w:cs="Arial"/>
          <w:b/>
          <w:bCs/>
          <w:i/>
          <w:iCs/>
          <w:sz w:val="20"/>
          <w:szCs w:val="20"/>
        </w:rPr>
        <w:t xml:space="preserve"> ne signifie pas nécessairement que vos propres cours commencent à cette date, vérifier les dates des séances indiquées matière par matière)</w:t>
      </w:r>
    </w:p>
    <w:p w14:paraId="64704BCA" w14:textId="2C25085A" w:rsidR="007D0D64" w:rsidRPr="0016659E" w:rsidRDefault="007D0D64">
      <w:pPr>
        <w:widowControl w:val="0"/>
        <w:ind w:right="274"/>
        <w:jc w:val="center"/>
        <w:rPr>
          <w:rFonts w:ascii="Arial" w:hAnsi="Arial" w:cs="Arial"/>
          <w:sz w:val="22"/>
          <w:szCs w:val="22"/>
          <w:highlight w:val="yellow"/>
        </w:rPr>
      </w:pPr>
    </w:p>
    <w:p w14:paraId="22FF3EC1" w14:textId="77777777" w:rsidR="0014604C" w:rsidRPr="00587FED" w:rsidRDefault="0014604C" w:rsidP="0014604C">
      <w:pPr>
        <w:widowControl w:val="0"/>
        <w:ind w:right="40"/>
        <w:jc w:val="both"/>
        <w:rPr>
          <w:rFonts w:asciiTheme="minorBidi" w:hAnsiTheme="minorBidi" w:cstheme="minorBidi"/>
          <w:b/>
          <w:bCs/>
          <w:sz w:val="22"/>
          <w:szCs w:val="22"/>
        </w:rPr>
      </w:pPr>
      <w:r w:rsidRPr="00587FED">
        <w:rPr>
          <w:rFonts w:asciiTheme="minorBidi" w:hAnsiTheme="minorBidi" w:cstheme="minorBidi"/>
          <w:b/>
          <w:bCs/>
          <w:sz w:val="22"/>
          <w:szCs w:val="22"/>
        </w:rPr>
        <w:t xml:space="preserve">Attention : </w:t>
      </w:r>
    </w:p>
    <w:p w14:paraId="56150BFD" w14:textId="77777777" w:rsidR="0014604C" w:rsidRPr="00587FED" w:rsidRDefault="0014604C" w:rsidP="0014604C">
      <w:pPr>
        <w:widowControl w:val="0"/>
        <w:ind w:right="40"/>
        <w:jc w:val="both"/>
        <w:rPr>
          <w:rFonts w:asciiTheme="minorBidi" w:hAnsiTheme="minorBidi" w:cstheme="minorBidi"/>
          <w:b/>
          <w:bCs/>
          <w:sz w:val="22"/>
          <w:szCs w:val="22"/>
        </w:rPr>
      </w:pPr>
    </w:p>
    <w:p w14:paraId="3A286377" w14:textId="4331E8A5" w:rsidR="0014604C" w:rsidRPr="00587FED" w:rsidRDefault="0014604C" w:rsidP="0014604C">
      <w:pPr>
        <w:widowControl w:val="0"/>
        <w:ind w:right="40"/>
        <w:jc w:val="both"/>
        <w:rPr>
          <w:rFonts w:asciiTheme="minorBidi" w:hAnsiTheme="minorBidi" w:cstheme="minorBidi"/>
          <w:b/>
          <w:bCs/>
          <w:sz w:val="22"/>
          <w:szCs w:val="22"/>
        </w:rPr>
      </w:pPr>
      <w:r w:rsidRPr="00587FED">
        <w:rPr>
          <w:rFonts w:asciiTheme="minorBidi" w:hAnsiTheme="minorBidi" w:cstheme="minorBidi"/>
          <w:b/>
          <w:bCs/>
          <w:sz w:val="22"/>
          <w:szCs w:val="22"/>
        </w:rPr>
        <w:t xml:space="preserve">- INSCRIPTION SUR </w:t>
      </w:r>
      <w:r w:rsidR="000D42D8" w:rsidRPr="00587FED">
        <w:rPr>
          <w:rFonts w:asciiTheme="minorBidi" w:hAnsiTheme="minorBidi" w:cstheme="minorBidi"/>
          <w:b/>
          <w:bCs/>
          <w:sz w:val="22"/>
          <w:szCs w:val="22"/>
        </w:rPr>
        <w:t xml:space="preserve">MONMASTER / </w:t>
      </w:r>
      <w:r w:rsidRPr="00587FED">
        <w:rPr>
          <w:rFonts w:asciiTheme="minorBidi" w:hAnsiTheme="minorBidi" w:cstheme="minorBidi"/>
          <w:b/>
          <w:bCs/>
          <w:sz w:val="22"/>
          <w:szCs w:val="22"/>
        </w:rPr>
        <w:t>E-CANDIDAT</w:t>
      </w:r>
    </w:p>
    <w:p w14:paraId="3A7C9A9B" w14:textId="3DB2DDFC" w:rsidR="0014604C" w:rsidRPr="0016659E" w:rsidRDefault="0014604C" w:rsidP="0014604C">
      <w:pPr>
        <w:widowControl w:val="0"/>
        <w:ind w:right="40"/>
        <w:jc w:val="both"/>
        <w:rPr>
          <w:rFonts w:asciiTheme="minorBidi" w:hAnsiTheme="minorBidi" w:cstheme="minorBidi"/>
          <w:sz w:val="22"/>
          <w:szCs w:val="22"/>
        </w:rPr>
      </w:pPr>
      <w:r w:rsidRPr="0016659E">
        <w:rPr>
          <w:rFonts w:asciiTheme="minorBidi" w:hAnsiTheme="minorBidi" w:cstheme="minorBidi"/>
          <w:sz w:val="22"/>
          <w:szCs w:val="22"/>
        </w:rPr>
        <w:t>Tout étudiant doit impérativement suivre la procédure d’admission via l</w:t>
      </w:r>
      <w:r w:rsidR="000D42D8" w:rsidRPr="00587FED">
        <w:rPr>
          <w:rFonts w:asciiTheme="minorBidi" w:hAnsiTheme="minorBidi" w:cstheme="minorBidi"/>
          <w:sz w:val="22"/>
          <w:szCs w:val="22"/>
        </w:rPr>
        <w:t xml:space="preserve">a plateforme </w:t>
      </w:r>
      <w:proofErr w:type="spellStart"/>
      <w:r w:rsidR="000D42D8" w:rsidRPr="00587FED">
        <w:rPr>
          <w:rFonts w:asciiTheme="minorBidi" w:hAnsiTheme="minorBidi" w:cstheme="minorBidi"/>
          <w:sz w:val="22"/>
          <w:szCs w:val="22"/>
        </w:rPr>
        <w:t>monmaster</w:t>
      </w:r>
      <w:proofErr w:type="spellEnd"/>
      <w:r w:rsidR="000D42D8" w:rsidRPr="00587FED">
        <w:rPr>
          <w:rFonts w:asciiTheme="minorBidi" w:hAnsiTheme="minorBidi" w:cstheme="minorBidi"/>
          <w:sz w:val="22"/>
          <w:szCs w:val="22"/>
        </w:rPr>
        <w:t xml:space="preserve"> </w:t>
      </w:r>
      <w:r w:rsidRPr="0016659E">
        <w:rPr>
          <w:rFonts w:asciiTheme="minorBidi" w:hAnsiTheme="minorBidi" w:cstheme="minorBidi"/>
          <w:sz w:val="22"/>
          <w:szCs w:val="22"/>
        </w:rPr>
        <w:t xml:space="preserve">dès le mois d’avril précédent la rentrée. </w:t>
      </w:r>
      <w:r w:rsidR="00604117" w:rsidRPr="00587FED">
        <w:rPr>
          <w:rFonts w:asciiTheme="minorBidi" w:hAnsiTheme="minorBidi" w:cstheme="minorBidi"/>
          <w:sz w:val="22"/>
          <w:szCs w:val="22"/>
        </w:rPr>
        <w:t xml:space="preserve">Une session complémentaire peut </w:t>
      </w:r>
      <w:r w:rsidR="00604117" w:rsidRPr="00587FED">
        <w:rPr>
          <w:rFonts w:asciiTheme="minorBidi" w:hAnsiTheme="minorBidi" w:cstheme="minorBidi"/>
          <w:sz w:val="22"/>
          <w:szCs w:val="22"/>
          <w:lang w:val="x-none"/>
        </w:rPr>
        <w:t>être ouverte sur e-candidat en cas de places restante</w:t>
      </w:r>
      <w:r w:rsidR="00535310" w:rsidRPr="00587FED">
        <w:rPr>
          <w:rFonts w:asciiTheme="minorBidi" w:hAnsiTheme="minorBidi" w:cstheme="minorBidi"/>
          <w:sz w:val="22"/>
          <w:szCs w:val="22"/>
          <w:lang w:val="x-none"/>
        </w:rPr>
        <w:t xml:space="preserve">s à l’issue de la première session d’inscription. </w:t>
      </w:r>
    </w:p>
    <w:p w14:paraId="594405FF" w14:textId="77777777" w:rsidR="0014604C" w:rsidRPr="0016659E" w:rsidRDefault="0014604C" w:rsidP="0014604C">
      <w:pPr>
        <w:widowControl w:val="0"/>
        <w:ind w:right="40"/>
        <w:jc w:val="both"/>
        <w:rPr>
          <w:rFonts w:asciiTheme="minorBidi" w:hAnsiTheme="minorBidi" w:cstheme="minorBidi"/>
          <w:sz w:val="22"/>
          <w:szCs w:val="22"/>
        </w:rPr>
      </w:pPr>
    </w:p>
    <w:p w14:paraId="21A6F1BD" w14:textId="77777777" w:rsidR="0014604C" w:rsidRPr="0016659E" w:rsidRDefault="0014604C" w:rsidP="0014604C">
      <w:pPr>
        <w:widowControl w:val="0"/>
        <w:ind w:right="40"/>
        <w:jc w:val="both"/>
        <w:rPr>
          <w:rFonts w:asciiTheme="minorBidi" w:hAnsiTheme="minorBidi" w:cstheme="minorBidi"/>
          <w:sz w:val="22"/>
          <w:szCs w:val="22"/>
        </w:rPr>
      </w:pPr>
      <w:r w:rsidRPr="0016659E">
        <w:rPr>
          <w:rFonts w:asciiTheme="minorBidi" w:hAnsiTheme="minorBidi" w:cstheme="minorBidi"/>
          <w:sz w:val="22"/>
          <w:szCs w:val="22"/>
        </w:rPr>
        <w:t>L’absence de préinscription rend impossible l’inscription.</w:t>
      </w:r>
    </w:p>
    <w:p w14:paraId="1C949AEE" w14:textId="77777777" w:rsidR="0014604C" w:rsidRPr="0016659E" w:rsidRDefault="0014604C" w:rsidP="0014604C">
      <w:pPr>
        <w:widowControl w:val="0"/>
        <w:ind w:right="40"/>
        <w:jc w:val="both"/>
        <w:rPr>
          <w:rFonts w:asciiTheme="minorBidi" w:hAnsiTheme="minorBidi" w:cstheme="minorBidi"/>
          <w:sz w:val="22"/>
          <w:szCs w:val="22"/>
        </w:rPr>
      </w:pPr>
      <w:r w:rsidRPr="0016659E">
        <w:rPr>
          <w:rFonts w:asciiTheme="minorBidi" w:hAnsiTheme="minorBidi" w:cstheme="minorBidi"/>
          <w:sz w:val="22"/>
          <w:szCs w:val="22"/>
        </w:rPr>
        <w:t>La signature d’un directeur ne vaut pas préinscription.</w:t>
      </w:r>
    </w:p>
    <w:p w14:paraId="0C0869F1" w14:textId="77777777" w:rsidR="0014604C" w:rsidRPr="0016659E" w:rsidRDefault="0014604C" w:rsidP="0014604C">
      <w:pPr>
        <w:widowControl w:val="0"/>
        <w:ind w:right="40"/>
        <w:jc w:val="both"/>
        <w:rPr>
          <w:rFonts w:asciiTheme="minorBidi" w:hAnsiTheme="minorBidi" w:cstheme="minorBidi"/>
          <w:sz w:val="22"/>
          <w:szCs w:val="22"/>
        </w:rPr>
      </w:pPr>
    </w:p>
    <w:p w14:paraId="39D4EEFC" w14:textId="77777777" w:rsidR="0014604C" w:rsidRPr="0016659E" w:rsidRDefault="0014604C" w:rsidP="0014604C">
      <w:pPr>
        <w:widowControl w:val="0"/>
        <w:ind w:right="40"/>
        <w:jc w:val="both"/>
        <w:rPr>
          <w:rFonts w:asciiTheme="minorBidi" w:hAnsiTheme="minorBidi" w:cstheme="minorBidi"/>
          <w:sz w:val="22"/>
          <w:szCs w:val="22"/>
        </w:rPr>
      </w:pPr>
      <w:r w:rsidRPr="0016659E">
        <w:rPr>
          <w:rFonts w:asciiTheme="minorBidi" w:hAnsiTheme="minorBidi" w:cstheme="minorBidi"/>
          <w:sz w:val="22"/>
          <w:szCs w:val="22"/>
        </w:rPr>
        <w:t>Il n’est pas nécessaire d’attendre l’obtention du diplôme préparé pour engager la procédure d’admission.</w:t>
      </w:r>
    </w:p>
    <w:p w14:paraId="38E1085F" w14:textId="77777777" w:rsidR="0014604C" w:rsidRPr="00937582" w:rsidRDefault="0014604C" w:rsidP="0014604C">
      <w:pPr>
        <w:widowControl w:val="0"/>
        <w:ind w:right="40"/>
        <w:jc w:val="both"/>
        <w:rPr>
          <w:rFonts w:asciiTheme="minorBidi" w:hAnsiTheme="minorBidi" w:cstheme="minorBidi"/>
          <w:b/>
          <w:bCs/>
          <w:sz w:val="22"/>
          <w:szCs w:val="22"/>
        </w:rPr>
      </w:pPr>
    </w:p>
    <w:p w14:paraId="2C0B01A6" w14:textId="11FAE0FF" w:rsidR="0014604C" w:rsidRPr="00937582" w:rsidRDefault="0014604C" w:rsidP="0014604C">
      <w:pPr>
        <w:widowControl w:val="0"/>
        <w:rPr>
          <w:rFonts w:asciiTheme="minorBidi" w:hAnsiTheme="minorBidi" w:cstheme="minorBidi"/>
          <w:b/>
          <w:bCs/>
          <w:sz w:val="22"/>
          <w:szCs w:val="22"/>
        </w:rPr>
      </w:pPr>
      <w:r w:rsidRPr="00937582">
        <w:rPr>
          <w:rFonts w:asciiTheme="minorBidi" w:hAnsiTheme="minorBidi" w:cstheme="minorBidi"/>
          <w:b/>
          <w:bCs/>
          <w:sz w:val="22"/>
          <w:szCs w:val="22"/>
        </w:rPr>
        <w:t>- CHOIX DU TYPE DE MASTER ETUDES ARABES</w:t>
      </w:r>
    </w:p>
    <w:p w14:paraId="3D4B0EAD" w14:textId="77777777" w:rsidR="0014604C" w:rsidRPr="0016659E" w:rsidRDefault="0014604C" w:rsidP="0014604C">
      <w:pPr>
        <w:widowControl w:val="0"/>
        <w:rPr>
          <w:rFonts w:asciiTheme="minorBidi" w:hAnsiTheme="minorBidi" w:cstheme="minorBidi"/>
          <w:sz w:val="22"/>
          <w:szCs w:val="22"/>
        </w:rPr>
      </w:pPr>
      <w:r w:rsidRPr="0016659E">
        <w:rPr>
          <w:rFonts w:asciiTheme="minorBidi" w:hAnsiTheme="minorBidi" w:cstheme="minorBidi"/>
          <w:sz w:val="22"/>
          <w:szCs w:val="22"/>
        </w:rPr>
        <w:t>Il existe deux types de master d’arabe :</w:t>
      </w:r>
    </w:p>
    <w:p w14:paraId="037EE6BB" w14:textId="77777777" w:rsidR="0014604C" w:rsidRPr="0016659E" w:rsidRDefault="0014604C" w:rsidP="0014604C">
      <w:pPr>
        <w:widowControl w:val="0"/>
        <w:rPr>
          <w:rFonts w:asciiTheme="minorBidi" w:hAnsiTheme="minorBidi" w:cstheme="minorBidi"/>
          <w:sz w:val="22"/>
          <w:szCs w:val="22"/>
        </w:rPr>
      </w:pPr>
    </w:p>
    <w:p w14:paraId="36664C48" w14:textId="15A5CE5D" w:rsidR="0014604C" w:rsidRPr="0016659E" w:rsidRDefault="0014604C" w:rsidP="0014604C">
      <w:pPr>
        <w:widowControl w:val="0"/>
        <w:rPr>
          <w:rFonts w:asciiTheme="minorBidi" w:hAnsiTheme="minorBidi" w:cstheme="minorBidi"/>
          <w:sz w:val="22"/>
          <w:szCs w:val="22"/>
        </w:rPr>
      </w:pPr>
      <w:r w:rsidRPr="0016659E">
        <w:rPr>
          <w:rFonts w:asciiTheme="minorBidi" w:hAnsiTheme="minorBidi" w:cstheme="minorBidi"/>
          <w:sz w:val="22"/>
          <w:szCs w:val="22"/>
        </w:rPr>
        <w:t xml:space="preserve">L’étudiant voulant travailler sur un sujet mono-disciplinaire en littérature arabe, linguistique arabe ou pensée arabe est incité à choisir le </w:t>
      </w:r>
      <w:r w:rsidRPr="00937582">
        <w:rPr>
          <w:rFonts w:asciiTheme="minorBidi" w:hAnsiTheme="minorBidi" w:cstheme="minorBidi"/>
          <w:b/>
          <w:bCs/>
          <w:sz w:val="22"/>
          <w:szCs w:val="22"/>
        </w:rPr>
        <w:t>master « LLCE-</w:t>
      </w:r>
      <w:r w:rsidR="0078227D" w:rsidRPr="00937582">
        <w:rPr>
          <w:rFonts w:asciiTheme="minorBidi" w:hAnsiTheme="minorBidi" w:cstheme="minorBidi"/>
          <w:b/>
          <w:bCs/>
          <w:sz w:val="22"/>
          <w:szCs w:val="22"/>
        </w:rPr>
        <w:t>Études</w:t>
      </w:r>
      <w:r w:rsidRPr="00937582">
        <w:rPr>
          <w:rFonts w:asciiTheme="minorBidi" w:hAnsiTheme="minorBidi" w:cstheme="minorBidi"/>
          <w:b/>
          <w:bCs/>
          <w:sz w:val="22"/>
          <w:szCs w:val="22"/>
        </w:rPr>
        <w:t xml:space="preserve"> Sémitiques-</w:t>
      </w:r>
      <w:r w:rsidR="00937582" w:rsidRPr="00937582">
        <w:rPr>
          <w:rFonts w:asciiTheme="minorBidi" w:hAnsiTheme="minorBidi" w:cstheme="minorBidi"/>
          <w:b/>
          <w:bCs/>
          <w:sz w:val="22"/>
          <w:szCs w:val="22"/>
        </w:rPr>
        <w:t>Études</w:t>
      </w:r>
      <w:r w:rsidR="00535310" w:rsidRPr="00937582">
        <w:rPr>
          <w:rFonts w:asciiTheme="minorBidi" w:hAnsiTheme="minorBidi" w:cstheme="minorBidi"/>
          <w:b/>
          <w:bCs/>
          <w:sz w:val="22"/>
          <w:szCs w:val="22"/>
        </w:rPr>
        <w:t xml:space="preserve"> </w:t>
      </w:r>
      <w:r w:rsidRPr="00937582">
        <w:rPr>
          <w:rFonts w:asciiTheme="minorBidi" w:hAnsiTheme="minorBidi" w:cstheme="minorBidi"/>
          <w:b/>
          <w:bCs/>
          <w:sz w:val="22"/>
          <w:szCs w:val="22"/>
        </w:rPr>
        <w:t>Arabe</w:t>
      </w:r>
      <w:r w:rsidR="00535310" w:rsidRPr="00937582">
        <w:rPr>
          <w:rFonts w:asciiTheme="minorBidi" w:hAnsiTheme="minorBidi" w:cstheme="minorBidi"/>
          <w:b/>
          <w:bCs/>
          <w:sz w:val="22"/>
          <w:szCs w:val="22"/>
        </w:rPr>
        <w:t>s</w:t>
      </w:r>
      <w:r w:rsidRPr="00937582">
        <w:rPr>
          <w:rFonts w:asciiTheme="minorBidi" w:hAnsiTheme="minorBidi" w:cstheme="minorBidi"/>
          <w:b/>
          <w:bCs/>
          <w:sz w:val="22"/>
          <w:szCs w:val="22"/>
        </w:rPr>
        <w:t> »</w:t>
      </w:r>
      <w:r w:rsidRPr="0016659E">
        <w:rPr>
          <w:rFonts w:asciiTheme="minorBidi" w:hAnsiTheme="minorBidi" w:cstheme="minorBidi"/>
          <w:sz w:val="22"/>
          <w:szCs w:val="22"/>
        </w:rPr>
        <w:t>. </w:t>
      </w:r>
    </w:p>
    <w:p w14:paraId="0D89306A" w14:textId="77777777" w:rsidR="0014604C" w:rsidRPr="00587FED" w:rsidRDefault="0014604C" w:rsidP="0014604C">
      <w:pPr>
        <w:widowControl w:val="0"/>
        <w:ind w:right="40"/>
        <w:jc w:val="both"/>
        <w:rPr>
          <w:rFonts w:asciiTheme="minorBidi" w:hAnsiTheme="minorBidi" w:cstheme="minorBidi"/>
          <w:b/>
          <w:bCs/>
          <w:sz w:val="22"/>
          <w:szCs w:val="22"/>
          <w:highlight w:val="yellow"/>
        </w:rPr>
      </w:pPr>
    </w:p>
    <w:p w14:paraId="63130635" w14:textId="26DBA91E" w:rsidR="0014604C" w:rsidRPr="0016659E" w:rsidRDefault="0014604C" w:rsidP="0014604C">
      <w:pPr>
        <w:widowControl w:val="0"/>
        <w:rPr>
          <w:rFonts w:asciiTheme="minorBidi" w:hAnsiTheme="minorBidi" w:cstheme="minorBidi"/>
          <w:sz w:val="22"/>
          <w:szCs w:val="22"/>
        </w:rPr>
      </w:pPr>
      <w:r w:rsidRPr="0016659E">
        <w:rPr>
          <w:rFonts w:asciiTheme="minorBidi" w:hAnsiTheme="minorBidi" w:cstheme="minorBidi"/>
          <w:sz w:val="22"/>
          <w:szCs w:val="22"/>
        </w:rPr>
        <w:t xml:space="preserve">L’étudiant voulant travailler sur un sujet transdisciplinaire ou nécessitant des connaissances transdisciplinaires, portant à la fois </w:t>
      </w:r>
      <w:r w:rsidR="00937582" w:rsidRPr="00937582">
        <w:rPr>
          <w:rFonts w:asciiTheme="minorBidi" w:hAnsiTheme="minorBidi" w:cstheme="minorBidi"/>
          <w:sz w:val="22"/>
          <w:szCs w:val="22"/>
        </w:rPr>
        <w:t>sur :</w:t>
      </w:r>
    </w:p>
    <w:p w14:paraId="6BE205D4" w14:textId="77777777" w:rsidR="0014604C" w:rsidRPr="0016659E" w:rsidRDefault="0014604C" w:rsidP="0014604C">
      <w:pPr>
        <w:widowControl w:val="0"/>
        <w:rPr>
          <w:rFonts w:asciiTheme="minorBidi" w:hAnsiTheme="minorBidi" w:cstheme="minorBidi"/>
          <w:sz w:val="22"/>
          <w:szCs w:val="22"/>
        </w:rPr>
      </w:pPr>
      <w:proofErr w:type="gramStart"/>
      <w:r w:rsidRPr="0016659E">
        <w:rPr>
          <w:rFonts w:asciiTheme="minorBidi" w:hAnsiTheme="minorBidi" w:cstheme="minorBidi"/>
          <w:sz w:val="22"/>
          <w:szCs w:val="22"/>
        </w:rPr>
        <w:t>la</w:t>
      </w:r>
      <w:proofErr w:type="gramEnd"/>
      <w:r w:rsidRPr="0016659E">
        <w:rPr>
          <w:rFonts w:asciiTheme="minorBidi" w:hAnsiTheme="minorBidi" w:cstheme="minorBidi"/>
          <w:sz w:val="22"/>
          <w:szCs w:val="22"/>
        </w:rPr>
        <w:t xml:space="preserve"> littérature ou linguistique ou pensée arabes ET l’histoire ou la géographie ou la philosophie ou l’histoire de l’art </w:t>
      </w:r>
    </w:p>
    <w:p w14:paraId="1AEBCAF9" w14:textId="4E615D4F" w:rsidR="007D0D64" w:rsidRPr="00FA65F0" w:rsidRDefault="0014604C" w:rsidP="00FA65F0">
      <w:pPr>
        <w:widowControl w:val="0"/>
        <w:rPr>
          <w:rFonts w:asciiTheme="minorBidi" w:hAnsiTheme="minorBidi" w:cstheme="minorBidi"/>
          <w:sz w:val="22"/>
          <w:szCs w:val="22"/>
        </w:rPr>
      </w:pPr>
      <w:proofErr w:type="gramStart"/>
      <w:r w:rsidRPr="0016659E">
        <w:rPr>
          <w:rFonts w:asciiTheme="minorBidi" w:hAnsiTheme="minorBidi" w:cstheme="minorBidi"/>
          <w:sz w:val="22"/>
          <w:szCs w:val="22"/>
        </w:rPr>
        <w:t>est</w:t>
      </w:r>
      <w:proofErr w:type="gramEnd"/>
      <w:r w:rsidRPr="0016659E">
        <w:rPr>
          <w:rFonts w:asciiTheme="minorBidi" w:hAnsiTheme="minorBidi" w:cstheme="minorBidi"/>
          <w:sz w:val="22"/>
          <w:szCs w:val="22"/>
        </w:rPr>
        <w:t xml:space="preserve"> incité à choisir le </w:t>
      </w:r>
      <w:r w:rsidRPr="00937582">
        <w:rPr>
          <w:rFonts w:asciiTheme="minorBidi" w:hAnsiTheme="minorBidi" w:cstheme="minorBidi"/>
          <w:b/>
          <w:bCs/>
          <w:sz w:val="22"/>
          <w:szCs w:val="22"/>
        </w:rPr>
        <w:t>master "Mondes Arabes et Musulmans", mention LLCE</w:t>
      </w:r>
      <w:r w:rsidR="00652750" w:rsidRPr="0016659E">
        <w:rPr>
          <w:rFonts w:ascii="Arial" w:hAnsi="Arial" w:cs="Arial"/>
          <w:sz w:val="20"/>
          <w:szCs w:val="20"/>
          <w:highlight w:val="yellow"/>
        </w:rPr>
        <w:br w:type="page"/>
      </w:r>
      <w:r w:rsidR="00652750" w:rsidRPr="0016659E">
        <w:rPr>
          <w:rFonts w:asciiTheme="minorBidi" w:hAnsiTheme="minorBidi" w:cstheme="minorBidi"/>
          <w:b/>
          <w:bCs/>
          <w:sz w:val="22"/>
          <w:szCs w:val="22"/>
        </w:rPr>
        <w:lastRenderedPageBreak/>
        <w:t xml:space="preserve">VADEMECUM </w:t>
      </w:r>
    </w:p>
    <w:p w14:paraId="59334F6A" w14:textId="1C317086" w:rsidR="007D0D64" w:rsidRPr="0016659E" w:rsidRDefault="00652750" w:rsidP="004265CF">
      <w:pPr>
        <w:jc w:val="center"/>
        <w:rPr>
          <w:rFonts w:asciiTheme="minorBidi" w:hAnsiTheme="minorBidi" w:cstheme="minorBidi"/>
          <w:b/>
          <w:bCs/>
          <w:sz w:val="22"/>
          <w:szCs w:val="22"/>
        </w:rPr>
      </w:pPr>
      <w:r w:rsidRPr="0016659E">
        <w:rPr>
          <w:rFonts w:asciiTheme="minorBidi" w:hAnsiTheme="minorBidi" w:cstheme="minorBidi"/>
          <w:b/>
          <w:bCs/>
          <w:sz w:val="22"/>
          <w:szCs w:val="22"/>
        </w:rPr>
        <w:t>POUR PROPOSITION DE SUJET DE RECHERCHE EN MASTER</w:t>
      </w:r>
    </w:p>
    <w:p w14:paraId="06B2CFC5" w14:textId="649466D0" w:rsidR="00220625" w:rsidRPr="0016659E" w:rsidRDefault="00220625" w:rsidP="00FA65F0">
      <w:pPr>
        <w:spacing w:after="160"/>
        <w:jc w:val="both"/>
        <w:rPr>
          <w:rFonts w:asciiTheme="minorBidi" w:hAnsiTheme="minorBidi" w:cstheme="minorBidi"/>
          <w:sz w:val="22"/>
          <w:szCs w:val="22"/>
        </w:rPr>
      </w:pPr>
      <w:r w:rsidRPr="0016659E">
        <w:rPr>
          <w:rFonts w:asciiTheme="minorBidi" w:hAnsiTheme="minorBidi" w:cstheme="minorBidi"/>
          <w:sz w:val="22"/>
          <w:szCs w:val="22"/>
        </w:rPr>
        <w:t xml:space="preserve">Les étudiants désireux de s’inscrire en master recherche doivent déposer un dossier sur la plateforme </w:t>
      </w:r>
      <w:proofErr w:type="spellStart"/>
      <w:r w:rsidR="00535310" w:rsidRPr="0016659E">
        <w:rPr>
          <w:rFonts w:asciiTheme="minorBidi" w:hAnsiTheme="minorBidi" w:cstheme="minorBidi"/>
          <w:sz w:val="22"/>
          <w:szCs w:val="22"/>
        </w:rPr>
        <w:t>monmaster</w:t>
      </w:r>
      <w:proofErr w:type="spellEnd"/>
      <w:r w:rsidR="00535310" w:rsidRPr="0016659E">
        <w:rPr>
          <w:rFonts w:asciiTheme="minorBidi" w:hAnsiTheme="minorBidi" w:cstheme="minorBidi"/>
          <w:sz w:val="22"/>
          <w:szCs w:val="22"/>
        </w:rPr>
        <w:t xml:space="preserve"> (ou </w:t>
      </w:r>
      <w:r w:rsidRPr="0016659E">
        <w:rPr>
          <w:rFonts w:asciiTheme="minorBidi" w:hAnsiTheme="minorBidi" w:cstheme="minorBidi"/>
          <w:sz w:val="22"/>
          <w:szCs w:val="22"/>
        </w:rPr>
        <w:t>e-candidat</w:t>
      </w:r>
      <w:r w:rsidR="00535310" w:rsidRPr="0016659E">
        <w:rPr>
          <w:rFonts w:asciiTheme="minorBidi" w:hAnsiTheme="minorBidi" w:cstheme="minorBidi"/>
          <w:sz w:val="22"/>
          <w:szCs w:val="22"/>
        </w:rPr>
        <w:t>)</w:t>
      </w:r>
      <w:r w:rsidRPr="0016659E">
        <w:rPr>
          <w:rFonts w:asciiTheme="minorBidi" w:hAnsiTheme="minorBidi" w:cstheme="minorBidi"/>
          <w:sz w:val="22"/>
          <w:szCs w:val="22"/>
        </w:rPr>
        <w:t xml:space="preserve"> comportant impérativement une </w:t>
      </w:r>
      <w:r w:rsidRPr="0016659E">
        <w:rPr>
          <w:rFonts w:asciiTheme="minorBidi" w:hAnsiTheme="minorBidi" w:cstheme="minorBidi"/>
          <w:b/>
          <w:bCs/>
          <w:sz w:val="22"/>
          <w:szCs w:val="22"/>
        </w:rPr>
        <w:t>proposition de sujet de recherche</w:t>
      </w:r>
      <w:r w:rsidRPr="0016659E">
        <w:rPr>
          <w:rFonts w:asciiTheme="minorBidi" w:hAnsiTheme="minorBidi" w:cstheme="minorBidi"/>
          <w:sz w:val="22"/>
          <w:szCs w:val="22"/>
        </w:rPr>
        <w:t>, qui sera ensuite affinée avec un directeur de recherche s’il l’accepte. Ce document est capital pour obtenir l’accord d’un directeur : l’enseignant-chercheur responsable du master qui examine l’ensemble des dossiers de candidature sur la plateforme e-candidat lit toutes les propositions et les transmet ensuite aux enseignants directeurs de recherches concernés, selon le champ disciplinaire qu’ils couvent, ou parfois à deux directeurs quand le sujet paraît à la croisée de plusieurs champs disciplinaires. Les directeurs de recherche sont très sollicités et n’acceptent donc que les sujets bien construits pour lesquels ils ont le sentiment qu’ils pourront aider l’étudiant à acquérir un master, à l’issue de deux années. Ils transmettent leur décision au responsable du master qui a son tour accepte ou refuse l’inscription.</w:t>
      </w:r>
      <w:r w:rsidR="00FA65F0">
        <w:rPr>
          <w:rFonts w:asciiTheme="minorBidi" w:hAnsiTheme="minorBidi" w:cstheme="minorBidi"/>
          <w:sz w:val="22"/>
          <w:szCs w:val="22"/>
        </w:rPr>
        <w:t xml:space="preserve"> </w:t>
      </w:r>
      <w:r w:rsidRPr="0016659E">
        <w:rPr>
          <w:rFonts w:asciiTheme="minorBidi" w:hAnsiTheme="minorBidi" w:cstheme="minorBidi"/>
          <w:sz w:val="22"/>
          <w:szCs w:val="22"/>
        </w:rPr>
        <w:t xml:space="preserve">L’acceptation de votre proposition n’est pas assurée par la </w:t>
      </w:r>
      <w:r w:rsidR="00535310" w:rsidRPr="0016659E">
        <w:rPr>
          <w:rFonts w:asciiTheme="minorBidi" w:hAnsiTheme="minorBidi" w:cstheme="minorBidi"/>
          <w:sz w:val="22"/>
          <w:szCs w:val="22"/>
        </w:rPr>
        <w:t xml:space="preserve">seule </w:t>
      </w:r>
      <w:r w:rsidRPr="0016659E">
        <w:rPr>
          <w:rFonts w:asciiTheme="minorBidi" w:hAnsiTheme="minorBidi" w:cstheme="minorBidi"/>
          <w:sz w:val="22"/>
          <w:szCs w:val="22"/>
        </w:rPr>
        <w:t xml:space="preserve">lecture de la lettre de motivation, mais </w:t>
      </w:r>
      <w:r w:rsidR="00535310" w:rsidRPr="0016659E">
        <w:rPr>
          <w:rFonts w:asciiTheme="minorBidi" w:hAnsiTheme="minorBidi" w:cstheme="minorBidi"/>
          <w:sz w:val="22"/>
          <w:szCs w:val="22"/>
        </w:rPr>
        <w:t xml:space="preserve">surtout </w:t>
      </w:r>
      <w:r w:rsidRPr="0016659E">
        <w:rPr>
          <w:rFonts w:asciiTheme="minorBidi" w:hAnsiTheme="minorBidi" w:cstheme="minorBidi"/>
          <w:sz w:val="22"/>
          <w:szCs w:val="22"/>
        </w:rPr>
        <w:t xml:space="preserve">par la maîtrise de la rédaction de </w:t>
      </w:r>
      <w:r w:rsidR="00535310" w:rsidRPr="0016659E">
        <w:rPr>
          <w:rFonts w:asciiTheme="minorBidi" w:hAnsiTheme="minorBidi" w:cstheme="minorBidi"/>
          <w:sz w:val="22"/>
          <w:szCs w:val="22"/>
        </w:rPr>
        <w:t xml:space="preserve">la </w:t>
      </w:r>
      <w:r w:rsidRPr="0016659E">
        <w:rPr>
          <w:rFonts w:asciiTheme="minorBidi" w:hAnsiTheme="minorBidi" w:cstheme="minorBidi"/>
          <w:sz w:val="22"/>
          <w:szCs w:val="22"/>
        </w:rPr>
        <w:t>proposition</w:t>
      </w:r>
      <w:r w:rsidR="00535310" w:rsidRPr="0016659E">
        <w:rPr>
          <w:rFonts w:asciiTheme="minorBidi" w:hAnsiTheme="minorBidi" w:cstheme="minorBidi"/>
          <w:sz w:val="22"/>
          <w:szCs w:val="22"/>
        </w:rPr>
        <w:t xml:space="preserve"> de recherche</w:t>
      </w:r>
      <w:r w:rsidRPr="0016659E">
        <w:rPr>
          <w:rFonts w:asciiTheme="minorBidi" w:hAnsiTheme="minorBidi" w:cstheme="minorBidi"/>
          <w:sz w:val="22"/>
          <w:szCs w:val="22"/>
        </w:rPr>
        <w:t xml:space="preserve">. </w:t>
      </w:r>
    </w:p>
    <w:p w14:paraId="14D97A82" w14:textId="77777777" w:rsidR="00220625" w:rsidRPr="0016659E" w:rsidRDefault="00220625" w:rsidP="00220625">
      <w:pPr>
        <w:spacing w:after="160"/>
        <w:jc w:val="both"/>
        <w:rPr>
          <w:rFonts w:asciiTheme="minorBidi" w:hAnsiTheme="minorBidi" w:cstheme="minorBidi"/>
          <w:sz w:val="22"/>
          <w:szCs w:val="22"/>
        </w:rPr>
      </w:pPr>
      <w:r w:rsidRPr="0016659E">
        <w:rPr>
          <w:rFonts w:asciiTheme="minorBidi" w:hAnsiTheme="minorBidi" w:cstheme="minorBidi"/>
          <w:sz w:val="22"/>
          <w:szCs w:val="22"/>
        </w:rPr>
        <w:t xml:space="preserve">Veuillez donc suivre les conseils suivants : </w:t>
      </w:r>
    </w:p>
    <w:p w14:paraId="763D7AB4" w14:textId="141B18CA" w:rsidR="00220625" w:rsidRPr="0016659E" w:rsidRDefault="00220625" w:rsidP="00FA65F0">
      <w:pPr>
        <w:jc w:val="both"/>
        <w:rPr>
          <w:rFonts w:asciiTheme="minorBidi" w:hAnsiTheme="minorBidi" w:cstheme="minorBidi"/>
          <w:sz w:val="22"/>
          <w:szCs w:val="22"/>
        </w:rPr>
      </w:pPr>
      <w:r w:rsidRPr="0016659E">
        <w:rPr>
          <w:rFonts w:asciiTheme="minorBidi" w:hAnsiTheme="minorBidi" w:cstheme="minorBidi"/>
          <w:sz w:val="22"/>
          <w:szCs w:val="22"/>
        </w:rPr>
        <w:t xml:space="preserve">- La proposition doit être rédigée sur env. </w:t>
      </w:r>
      <w:r w:rsidR="00535310" w:rsidRPr="0016659E">
        <w:rPr>
          <w:rFonts w:asciiTheme="minorBidi" w:hAnsiTheme="minorBidi" w:cstheme="minorBidi"/>
          <w:sz w:val="22"/>
          <w:szCs w:val="22"/>
        </w:rPr>
        <w:t>3</w:t>
      </w:r>
      <w:r w:rsidRPr="0016659E">
        <w:rPr>
          <w:rFonts w:asciiTheme="minorBidi" w:hAnsiTheme="minorBidi" w:cstheme="minorBidi"/>
          <w:sz w:val="22"/>
          <w:szCs w:val="22"/>
        </w:rPr>
        <w:t xml:space="preserve"> pages, incluant une courte bibliographie</w:t>
      </w:r>
      <w:r w:rsidR="00535310" w:rsidRPr="0016659E">
        <w:rPr>
          <w:rFonts w:asciiTheme="minorBidi" w:hAnsiTheme="minorBidi" w:cstheme="minorBidi"/>
          <w:sz w:val="22"/>
          <w:szCs w:val="22"/>
        </w:rPr>
        <w:t xml:space="preserve"> incluant des études universitaires et non des liens vers des sites internet</w:t>
      </w:r>
      <w:r w:rsidRPr="0016659E">
        <w:rPr>
          <w:rFonts w:asciiTheme="minorBidi" w:hAnsiTheme="minorBidi" w:cstheme="minorBidi"/>
          <w:sz w:val="22"/>
          <w:szCs w:val="22"/>
        </w:rPr>
        <w:t>. Le texte doit être parfaitement écrit</w:t>
      </w:r>
      <w:r w:rsidR="00535310" w:rsidRPr="0016659E">
        <w:rPr>
          <w:rFonts w:asciiTheme="minorBidi" w:hAnsiTheme="minorBidi" w:cstheme="minorBidi"/>
          <w:sz w:val="22"/>
          <w:szCs w:val="22"/>
        </w:rPr>
        <w:t xml:space="preserve"> et présenté</w:t>
      </w:r>
      <w:r w:rsidRPr="0016659E">
        <w:rPr>
          <w:rFonts w:asciiTheme="minorBidi" w:hAnsiTheme="minorBidi" w:cstheme="minorBidi"/>
          <w:sz w:val="22"/>
          <w:szCs w:val="22"/>
        </w:rPr>
        <w:t xml:space="preserve">, sans fautes d’orthographe ou de </w:t>
      </w:r>
      <w:r w:rsidR="00535310" w:rsidRPr="0016659E">
        <w:rPr>
          <w:rFonts w:asciiTheme="minorBidi" w:hAnsiTheme="minorBidi" w:cstheme="minorBidi"/>
          <w:sz w:val="22"/>
          <w:szCs w:val="22"/>
        </w:rPr>
        <w:t xml:space="preserve">syntaxe </w:t>
      </w:r>
      <w:r w:rsidRPr="0016659E">
        <w:rPr>
          <w:rFonts w:asciiTheme="minorBidi" w:hAnsiTheme="minorBidi" w:cstheme="minorBidi"/>
          <w:sz w:val="22"/>
          <w:szCs w:val="22"/>
        </w:rPr>
        <w:t>(ce qui sera évidemment la règle pour le mémoire lui-même, si votre candidature est acceptée).</w:t>
      </w:r>
    </w:p>
    <w:p w14:paraId="2F995569" w14:textId="77777777" w:rsidR="00220625" w:rsidRPr="0016659E" w:rsidRDefault="00220625" w:rsidP="00FA65F0">
      <w:pPr>
        <w:jc w:val="both"/>
        <w:rPr>
          <w:rFonts w:asciiTheme="minorBidi" w:hAnsiTheme="minorBidi" w:cstheme="minorBidi"/>
          <w:sz w:val="22"/>
          <w:szCs w:val="22"/>
        </w:rPr>
      </w:pPr>
      <w:r w:rsidRPr="0016659E">
        <w:rPr>
          <w:rFonts w:asciiTheme="minorBidi" w:hAnsiTheme="minorBidi" w:cstheme="minorBidi"/>
          <w:sz w:val="22"/>
          <w:szCs w:val="22"/>
        </w:rPr>
        <w:t>- Elle doit faire la preuve de l’acquisition des habitudes des études arabes ou des études hébraïques au cours de vos études de licence : utilisation maîtrisée de la translittération scientifique (pour l’arabe : Arabica ou Encyclopédie de l’Islam ; pour l’hébreu : ISO 259) pour les noms propres et les notions en langue arabe ou hébraïque, mention des dates de vie et mort des personnages historiques cités, références scientifiques reconnues.</w:t>
      </w:r>
    </w:p>
    <w:p w14:paraId="6CDB8EB9" w14:textId="60E71B73" w:rsidR="00FA65F0" w:rsidRDefault="00220625" w:rsidP="00FA65F0">
      <w:pPr>
        <w:jc w:val="both"/>
        <w:rPr>
          <w:rFonts w:asciiTheme="minorBidi" w:hAnsiTheme="minorBidi" w:cstheme="minorBidi"/>
          <w:sz w:val="22"/>
          <w:szCs w:val="22"/>
        </w:rPr>
      </w:pPr>
      <w:r w:rsidRPr="0016659E">
        <w:rPr>
          <w:rFonts w:asciiTheme="minorBidi" w:hAnsiTheme="minorBidi" w:cstheme="minorBidi"/>
          <w:sz w:val="22"/>
          <w:szCs w:val="22"/>
        </w:rPr>
        <w:t>- Elle doit s’inscrire dans un ou plusieurs des champs couverts par les enseignants-chercheurs de l’UFR (les étudiants sont invités, premier stade d’une recherche, à consulter les CV des enseignants-chercheurs et leur</w:t>
      </w:r>
      <w:r w:rsidR="005B3431" w:rsidRPr="0016659E">
        <w:rPr>
          <w:rFonts w:asciiTheme="minorBidi" w:hAnsiTheme="minorBidi" w:cstheme="minorBidi"/>
          <w:sz w:val="22"/>
          <w:szCs w:val="22"/>
        </w:rPr>
        <w:t>s</w:t>
      </w:r>
      <w:r w:rsidRPr="0016659E">
        <w:rPr>
          <w:rFonts w:asciiTheme="minorBidi" w:hAnsiTheme="minorBidi" w:cstheme="minorBidi"/>
          <w:sz w:val="22"/>
          <w:szCs w:val="22"/>
        </w:rPr>
        <w:t xml:space="preserve"> publications pour connaître précisément leurs domaines de spécialisation).</w:t>
      </w:r>
    </w:p>
    <w:p w14:paraId="4959279E" w14:textId="77777777" w:rsidR="00FA65F0" w:rsidRPr="0016659E" w:rsidRDefault="00FA65F0" w:rsidP="00FA65F0">
      <w:pPr>
        <w:jc w:val="both"/>
        <w:rPr>
          <w:rFonts w:asciiTheme="minorBidi" w:hAnsiTheme="minorBidi" w:cstheme="minorBidi"/>
          <w:sz w:val="22"/>
          <w:szCs w:val="22"/>
        </w:rPr>
      </w:pPr>
    </w:p>
    <w:p w14:paraId="021C53EB" w14:textId="0DF669D2" w:rsidR="00220625" w:rsidRPr="0016659E" w:rsidRDefault="00220625" w:rsidP="00043C16">
      <w:pPr>
        <w:spacing w:after="160"/>
        <w:jc w:val="both"/>
        <w:rPr>
          <w:rFonts w:asciiTheme="minorBidi" w:hAnsiTheme="minorBidi" w:cstheme="minorBidi"/>
          <w:sz w:val="22"/>
          <w:szCs w:val="22"/>
        </w:rPr>
      </w:pPr>
      <w:r w:rsidRPr="0016659E">
        <w:rPr>
          <w:rFonts w:asciiTheme="minorBidi" w:hAnsiTheme="minorBidi" w:cstheme="minorBidi"/>
          <w:sz w:val="22"/>
          <w:szCs w:val="22"/>
        </w:rPr>
        <w:t>Les directeurs de recherche de l’UFR peuvent diriger dans les domaines suivants</w:t>
      </w:r>
      <w:r w:rsidR="005B3431" w:rsidRPr="0016659E">
        <w:rPr>
          <w:rFonts w:asciiTheme="minorBidi" w:hAnsiTheme="minorBidi" w:cstheme="minorBidi"/>
          <w:sz w:val="22"/>
          <w:szCs w:val="22"/>
        </w:rPr>
        <w:t> </w:t>
      </w:r>
      <w:r w:rsidRPr="0016659E">
        <w:rPr>
          <w:rFonts w:asciiTheme="minorBidi" w:hAnsiTheme="minorBidi" w:cstheme="minorBidi"/>
          <w:sz w:val="22"/>
          <w:szCs w:val="22"/>
        </w:rPr>
        <w:t xml:space="preserve">: </w:t>
      </w:r>
    </w:p>
    <w:p w14:paraId="13CC038A" w14:textId="71223BED"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Traduction, traductologie arabe (</w:t>
      </w:r>
      <w:proofErr w:type="spellStart"/>
      <w:r w:rsidRPr="00FA65F0">
        <w:rPr>
          <w:rFonts w:asciiTheme="minorBidi" w:hAnsiTheme="minorBidi" w:cstheme="minorBidi"/>
          <w:sz w:val="22"/>
          <w:szCs w:val="22"/>
        </w:rPr>
        <w:t>Eric</w:t>
      </w:r>
      <w:proofErr w:type="spellEnd"/>
      <w:r w:rsidRPr="00FA65F0">
        <w:rPr>
          <w:rFonts w:asciiTheme="minorBidi" w:hAnsiTheme="minorBidi" w:cstheme="minorBidi"/>
          <w:sz w:val="22"/>
          <w:szCs w:val="22"/>
        </w:rPr>
        <w:t xml:space="preserve"> Gautier, Frédéric Lagrange)</w:t>
      </w:r>
    </w:p>
    <w:p w14:paraId="6952224A" w14:textId="2D477D0D" w:rsidR="00613B39"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Linguistique arabe, Grammaire de l’arabe littéral, Histoire de la grammaire, Histoire de la pensée linguistique arabe (Francesco </w:t>
      </w:r>
      <w:proofErr w:type="spellStart"/>
      <w:r w:rsidRPr="00FA65F0">
        <w:rPr>
          <w:rFonts w:asciiTheme="minorBidi" w:hAnsiTheme="minorBidi" w:cstheme="minorBidi"/>
          <w:sz w:val="22"/>
          <w:szCs w:val="22"/>
        </w:rPr>
        <w:t>Binaghi</w:t>
      </w:r>
      <w:proofErr w:type="spellEnd"/>
      <w:r w:rsidRPr="00FA65F0">
        <w:rPr>
          <w:rFonts w:asciiTheme="minorBidi" w:hAnsiTheme="minorBidi" w:cstheme="minorBidi"/>
          <w:sz w:val="22"/>
          <w:szCs w:val="22"/>
        </w:rPr>
        <w:t>)</w:t>
      </w:r>
    </w:p>
    <w:p w14:paraId="14B07C36" w14:textId="74E43D84" w:rsidR="00220625" w:rsidRPr="00FA65F0" w:rsidRDefault="00F770A4"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Linguistique sémitique, </w:t>
      </w:r>
      <w:r w:rsidR="004F0AD0" w:rsidRPr="00FA65F0">
        <w:rPr>
          <w:rFonts w:asciiTheme="minorBidi" w:hAnsiTheme="minorBidi" w:cstheme="minorBidi"/>
          <w:sz w:val="22"/>
          <w:szCs w:val="22"/>
        </w:rPr>
        <w:t>Dialectologie</w:t>
      </w:r>
      <w:r w:rsidR="00613B39" w:rsidRPr="00FA65F0">
        <w:rPr>
          <w:rFonts w:asciiTheme="minorBidi" w:hAnsiTheme="minorBidi" w:cstheme="minorBidi"/>
          <w:sz w:val="22"/>
          <w:szCs w:val="22"/>
        </w:rPr>
        <w:t xml:space="preserve"> arabe</w:t>
      </w:r>
      <w:r w:rsidR="004F0AD0" w:rsidRPr="00FA65F0">
        <w:rPr>
          <w:rFonts w:asciiTheme="minorBidi" w:hAnsiTheme="minorBidi" w:cstheme="minorBidi"/>
          <w:sz w:val="22"/>
          <w:szCs w:val="22"/>
        </w:rPr>
        <w:t xml:space="preserve"> (Francesco </w:t>
      </w:r>
      <w:proofErr w:type="spellStart"/>
      <w:r w:rsidR="004F0AD0" w:rsidRPr="00FA65F0">
        <w:rPr>
          <w:rFonts w:asciiTheme="minorBidi" w:hAnsiTheme="minorBidi" w:cstheme="minorBidi"/>
          <w:sz w:val="22"/>
          <w:szCs w:val="22"/>
        </w:rPr>
        <w:t>Binaghi</w:t>
      </w:r>
      <w:proofErr w:type="spellEnd"/>
      <w:r w:rsidR="004F0AD0" w:rsidRPr="00FA65F0">
        <w:rPr>
          <w:rFonts w:asciiTheme="minorBidi" w:hAnsiTheme="minorBidi" w:cstheme="minorBidi"/>
          <w:sz w:val="22"/>
          <w:szCs w:val="22"/>
        </w:rPr>
        <w:t xml:space="preserve">, Jonas </w:t>
      </w:r>
      <w:proofErr w:type="spellStart"/>
      <w:r w:rsidR="004F0AD0" w:rsidRPr="00FA65F0">
        <w:rPr>
          <w:rFonts w:asciiTheme="minorBidi" w:hAnsiTheme="minorBidi" w:cstheme="minorBidi"/>
          <w:sz w:val="22"/>
          <w:szCs w:val="22"/>
        </w:rPr>
        <w:t>Sibony</w:t>
      </w:r>
      <w:proofErr w:type="spellEnd"/>
      <w:r w:rsidR="004F0AD0" w:rsidRPr="00FA65F0">
        <w:rPr>
          <w:rFonts w:asciiTheme="minorBidi" w:hAnsiTheme="minorBidi" w:cstheme="minorBidi"/>
          <w:sz w:val="22"/>
          <w:szCs w:val="22"/>
        </w:rPr>
        <w:t>)</w:t>
      </w:r>
    </w:p>
    <w:p w14:paraId="5199DB23" w14:textId="7259932D"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Linguistique de l’hébreu, Linguistique sémitique, Grammaire de l’hébreu, Histoire de la pensée linguistique hébraïque (Jonas </w:t>
      </w:r>
      <w:proofErr w:type="spellStart"/>
      <w:r w:rsidRPr="00FA65F0">
        <w:rPr>
          <w:rFonts w:asciiTheme="minorBidi" w:hAnsiTheme="minorBidi" w:cstheme="minorBidi"/>
          <w:sz w:val="22"/>
          <w:szCs w:val="22"/>
        </w:rPr>
        <w:t>Sibony</w:t>
      </w:r>
      <w:proofErr w:type="spellEnd"/>
      <w:r w:rsidRPr="00FA65F0">
        <w:rPr>
          <w:rFonts w:asciiTheme="minorBidi" w:hAnsiTheme="minorBidi" w:cstheme="minorBidi"/>
          <w:sz w:val="22"/>
          <w:szCs w:val="22"/>
        </w:rPr>
        <w:t xml:space="preserve">) </w:t>
      </w:r>
    </w:p>
    <w:p w14:paraId="1678BE69" w14:textId="6749330E"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Etudes culturelles, cultures populaires sur monde arabe moderne et contemporain, sociolinguistique de l’arabe, dialectologie arabe appliquée aux productions culturelles (Frédéric Lagrange, Jonas </w:t>
      </w:r>
      <w:proofErr w:type="spellStart"/>
      <w:r w:rsidRPr="00FA65F0">
        <w:rPr>
          <w:rFonts w:asciiTheme="minorBidi" w:hAnsiTheme="minorBidi" w:cstheme="minorBidi"/>
          <w:sz w:val="22"/>
          <w:szCs w:val="22"/>
        </w:rPr>
        <w:t>Sibony</w:t>
      </w:r>
      <w:proofErr w:type="spellEnd"/>
      <w:r w:rsidRPr="00FA65F0">
        <w:rPr>
          <w:rFonts w:asciiTheme="minorBidi" w:hAnsiTheme="minorBidi" w:cstheme="minorBidi"/>
          <w:sz w:val="22"/>
          <w:szCs w:val="22"/>
        </w:rPr>
        <w:t>)</w:t>
      </w:r>
    </w:p>
    <w:p w14:paraId="312D7CD1" w14:textId="7740662F"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Littérature arabe médiévale et </w:t>
      </w:r>
      <w:proofErr w:type="spellStart"/>
      <w:r w:rsidRPr="00FA65F0">
        <w:rPr>
          <w:rFonts w:asciiTheme="minorBidi" w:hAnsiTheme="minorBidi" w:cstheme="minorBidi"/>
          <w:sz w:val="22"/>
          <w:szCs w:val="22"/>
        </w:rPr>
        <w:t>pré-moderne</w:t>
      </w:r>
      <w:proofErr w:type="spellEnd"/>
      <w:r w:rsidRPr="00FA65F0">
        <w:rPr>
          <w:rFonts w:asciiTheme="minorBidi" w:hAnsiTheme="minorBidi" w:cstheme="minorBidi"/>
          <w:sz w:val="22"/>
          <w:szCs w:val="22"/>
        </w:rPr>
        <w:t>, prose et poésie, codicologie, édition de manuscrits (</w:t>
      </w:r>
      <w:proofErr w:type="spellStart"/>
      <w:r w:rsidRPr="00FA65F0">
        <w:rPr>
          <w:rFonts w:asciiTheme="minorBidi" w:hAnsiTheme="minorBidi" w:cstheme="minorBidi"/>
          <w:sz w:val="22"/>
          <w:szCs w:val="22"/>
        </w:rPr>
        <w:t>Iyas</w:t>
      </w:r>
      <w:proofErr w:type="spellEnd"/>
      <w:r w:rsidRPr="00FA65F0">
        <w:rPr>
          <w:rFonts w:asciiTheme="minorBidi" w:hAnsiTheme="minorBidi" w:cstheme="minorBidi"/>
          <w:sz w:val="22"/>
          <w:szCs w:val="22"/>
        </w:rPr>
        <w:t xml:space="preserve"> Hassan)</w:t>
      </w:r>
    </w:p>
    <w:p w14:paraId="391A1A05" w14:textId="34DF7AA2"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Littérature arabe de la </w:t>
      </w:r>
      <w:proofErr w:type="spellStart"/>
      <w:r w:rsidRPr="00FA65F0">
        <w:rPr>
          <w:rFonts w:asciiTheme="minorBidi" w:hAnsiTheme="minorBidi" w:cstheme="minorBidi"/>
          <w:sz w:val="22"/>
          <w:szCs w:val="22"/>
        </w:rPr>
        <w:t>Nahḍa</w:t>
      </w:r>
      <w:proofErr w:type="spellEnd"/>
      <w:r w:rsidRPr="00FA65F0">
        <w:rPr>
          <w:rFonts w:asciiTheme="minorBidi" w:hAnsiTheme="minorBidi" w:cstheme="minorBidi"/>
          <w:sz w:val="22"/>
          <w:szCs w:val="22"/>
        </w:rPr>
        <w:t>, littérature arabe du XXe et XXIe siècles (</w:t>
      </w:r>
      <w:proofErr w:type="spellStart"/>
      <w:r w:rsidRPr="00FA65F0">
        <w:rPr>
          <w:rFonts w:asciiTheme="minorBidi" w:hAnsiTheme="minorBidi" w:cstheme="minorBidi"/>
          <w:sz w:val="22"/>
          <w:szCs w:val="22"/>
        </w:rPr>
        <w:t>Eric</w:t>
      </w:r>
      <w:proofErr w:type="spellEnd"/>
      <w:r w:rsidRPr="00FA65F0">
        <w:rPr>
          <w:rFonts w:asciiTheme="minorBidi" w:hAnsiTheme="minorBidi" w:cstheme="minorBidi"/>
          <w:sz w:val="22"/>
          <w:szCs w:val="22"/>
        </w:rPr>
        <w:t xml:space="preserve"> Gautier, Frédéric Lagrange)</w:t>
      </w:r>
    </w:p>
    <w:p w14:paraId="3964FF38" w14:textId="59FD09D2"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Pensée arabe médiévale, islamologie, philosophie arabe médiévale, </w:t>
      </w:r>
      <w:proofErr w:type="spellStart"/>
      <w:r w:rsidRPr="00FA65F0">
        <w:rPr>
          <w:rFonts w:asciiTheme="minorBidi" w:hAnsiTheme="minorBidi" w:cstheme="minorBidi"/>
          <w:i/>
          <w:iCs/>
          <w:sz w:val="22"/>
          <w:szCs w:val="22"/>
        </w:rPr>
        <w:t>kalām</w:t>
      </w:r>
      <w:proofErr w:type="spellEnd"/>
      <w:r w:rsidRPr="00FA65F0">
        <w:rPr>
          <w:rFonts w:asciiTheme="minorBidi" w:hAnsiTheme="minorBidi" w:cstheme="minorBidi"/>
          <w:sz w:val="22"/>
          <w:szCs w:val="22"/>
        </w:rPr>
        <w:t xml:space="preserve">, </w:t>
      </w:r>
      <w:r w:rsidRPr="00FA65F0">
        <w:rPr>
          <w:rFonts w:asciiTheme="minorBidi" w:hAnsiTheme="minorBidi" w:cstheme="minorBidi"/>
          <w:i/>
          <w:iCs/>
          <w:sz w:val="22"/>
          <w:szCs w:val="22"/>
        </w:rPr>
        <w:t>fiqh</w:t>
      </w:r>
      <w:r w:rsidRPr="00FA65F0">
        <w:rPr>
          <w:rFonts w:asciiTheme="minorBidi" w:hAnsiTheme="minorBidi" w:cstheme="minorBidi"/>
          <w:sz w:val="22"/>
          <w:szCs w:val="22"/>
        </w:rPr>
        <w:t xml:space="preserve">, </w:t>
      </w:r>
      <w:proofErr w:type="spellStart"/>
      <w:r w:rsidRPr="00FA65F0">
        <w:rPr>
          <w:rFonts w:asciiTheme="minorBidi" w:hAnsiTheme="minorBidi" w:cstheme="minorBidi"/>
          <w:i/>
          <w:iCs/>
          <w:sz w:val="22"/>
          <w:szCs w:val="22"/>
        </w:rPr>
        <w:t>tafsīr</w:t>
      </w:r>
      <w:proofErr w:type="spellEnd"/>
      <w:r w:rsidRPr="00FA65F0">
        <w:rPr>
          <w:rFonts w:asciiTheme="minorBidi" w:hAnsiTheme="minorBidi" w:cstheme="minorBidi"/>
          <w:sz w:val="22"/>
          <w:szCs w:val="22"/>
        </w:rPr>
        <w:t xml:space="preserve"> (Adrien </w:t>
      </w:r>
      <w:proofErr w:type="spellStart"/>
      <w:r w:rsidRPr="00FA65F0">
        <w:rPr>
          <w:rFonts w:asciiTheme="minorBidi" w:hAnsiTheme="minorBidi" w:cstheme="minorBidi"/>
          <w:sz w:val="22"/>
          <w:szCs w:val="22"/>
        </w:rPr>
        <w:t>Leitès</w:t>
      </w:r>
      <w:proofErr w:type="spellEnd"/>
      <w:r w:rsidRPr="00FA65F0">
        <w:rPr>
          <w:rFonts w:asciiTheme="minorBidi" w:hAnsiTheme="minorBidi" w:cstheme="minorBidi"/>
          <w:sz w:val="22"/>
          <w:szCs w:val="22"/>
        </w:rPr>
        <w:t>)</w:t>
      </w:r>
    </w:p>
    <w:p w14:paraId="729FD32B" w14:textId="6491166D"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Pensée arabe moderne et contemporaine, sociologie du monde arabe contemporain, courants politiques du monde arabe contemporain (Samy </w:t>
      </w:r>
      <w:proofErr w:type="spellStart"/>
      <w:r w:rsidRPr="00FA65F0">
        <w:rPr>
          <w:rFonts w:asciiTheme="minorBidi" w:hAnsiTheme="minorBidi" w:cstheme="minorBidi"/>
          <w:sz w:val="22"/>
          <w:szCs w:val="22"/>
        </w:rPr>
        <w:t>Dorlian</w:t>
      </w:r>
      <w:proofErr w:type="spellEnd"/>
      <w:r w:rsidRPr="00FA65F0">
        <w:rPr>
          <w:rFonts w:asciiTheme="minorBidi" w:hAnsiTheme="minorBidi" w:cstheme="minorBidi"/>
          <w:sz w:val="22"/>
          <w:szCs w:val="22"/>
        </w:rPr>
        <w:t>)</w:t>
      </w:r>
    </w:p>
    <w:p w14:paraId="787511ED" w14:textId="47AEFB2C" w:rsidR="00220625" w:rsidRPr="00FA65F0" w:rsidRDefault="00220625" w:rsidP="00FA65F0">
      <w:pPr>
        <w:pStyle w:val="Paragraphedeliste"/>
        <w:numPr>
          <w:ilvl w:val="0"/>
          <w:numId w:val="28"/>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Philosophie et pensée juives modernes et médiévales, langue et littérature hébraïques médiévales (David </w:t>
      </w:r>
      <w:proofErr w:type="spellStart"/>
      <w:r w:rsidRPr="00FA65F0">
        <w:rPr>
          <w:rFonts w:asciiTheme="minorBidi" w:hAnsiTheme="minorBidi" w:cstheme="minorBidi"/>
          <w:sz w:val="22"/>
          <w:szCs w:val="22"/>
        </w:rPr>
        <w:t>Lemler</w:t>
      </w:r>
      <w:proofErr w:type="spellEnd"/>
      <w:r w:rsidRPr="00FA65F0">
        <w:rPr>
          <w:rFonts w:asciiTheme="minorBidi" w:hAnsiTheme="minorBidi" w:cstheme="minorBidi"/>
          <w:sz w:val="22"/>
          <w:szCs w:val="22"/>
        </w:rPr>
        <w:t>)</w:t>
      </w:r>
    </w:p>
    <w:p w14:paraId="3E3DB44C" w14:textId="77777777" w:rsidR="00220625" w:rsidRDefault="00220625" w:rsidP="00FA65F0">
      <w:pPr>
        <w:pStyle w:val="Paragraphedeliste"/>
        <w:numPr>
          <w:ilvl w:val="0"/>
          <w:numId w:val="29"/>
        </w:numPr>
        <w:spacing w:after="160"/>
        <w:jc w:val="both"/>
        <w:rPr>
          <w:rFonts w:asciiTheme="minorBidi" w:hAnsiTheme="minorBidi" w:cstheme="minorBidi"/>
          <w:sz w:val="22"/>
          <w:szCs w:val="22"/>
        </w:rPr>
      </w:pPr>
      <w:r w:rsidRPr="00FA65F0">
        <w:rPr>
          <w:rFonts w:asciiTheme="minorBidi" w:hAnsiTheme="minorBidi" w:cstheme="minorBidi"/>
          <w:sz w:val="22"/>
          <w:szCs w:val="22"/>
        </w:rPr>
        <w:t xml:space="preserve">Langue et littérature hébraïques modernes (Jonas </w:t>
      </w:r>
      <w:proofErr w:type="spellStart"/>
      <w:r w:rsidRPr="00FA65F0">
        <w:rPr>
          <w:rFonts w:asciiTheme="minorBidi" w:hAnsiTheme="minorBidi" w:cstheme="minorBidi"/>
          <w:sz w:val="22"/>
          <w:szCs w:val="22"/>
        </w:rPr>
        <w:t>Sibony</w:t>
      </w:r>
      <w:proofErr w:type="spellEnd"/>
      <w:r w:rsidRPr="00FA65F0">
        <w:rPr>
          <w:rFonts w:asciiTheme="minorBidi" w:hAnsiTheme="minorBidi" w:cstheme="minorBidi"/>
          <w:sz w:val="22"/>
          <w:szCs w:val="22"/>
        </w:rPr>
        <w:t>)</w:t>
      </w:r>
    </w:p>
    <w:p w14:paraId="5E89BA7E" w14:textId="7F5E54C6" w:rsidR="00FA65F0" w:rsidRPr="00FA65F0" w:rsidRDefault="00FA65F0" w:rsidP="00FA65F0">
      <w:pPr>
        <w:pStyle w:val="Paragraphedeliste"/>
        <w:numPr>
          <w:ilvl w:val="0"/>
          <w:numId w:val="29"/>
        </w:numPr>
        <w:spacing w:after="160"/>
        <w:jc w:val="both"/>
        <w:rPr>
          <w:rFonts w:asciiTheme="minorBidi" w:hAnsiTheme="minorBidi" w:cstheme="minorBidi"/>
          <w:sz w:val="22"/>
          <w:szCs w:val="22"/>
        </w:rPr>
      </w:pPr>
      <w:r>
        <w:rPr>
          <w:rFonts w:asciiTheme="minorBidi" w:hAnsiTheme="minorBidi" w:cstheme="minorBidi"/>
          <w:sz w:val="22"/>
          <w:szCs w:val="22"/>
        </w:rPr>
        <w:t xml:space="preserve">Etudes bibliques : </w:t>
      </w:r>
      <w:proofErr w:type="spellStart"/>
      <w:r>
        <w:rPr>
          <w:rFonts w:asciiTheme="minorBidi" w:hAnsiTheme="minorBidi" w:cstheme="minorBidi"/>
          <w:sz w:val="22"/>
          <w:szCs w:val="22"/>
        </w:rPr>
        <w:t>exègèse</w:t>
      </w:r>
      <w:proofErr w:type="spellEnd"/>
      <w:r>
        <w:rPr>
          <w:rFonts w:asciiTheme="minorBidi" w:hAnsiTheme="minorBidi" w:cstheme="minorBidi"/>
          <w:sz w:val="22"/>
          <w:szCs w:val="22"/>
        </w:rPr>
        <w:t xml:space="preserve">, histoire du </w:t>
      </w:r>
      <w:proofErr w:type="spellStart"/>
      <w:r>
        <w:rPr>
          <w:rFonts w:asciiTheme="minorBidi" w:hAnsiTheme="minorBidi" w:cstheme="minorBidi"/>
          <w:sz w:val="22"/>
          <w:szCs w:val="22"/>
        </w:rPr>
        <w:t>monothéïsme</w:t>
      </w:r>
      <w:proofErr w:type="spellEnd"/>
      <w:r>
        <w:rPr>
          <w:rFonts w:asciiTheme="minorBidi" w:hAnsiTheme="minorBidi" w:cstheme="minorBidi"/>
          <w:sz w:val="22"/>
          <w:szCs w:val="22"/>
        </w:rPr>
        <w:t xml:space="preserve">, littérature biblique, histoire ancienne du Proche-Orient, analyse historico-critique (David </w:t>
      </w:r>
      <w:proofErr w:type="spellStart"/>
      <w:r>
        <w:rPr>
          <w:rFonts w:asciiTheme="minorBidi" w:hAnsiTheme="minorBidi" w:cstheme="minorBidi"/>
          <w:sz w:val="22"/>
          <w:szCs w:val="22"/>
        </w:rPr>
        <w:t>Lemler</w:t>
      </w:r>
      <w:proofErr w:type="spellEnd"/>
      <w:r>
        <w:rPr>
          <w:rFonts w:asciiTheme="minorBidi" w:hAnsiTheme="minorBidi" w:cstheme="minorBidi"/>
          <w:sz w:val="22"/>
          <w:szCs w:val="22"/>
        </w:rPr>
        <w:t xml:space="preserve">, Jonas </w:t>
      </w:r>
      <w:proofErr w:type="spellStart"/>
      <w:r>
        <w:rPr>
          <w:rFonts w:asciiTheme="minorBidi" w:hAnsiTheme="minorBidi" w:cstheme="minorBidi"/>
          <w:sz w:val="22"/>
          <w:szCs w:val="22"/>
        </w:rPr>
        <w:t>Sibony</w:t>
      </w:r>
      <w:proofErr w:type="spellEnd"/>
      <w:r>
        <w:rPr>
          <w:rFonts w:asciiTheme="minorBidi" w:hAnsiTheme="minorBidi" w:cstheme="minorBidi"/>
          <w:sz w:val="22"/>
          <w:szCs w:val="22"/>
        </w:rPr>
        <w:t>)</w:t>
      </w:r>
    </w:p>
    <w:p w14:paraId="6D455A4E" w14:textId="77777777" w:rsidR="00FA65F0" w:rsidRDefault="00FA65F0" w:rsidP="00FA65F0">
      <w:pPr>
        <w:spacing w:after="160"/>
        <w:jc w:val="both"/>
        <w:rPr>
          <w:rFonts w:asciiTheme="minorBidi" w:hAnsiTheme="minorBidi" w:cstheme="minorBidi"/>
          <w:sz w:val="22"/>
          <w:szCs w:val="22"/>
        </w:rPr>
      </w:pPr>
      <w:r>
        <w:rPr>
          <w:rFonts w:asciiTheme="minorBidi" w:hAnsiTheme="minorBidi" w:cstheme="minorBidi"/>
          <w:sz w:val="22"/>
          <w:szCs w:val="22"/>
        </w:rPr>
        <w:lastRenderedPageBreak/>
        <w:t xml:space="preserve">- </w:t>
      </w:r>
      <w:r w:rsidR="00220625" w:rsidRPr="0016659E">
        <w:rPr>
          <w:rFonts w:asciiTheme="minorBidi" w:hAnsiTheme="minorBidi" w:cstheme="minorBidi"/>
          <w:sz w:val="22"/>
          <w:szCs w:val="22"/>
        </w:rPr>
        <w:t xml:space="preserve">La proposition doit déjà faire une proposition de </w:t>
      </w:r>
      <w:r w:rsidR="00220625" w:rsidRPr="0016659E">
        <w:rPr>
          <w:rFonts w:asciiTheme="minorBidi" w:hAnsiTheme="minorBidi" w:cstheme="minorBidi"/>
          <w:i/>
          <w:iCs/>
          <w:sz w:val="22"/>
          <w:szCs w:val="22"/>
        </w:rPr>
        <w:t>corpus</w:t>
      </w:r>
      <w:r w:rsidR="00220625" w:rsidRPr="0016659E">
        <w:rPr>
          <w:rFonts w:asciiTheme="minorBidi" w:hAnsiTheme="minorBidi" w:cstheme="minorBidi"/>
          <w:sz w:val="22"/>
          <w:szCs w:val="22"/>
        </w:rPr>
        <w:t>, c’est-à-dire d’un texte, ou d’un ensemble de textes, ou de documents sonores ou audiovisuels</w:t>
      </w:r>
      <w:r w:rsidR="005B3431" w:rsidRPr="0016659E">
        <w:rPr>
          <w:rFonts w:asciiTheme="minorBidi" w:hAnsiTheme="minorBidi" w:cstheme="minorBidi"/>
          <w:sz w:val="22"/>
          <w:szCs w:val="22"/>
        </w:rPr>
        <w:t xml:space="preserve"> ou </w:t>
      </w:r>
      <w:proofErr w:type="spellStart"/>
      <w:r w:rsidR="005B3431" w:rsidRPr="0016659E">
        <w:rPr>
          <w:rFonts w:asciiTheme="minorBidi" w:hAnsiTheme="minorBidi" w:cstheme="minorBidi"/>
          <w:sz w:val="22"/>
          <w:szCs w:val="22"/>
        </w:rPr>
        <w:t>iconogra</w:t>
      </w:r>
      <w:r w:rsidR="005B3431" w:rsidRPr="0016659E">
        <w:rPr>
          <w:rFonts w:asciiTheme="minorBidi" w:hAnsiTheme="minorBidi" w:cstheme="minorBidi"/>
          <w:sz w:val="22"/>
          <w:szCs w:val="22"/>
          <w:lang w:val="x-none"/>
        </w:rPr>
        <w:t>phiques</w:t>
      </w:r>
      <w:proofErr w:type="spellEnd"/>
      <w:r w:rsidR="00220625" w:rsidRPr="0016659E">
        <w:rPr>
          <w:rFonts w:asciiTheme="minorBidi" w:hAnsiTheme="minorBidi" w:cstheme="minorBidi"/>
          <w:sz w:val="22"/>
          <w:szCs w:val="22"/>
        </w:rPr>
        <w:t xml:space="preserve"> sur lesquels l’analyse se basera. Il ne s’agit pas de références mais de </w:t>
      </w:r>
      <w:r w:rsidR="00220625" w:rsidRPr="0016659E">
        <w:rPr>
          <w:rFonts w:asciiTheme="minorBidi" w:hAnsiTheme="minorBidi" w:cstheme="minorBidi"/>
          <w:b/>
          <w:bCs/>
          <w:sz w:val="22"/>
          <w:szCs w:val="22"/>
        </w:rPr>
        <w:t>la matière même</w:t>
      </w:r>
      <w:r w:rsidR="00220625" w:rsidRPr="0016659E">
        <w:rPr>
          <w:rFonts w:asciiTheme="minorBidi" w:hAnsiTheme="minorBidi" w:cstheme="minorBidi"/>
          <w:sz w:val="22"/>
          <w:szCs w:val="22"/>
        </w:rPr>
        <w:t xml:space="preserve"> sur laquelle vous envisagez de travailler. Pour le domaine arabe, cette matière doit être intégralement ou majoritairement en langue arabe, littérale ou dialectale ou médiane, médiévale ou moderne ou contemporaine. Dans le cas d’un sujet en sociologie, le corpus peut être un ensemble d’entretiens. Pour le domaine hébraïque, cette matière doit être intégralement ou majoritairement en langue hébraïque classique, médiévale, ou moderne, sauf s’il s’agit d’un travail sur des auteurs modernes ou contemporains n’écrivant pas en hébreu.</w:t>
      </w:r>
    </w:p>
    <w:p w14:paraId="44A106D4" w14:textId="18A64671" w:rsidR="00220625" w:rsidRPr="0016659E" w:rsidRDefault="00FA65F0" w:rsidP="00FA65F0">
      <w:pPr>
        <w:spacing w:after="160"/>
        <w:jc w:val="both"/>
        <w:rPr>
          <w:rFonts w:asciiTheme="minorBidi" w:hAnsiTheme="minorBidi" w:cstheme="minorBidi"/>
          <w:sz w:val="22"/>
          <w:szCs w:val="22"/>
        </w:rPr>
      </w:pPr>
      <w:r>
        <w:rPr>
          <w:rFonts w:asciiTheme="minorBidi" w:hAnsiTheme="minorBidi" w:cstheme="minorBidi"/>
          <w:sz w:val="22"/>
          <w:szCs w:val="22"/>
        </w:rPr>
        <w:t>-</w:t>
      </w:r>
      <w:r w:rsidR="00220625" w:rsidRPr="0016659E">
        <w:rPr>
          <w:rFonts w:asciiTheme="minorBidi" w:hAnsiTheme="minorBidi" w:cstheme="minorBidi"/>
          <w:sz w:val="22"/>
          <w:szCs w:val="22"/>
        </w:rPr>
        <w:t>Le corpus doit être de taille raisonnable : une centaine de pages d’un texte médiéval, parfois moins selon sa difficulté, un ou deux textes romanesques, un ou deux recueils de poésie, un ensemble de chansons, un film, etc. Il doit être précisément cerné. A titre d’exemples, des mentions de type</w:t>
      </w:r>
      <w:proofErr w:type="gramStart"/>
      <w:r w:rsidR="00220625" w:rsidRPr="0016659E">
        <w:rPr>
          <w:rFonts w:asciiTheme="minorBidi" w:hAnsiTheme="minorBidi" w:cstheme="minorBidi"/>
          <w:sz w:val="22"/>
          <w:szCs w:val="22"/>
        </w:rPr>
        <w:t xml:space="preserve"> «La</w:t>
      </w:r>
      <w:proofErr w:type="gramEnd"/>
      <w:r w:rsidR="00220625" w:rsidRPr="0016659E">
        <w:rPr>
          <w:rFonts w:asciiTheme="minorBidi" w:hAnsiTheme="minorBidi" w:cstheme="minorBidi"/>
          <w:sz w:val="22"/>
          <w:szCs w:val="22"/>
        </w:rPr>
        <w:t xml:space="preserve"> poésie antéislamique», «le </w:t>
      </w:r>
      <w:proofErr w:type="spellStart"/>
      <w:r w:rsidR="00220625" w:rsidRPr="0016659E">
        <w:rPr>
          <w:rFonts w:asciiTheme="minorBidi" w:hAnsiTheme="minorBidi" w:cstheme="minorBidi"/>
          <w:sz w:val="22"/>
          <w:szCs w:val="22"/>
        </w:rPr>
        <w:t>dīwān</w:t>
      </w:r>
      <w:proofErr w:type="spellEnd"/>
      <w:r w:rsidR="00220625" w:rsidRPr="0016659E">
        <w:rPr>
          <w:rFonts w:asciiTheme="minorBidi" w:hAnsiTheme="minorBidi" w:cstheme="minorBidi"/>
          <w:sz w:val="22"/>
          <w:szCs w:val="22"/>
        </w:rPr>
        <w:t xml:space="preserve"> d’</w:t>
      </w:r>
      <w:proofErr w:type="spellStart"/>
      <w:r w:rsidR="00220625" w:rsidRPr="0016659E">
        <w:rPr>
          <w:rFonts w:asciiTheme="minorBidi" w:hAnsiTheme="minorBidi" w:cstheme="minorBidi"/>
          <w:sz w:val="22"/>
          <w:szCs w:val="22"/>
        </w:rPr>
        <w:t>al-Mutanabbī</w:t>
      </w:r>
      <w:proofErr w:type="spellEnd"/>
      <w:r w:rsidR="00220625" w:rsidRPr="0016659E">
        <w:rPr>
          <w:rFonts w:asciiTheme="minorBidi" w:hAnsiTheme="minorBidi" w:cstheme="minorBidi"/>
          <w:sz w:val="22"/>
          <w:szCs w:val="22"/>
        </w:rPr>
        <w:t>», «les grammaires arabes médiévales», «le roman féminin libanais», «la chanson politique palestinienne» ne sont pas acceptables parce que trop vagues, trop larges, non-datés, etc.</w:t>
      </w:r>
    </w:p>
    <w:p w14:paraId="708FCC1A" w14:textId="77777777" w:rsidR="00220625" w:rsidRDefault="00220625" w:rsidP="00220625">
      <w:pPr>
        <w:spacing w:after="160"/>
        <w:jc w:val="both"/>
        <w:rPr>
          <w:rFonts w:asciiTheme="minorBidi" w:hAnsiTheme="minorBidi" w:cstheme="minorBidi"/>
          <w:sz w:val="22"/>
          <w:szCs w:val="22"/>
        </w:rPr>
      </w:pPr>
      <w:r w:rsidRPr="0016659E">
        <w:rPr>
          <w:rFonts w:asciiTheme="minorBidi" w:hAnsiTheme="minorBidi" w:cstheme="minorBidi"/>
          <w:sz w:val="22"/>
          <w:szCs w:val="22"/>
        </w:rPr>
        <w:t xml:space="preserve">- Le sujet doit être précis et limité. </w:t>
      </w:r>
    </w:p>
    <w:p w14:paraId="5F3029F4" w14:textId="77777777" w:rsidR="003345FD" w:rsidRPr="0016659E" w:rsidRDefault="003345FD" w:rsidP="00220625">
      <w:pPr>
        <w:spacing w:after="160"/>
        <w:jc w:val="both"/>
        <w:rPr>
          <w:rFonts w:asciiTheme="minorBidi" w:hAnsiTheme="minorBidi" w:cstheme="minorBidi"/>
          <w:sz w:val="22"/>
          <w:szCs w:val="22"/>
        </w:rPr>
      </w:pPr>
    </w:p>
    <w:p w14:paraId="57960086" w14:textId="1E85A0E4" w:rsidR="00220625" w:rsidRPr="0016659E" w:rsidRDefault="00220625" w:rsidP="00220625">
      <w:pPr>
        <w:spacing w:after="160"/>
        <w:jc w:val="both"/>
        <w:rPr>
          <w:rFonts w:asciiTheme="minorBidi" w:hAnsiTheme="minorBidi" w:cstheme="minorBidi"/>
          <w:sz w:val="22"/>
          <w:szCs w:val="22"/>
        </w:rPr>
      </w:pPr>
      <w:r w:rsidRPr="0016659E">
        <w:rPr>
          <w:rFonts w:asciiTheme="minorBidi" w:hAnsiTheme="minorBidi" w:cstheme="minorBidi"/>
          <w:b/>
          <w:bCs/>
          <w:sz w:val="22"/>
          <w:szCs w:val="22"/>
        </w:rPr>
        <w:t>Exemples</w:t>
      </w:r>
      <w:r w:rsidRPr="0016659E">
        <w:rPr>
          <w:rFonts w:asciiTheme="minorBidi" w:hAnsiTheme="minorBidi" w:cstheme="minorBidi"/>
          <w:sz w:val="22"/>
          <w:szCs w:val="22"/>
        </w:rPr>
        <w:t xml:space="preserve"> </w:t>
      </w:r>
      <w:r w:rsidRPr="00FA65F0">
        <w:rPr>
          <w:rFonts w:asciiTheme="minorBidi" w:hAnsiTheme="minorBidi" w:cstheme="minorBidi"/>
          <w:b/>
          <w:bCs/>
          <w:sz w:val="22"/>
          <w:szCs w:val="22"/>
        </w:rPr>
        <w:t>de sujets</w:t>
      </w:r>
      <w:r w:rsidRPr="0016659E">
        <w:rPr>
          <w:rFonts w:asciiTheme="minorBidi" w:hAnsiTheme="minorBidi" w:cstheme="minorBidi"/>
          <w:sz w:val="22"/>
          <w:szCs w:val="22"/>
        </w:rPr>
        <w:t xml:space="preserve"> </w:t>
      </w:r>
      <w:r w:rsidRPr="0016659E">
        <w:rPr>
          <w:rFonts w:asciiTheme="minorBidi" w:hAnsiTheme="minorBidi" w:cstheme="minorBidi"/>
          <w:b/>
          <w:bCs/>
          <w:sz w:val="22"/>
          <w:szCs w:val="22"/>
        </w:rPr>
        <w:t>acceptables</w:t>
      </w:r>
      <w:r w:rsidRPr="0016659E">
        <w:rPr>
          <w:rFonts w:asciiTheme="minorBidi" w:hAnsiTheme="minorBidi" w:cstheme="minorBidi"/>
          <w:sz w:val="22"/>
          <w:szCs w:val="22"/>
        </w:rPr>
        <w:t xml:space="preserve"> (il s’agit d’exemples de sujets déjà traités donc </w:t>
      </w:r>
      <w:r w:rsidRPr="00FA65F0">
        <w:rPr>
          <w:rFonts w:asciiTheme="minorBidi" w:hAnsiTheme="minorBidi" w:cstheme="minorBidi"/>
          <w:sz w:val="22"/>
          <w:szCs w:val="22"/>
        </w:rPr>
        <w:t>non-réutilisables)</w:t>
      </w:r>
      <w:r w:rsidR="003345FD">
        <w:rPr>
          <w:rFonts w:asciiTheme="minorBidi" w:hAnsiTheme="minorBidi" w:cstheme="minorBidi"/>
          <w:sz w:val="22"/>
          <w:szCs w:val="22"/>
        </w:rPr>
        <w:t xml:space="preserve"> </w:t>
      </w:r>
      <w:r w:rsidRPr="00FA65F0">
        <w:rPr>
          <w:rFonts w:asciiTheme="minorBidi" w:hAnsiTheme="minorBidi" w:cstheme="minorBidi"/>
          <w:sz w:val="22"/>
          <w:szCs w:val="22"/>
        </w:rPr>
        <w:t>:</w:t>
      </w:r>
    </w:p>
    <w:p w14:paraId="309EF0EB"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xml:space="preserve">- L’image des Etats-Unis dans le roman égyptien contemporain : </w:t>
      </w:r>
      <w:proofErr w:type="spellStart"/>
      <w:r w:rsidRPr="0016659E">
        <w:rPr>
          <w:rFonts w:asciiTheme="minorBidi" w:hAnsiTheme="minorBidi" w:cstheme="minorBidi"/>
          <w:i/>
          <w:iCs/>
          <w:sz w:val="22"/>
          <w:szCs w:val="22"/>
        </w:rPr>
        <w:t>Šīkāgū</w:t>
      </w:r>
      <w:proofErr w:type="spellEnd"/>
      <w:r w:rsidRPr="0016659E">
        <w:rPr>
          <w:rFonts w:asciiTheme="minorBidi" w:hAnsiTheme="minorBidi" w:cstheme="minorBidi"/>
          <w:sz w:val="22"/>
          <w:szCs w:val="22"/>
        </w:rPr>
        <w:t xml:space="preserve"> de ‘</w:t>
      </w:r>
      <w:proofErr w:type="spellStart"/>
      <w:r w:rsidRPr="0016659E">
        <w:rPr>
          <w:rFonts w:asciiTheme="minorBidi" w:hAnsiTheme="minorBidi" w:cstheme="minorBidi"/>
          <w:sz w:val="22"/>
          <w:szCs w:val="22"/>
        </w:rPr>
        <w:t>Alā</w:t>
      </w:r>
      <w:proofErr w:type="spellEnd"/>
      <w:r w:rsidRPr="0016659E">
        <w:rPr>
          <w:rFonts w:asciiTheme="minorBidi" w:hAnsiTheme="minorBidi" w:cstheme="minorBidi"/>
          <w:sz w:val="22"/>
          <w:szCs w:val="22"/>
        </w:rPr>
        <w:t>’ al-</w:t>
      </w:r>
      <w:proofErr w:type="spellStart"/>
      <w:r w:rsidRPr="0016659E">
        <w:rPr>
          <w:rFonts w:asciiTheme="minorBidi" w:hAnsiTheme="minorBidi" w:cstheme="minorBidi"/>
          <w:sz w:val="22"/>
          <w:szCs w:val="22"/>
        </w:rPr>
        <w:t>Aswānī</w:t>
      </w:r>
      <w:proofErr w:type="spellEnd"/>
      <w:r w:rsidRPr="0016659E">
        <w:rPr>
          <w:rFonts w:asciiTheme="minorBidi" w:hAnsiTheme="minorBidi" w:cstheme="minorBidi"/>
          <w:sz w:val="22"/>
          <w:szCs w:val="22"/>
        </w:rPr>
        <w:t xml:space="preserve"> et </w:t>
      </w:r>
      <w:r w:rsidRPr="0016659E">
        <w:rPr>
          <w:rFonts w:asciiTheme="minorBidi" w:hAnsiTheme="minorBidi" w:cstheme="minorBidi"/>
          <w:i/>
          <w:iCs/>
          <w:sz w:val="22"/>
          <w:szCs w:val="22"/>
        </w:rPr>
        <w:t>‘</w:t>
      </w:r>
      <w:proofErr w:type="spellStart"/>
      <w:r w:rsidRPr="0016659E">
        <w:rPr>
          <w:rFonts w:asciiTheme="minorBidi" w:hAnsiTheme="minorBidi" w:cstheme="minorBidi"/>
          <w:i/>
          <w:iCs/>
          <w:sz w:val="22"/>
          <w:szCs w:val="22"/>
        </w:rPr>
        <w:t>Ināq</w:t>
      </w:r>
      <w:proofErr w:type="spellEnd"/>
      <w:r w:rsidRPr="0016659E">
        <w:rPr>
          <w:rFonts w:asciiTheme="minorBidi" w:hAnsiTheme="minorBidi" w:cstheme="minorBidi"/>
          <w:i/>
          <w:iCs/>
          <w:sz w:val="22"/>
          <w:szCs w:val="22"/>
        </w:rPr>
        <w:t xml:space="preserve"> ‘</w:t>
      </w:r>
      <w:proofErr w:type="spellStart"/>
      <w:r w:rsidRPr="0016659E">
        <w:rPr>
          <w:rFonts w:asciiTheme="minorBidi" w:hAnsiTheme="minorBidi" w:cstheme="minorBidi"/>
          <w:i/>
          <w:iCs/>
          <w:sz w:val="22"/>
          <w:szCs w:val="22"/>
        </w:rPr>
        <w:t>alā</w:t>
      </w:r>
      <w:proofErr w:type="spellEnd"/>
      <w:r w:rsidRPr="0016659E">
        <w:rPr>
          <w:rFonts w:asciiTheme="minorBidi" w:hAnsiTheme="minorBidi" w:cstheme="minorBidi"/>
          <w:i/>
          <w:iCs/>
          <w:sz w:val="22"/>
          <w:szCs w:val="22"/>
        </w:rPr>
        <w:t xml:space="preserve"> </w:t>
      </w:r>
      <w:proofErr w:type="spellStart"/>
      <w:r w:rsidRPr="0016659E">
        <w:rPr>
          <w:rFonts w:asciiTheme="minorBidi" w:hAnsiTheme="minorBidi" w:cstheme="minorBidi"/>
          <w:i/>
          <w:iCs/>
          <w:sz w:val="22"/>
          <w:szCs w:val="22"/>
        </w:rPr>
        <w:t>ǧisr</w:t>
      </w:r>
      <w:proofErr w:type="spellEnd"/>
      <w:r w:rsidRPr="0016659E">
        <w:rPr>
          <w:rFonts w:asciiTheme="minorBidi" w:hAnsiTheme="minorBidi" w:cstheme="minorBidi"/>
          <w:i/>
          <w:iCs/>
          <w:sz w:val="22"/>
          <w:szCs w:val="22"/>
        </w:rPr>
        <w:t xml:space="preserve"> </w:t>
      </w:r>
      <w:proofErr w:type="spellStart"/>
      <w:r w:rsidRPr="0016659E">
        <w:rPr>
          <w:rFonts w:asciiTheme="minorBidi" w:hAnsiTheme="minorBidi" w:cstheme="minorBidi"/>
          <w:i/>
          <w:iCs/>
          <w:sz w:val="22"/>
          <w:szCs w:val="22"/>
        </w:rPr>
        <w:t>Brūklīn</w:t>
      </w:r>
      <w:proofErr w:type="spellEnd"/>
      <w:r w:rsidRPr="0016659E">
        <w:rPr>
          <w:rFonts w:asciiTheme="minorBidi" w:hAnsiTheme="minorBidi" w:cstheme="minorBidi"/>
          <w:sz w:val="22"/>
          <w:szCs w:val="22"/>
        </w:rPr>
        <w:t xml:space="preserve"> de ‘</w:t>
      </w:r>
      <w:proofErr w:type="spellStart"/>
      <w:r w:rsidRPr="0016659E">
        <w:rPr>
          <w:rFonts w:asciiTheme="minorBidi" w:hAnsiTheme="minorBidi" w:cstheme="minorBidi"/>
          <w:sz w:val="22"/>
          <w:szCs w:val="22"/>
        </w:rPr>
        <w:t>Izz</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al-Dīn</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Fišīr</w:t>
      </w:r>
      <w:proofErr w:type="spellEnd"/>
      <w:r w:rsidRPr="0016659E">
        <w:rPr>
          <w:rFonts w:asciiTheme="minorBidi" w:hAnsiTheme="minorBidi" w:cstheme="minorBidi"/>
          <w:sz w:val="22"/>
          <w:szCs w:val="22"/>
        </w:rPr>
        <w:t>.</w:t>
      </w:r>
    </w:p>
    <w:p w14:paraId="5C8D31D9"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xml:space="preserve">- La prononciation du </w:t>
      </w:r>
      <w:proofErr w:type="spellStart"/>
      <w:r w:rsidRPr="0016659E">
        <w:rPr>
          <w:rFonts w:asciiTheme="minorBidi" w:hAnsiTheme="minorBidi" w:cstheme="minorBidi"/>
          <w:i/>
          <w:iCs/>
          <w:sz w:val="22"/>
          <w:szCs w:val="22"/>
        </w:rPr>
        <w:t>ḍād</w:t>
      </w:r>
      <w:proofErr w:type="spellEnd"/>
      <w:r w:rsidRPr="0016659E">
        <w:rPr>
          <w:rFonts w:asciiTheme="minorBidi" w:hAnsiTheme="minorBidi" w:cstheme="minorBidi"/>
          <w:sz w:val="22"/>
          <w:szCs w:val="22"/>
        </w:rPr>
        <w:t xml:space="preserve"> dans un traité du XVIIIe siècle : la </w:t>
      </w:r>
      <w:proofErr w:type="spellStart"/>
      <w:r w:rsidRPr="0016659E">
        <w:rPr>
          <w:rFonts w:asciiTheme="minorBidi" w:hAnsiTheme="minorBidi" w:cstheme="minorBidi"/>
          <w:i/>
          <w:iCs/>
          <w:sz w:val="22"/>
          <w:szCs w:val="22"/>
        </w:rPr>
        <w:t>Risāla</w:t>
      </w:r>
      <w:proofErr w:type="spellEnd"/>
      <w:r w:rsidRPr="0016659E">
        <w:rPr>
          <w:rFonts w:asciiTheme="minorBidi" w:hAnsiTheme="minorBidi" w:cstheme="minorBidi"/>
          <w:i/>
          <w:iCs/>
          <w:sz w:val="22"/>
          <w:szCs w:val="22"/>
        </w:rPr>
        <w:t xml:space="preserve"> </w:t>
      </w:r>
      <w:proofErr w:type="spellStart"/>
      <w:r w:rsidRPr="0016659E">
        <w:rPr>
          <w:rFonts w:asciiTheme="minorBidi" w:hAnsiTheme="minorBidi" w:cstheme="minorBidi"/>
          <w:i/>
          <w:iCs/>
          <w:sz w:val="22"/>
          <w:szCs w:val="22"/>
        </w:rPr>
        <w:t>fī</w:t>
      </w:r>
      <w:proofErr w:type="spellEnd"/>
      <w:r w:rsidRPr="0016659E">
        <w:rPr>
          <w:rFonts w:asciiTheme="minorBidi" w:hAnsiTheme="minorBidi" w:cstheme="minorBidi"/>
          <w:i/>
          <w:iCs/>
          <w:sz w:val="22"/>
          <w:szCs w:val="22"/>
        </w:rPr>
        <w:t xml:space="preserve"> </w:t>
      </w:r>
      <w:proofErr w:type="spellStart"/>
      <w:r w:rsidRPr="0016659E">
        <w:rPr>
          <w:rFonts w:asciiTheme="minorBidi" w:hAnsiTheme="minorBidi" w:cstheme="minorBidi"/>
          <w:i/>
          <w:iCs/>
          <w:sz w:val="22"/>
          <w:szCs w:val="22"/>
        </w:rPr>
        <w:t>kayfiyyat</w:t>
      </w:r>
      <w:proofErr w:type="spellEnd"/>
      <w:r w:rsidRPr="0016659E">
        <w:rPr>
          <w:rFonts w:asciiTheme="minorBidi" w:hAnsiTheme="minorBidi" w:cstheme="minorBidi"/>
          <w:i/>
          <w:iCs/>
          <w:sz w:val="22"/>
          <w:szCs w:val="22"/>
        </w:rPr>
        <w:t xml:space="preserve"> al-</w:t>
      </w:r>
      <w:proofErr w:type="spellStart"/>
      <w:r w:rsidRPr="0016659E">
        <w:rPr>
          <w:rFonts w:asciiTheme="minorBidi" w:hAnsiTheme="minorBidi" w:cstheme="minorBidi"/>
          <w:i/>
          <w:iCs/>
          <w:sz w:val="22"/>
          <w:szCs w:val="22"/>
        </w:rPr>
        <w:t>nuṭq</w:t>
      </w:r>
      <w:proofErr w:type="spellEnd"/>
      <w:r w:rsidRPr="0016659E">
        <w:rPr>
          <w:rFonts w:asciiTheme="minorBidi" w:hAnsiTheme="minorBidi" w:cstheme="minorBidi"/>
          <w:i/>
          <w:iCs/>
          <w:sz w:val="22"/>
          <w:szCs w:val="22"/>
        </w:rPr>
        <w:t xml:space="preserve"> bi-l-</w:t>
      </w:r>
      <w:proofErr w:type="spellStart"/>
      <w:r w:rsidRPr="0016659E">
        <w:rPr>
          <w:rFonts w:asciiTheme="minorBidi" w:hAnsiTheme="minorBidi" w:cstheme="minorBidi"/>
          <w:i/>
          <w:iCs/>
          <w:sz w:val="22"/>
          <w:szCs w:val="22"/>
        </w:rPr>
        <w:t>ḍād</w:t>
      </w:r>
      <w:proofErr w:type="spellEnd"/>
      <w:r w:rsidRPr="0016659E">
        <w:rPr>
          <w:rFonts w:asciiTheme="minorBidi" w:hAnsiTheme="minorBidi" w:cstheme="minorBidi"/>
          <w:sz w:val="22"/>
          <w:szCs w:val="22"/>
        </w:rPr>
        <w:t xml:space="preserve"> d’al-</w:t>
      </w:r>
      <w:proofErr w:type="spellStart"/>
      <w:r w:rsidRPr="0016659E">
        <w:rPr>
          <w:rFonts w:asciiTheme="minorBidi" w:hAnsiTheme="minorBidi" w:cstheme="minorBidi"/>
          <w:sz w:val="22"/>
          <w:szCs w:val="22"/>
        </w:rPr>
        <w:t>Manṣūrī</w:t>
      </w:r>
      <w:proofErr w:type="spellEnd"/>
      <w:r w:rsidRPr="0016659E">
        <w:rPr>
          <w:rFonts w:asciiTheme="minorBidi" w:hAnsiTheme="minorBidi" w:cstheme="minorBidi"/>
          <w:sz w:val="22"/>
          <w:szCs w:val="22"/>
        </w:rPr>
        <w:t xml:space="preserve"> (m. 1722).</w:t>
      </w:r>
    </w:p>
    <w:p w14:paraId="2FBE40CD"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xml:space="preserve">- Portrait d’une aristocrate : la notice de </w:t>
      </w:r>
      <w:proofErr w:type="spellStart"/>
      <w:r w:rsidRPr="0016659E">
        <w:rPr>
          <w:rFonts w:asciiTheme="minorBidi" w:hAnsiTheme="minorBidi" w:cstheme="minorBidi"/>
          <w:sz w:val="22"/>
          <w:szCs w:val="22"/>
        </w:rPr>
        <w:t>Sukayna</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bt</w:t>
      </w:r>
      <w:proofErr w:type="spellEnd"/>
      <w:r w:rsidRPr="0016659E">
        <w:rPr>
          <w:rFonts w:asciiTheme="minorBidi" w:hAnsiTheme="minorBidi" w:cstheme="minorBidi"/>
          <w:sz w:val="22"/>
          <w:szCs w:val="22"/>
        </w:rPr>
        <w:t xml:space="preserve">. </w:t>
      </w:r>
      <w:proofErr w:type="gramStart"/>
      <w:r w:rsidRPr="0016659E">
        <w:rPr>
          <w:rFonts w:asciiTheme="minorBidi" w:hAnsiTheme="minorBidi" w:cstheme="minorBidi"/>
          <w:sz w:val="22"/>
          <w:szCs w:val="22"/>
        </w:rPr>
        <w:t>al</w:t>
      </w:r>
      <w:proofErr w:type="gramEnd"/>
      <w:r w:rsidRPr="0016659E">
        <w:rPr>
          <w:rFonts w:asciiTheme="minorBidi" w:hAnsiTheme="minorBidi" w:cstheme="minorBidi"/>
          <w:sz w:val="22"/>
          <w:szCs w:val="22"/>
        </w:rPr>
        <w:t>-</w:t>
      </w:r>
      <w:proofErr w:type="spellStart"/>
      <w:r w:rsidRPr="0016659E">
        <w:rPr>
          <w:rFonts w:asciiTheme="minorBidi" w:hAnsiTheme="minorBidi" w:cstheme="minorBidi"/>
          <w:sz w:val="22"/>
          <w:szCs w:val="22"/>
        </w:rPr>
        <w:t>Ḥusayn</w:t>
      </w:r>
      <w:proofErr w:type="spellEnd"/>
      <w:r w:rsidRPr="0016659E">
        <w:rPr>
          <w:rFonts w:asciiTheme="minorBidi" w:hAnsiTheme="minorBidi" w:cstheme="minorBidi"/>
          <w:sz w:val="22"/>
          <w:szCs w:val="22"/>
        </w:rPr>
        <w:t xml:space="preserve"> dans le </w:t>
      </w:r>
      <w:proofErr w:type="spellStart"/>
      <w:r w:rsidRPr="0016659E">
        <w:rPr>
          <w:rFonts w:asciiTheme="minorBidi" w:hAnsiTheme="minorBidi" w:cstheme="minorBidi"/>
          <w:i/>
          <w:iCs/>
          <w:sz w:val="22"/>
          <w:szCs w:val="22"/>
        </w:rPr>
        <w:t>Kitāb</w:t>
      </w:r>
      <w:proofErr w:type="spellEnd"/>
      <w:r w:rsidRPr="0016659E">
        <w:rPr>
          <w:rFonts w:asciiTheme="minorBidi" w:hAnsiTheme="minorBidi" w:cstheme="minorBidi"/>
          <w:i/>
          <w:iCs/>
          <w:sz w:val="22"/>
          <w:szCs w:val="22"/>
        </w:rPr>
        <w:t xml:space="preserve"> al-</w:t>
      </w:r>
      <w:proofErr w:type="spellStart"/>
      <w:r w:rsidRPr="0016659E">
        <w:rPr>
          <w:rFonts w:asciiTheme="minorBidi" w:hAnsiTheme="minorBidi" w:cstheme="minorBidi"/>
          <w:i/>
          <w:iCs/>
          <w:sz w:val="22"/>
          <w:szCs w:val="22"/>
        </w:rPr>
        <w:t>Aġānī</w:t>
      </w:r>
      <w:proofErr w:type="spellEnd"/>
      <w:r w:rsidRPr="0016659E">
        <w:rPr>
          <w:rFonts w:asciiTheme="minorBidi" w:hAnsiTheme="minorBidi" w:cstheme="minorBidi"/>
          <w:sz w:val="22"/>
          <w:szCs w:val="22"/>
        </w:rPr>
        <w:t>, traduction et commentaire.</w:t>
      </w:r>
    </w:p>
    <w:p w14:paraId="30C8D2B0"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Une figure mythique à l’origine de la grammaire arabe : Abū l-</w:t>
      </w:r>
      <w:proofErr w:type="spellStart"/>
      <w:r w:rsidRPr="0016659E">
        <w:rPr>
          <w:rFonts w:asciiTheme="minorBidi" w:hAnsiTheme="minorBidi" w:cstheme="minorBidi"/>
          <w:sz w:val="22"/>
          <w:szCs w:val="22"/>
        </w:rPr>
        <w:t>Aswad</w:t>
      </w:r>
      <w:proofErr w:type="spellEnd"/>
      <w:r w:rsidRPr="0016659E">
        <w:rPr>
          <w:rFonts w:asciiTheme="minorBidi" w:hAnsiTheme="minorBidi" w:cstheme="minorBidi"/>
          <w:sz w:val="22"/>
          <w:szCs w:val="22"/>
        </w:rPr>
        <w:t xml:space="preserve"> al-</w:t>
      </w:r>
      <w:proofErr w:type="spellStart"/>
      <w:r w:rsidRPr="0016659E">
        <w:rPr>
          <w:rFonts w:asciiTheme="minorBidi" w:hAnsiTheme="minorBidi" w:cstheme="minorBidi"/>
          <w:sz w:val="22"/>
          <w:szCs w:val="22"/>
        </w:rPr>
        <w:t>Du’alī</w:t>
      </w:r>
      <w:proofErr w:type="spellEnd"/>
      <w:r w:rsidRPr="0016659E">
        <w:rPr>
          <w:rFonts w:asciiTheme="minorBidi" w:hAnsiTheme="minorBidi" w:cstheme="minorBidi"/>
          <w:sz w:val="22"/>
          <w:szCs w:val="22"/>
        </w:rPr>
        <w:t xml:space="preserve"> dans le </w:t>
      </w:r>
      <w:proofErr w:type="spellStart"/>
      <w:r w:rsidRPr="0016659E">
        <w:rPr>
          <w:rFonts w:asciiTheme="minorBidi" w:hAnsiTheme="minorBidi" w:cstheme="minorBidi"/>
          <w:i/>
          <w:iCs/>
          <w:sz w:val="22"/>
          <w:szCs w:val="22"/>
        </w:rPr>
        <w:t>Ṭabaqāt</w:t>
      </w:r>
      <w:proofErr w:type="spellEnd"/>
      <w:r w:rsidRPr="0016659E">
        <w:rPr>
          <w:rFonts w:asciiTheme="minorBidi" w:hAnsiTheme="minorBidi" w:cstheme="minorBidi"/>
          <w:i/>
          <w:iCs/>
          <w:sz w:val="22"/>
          <w:szCs w:val="22"/>
        </w:rPr>
        <w:t xml:space="preserve"> al-</w:t>
      </w:r>
      <w:proofErr w:type="spellStart"/>
      <w:r w:rsidRPr="0016659E">
        <w:rPr>
          <w:rFonts w:asciiTheme="minorBidi" w:hAnsiTheme="minorBidi" w:cstheme="minorBidi"/>
          <w:i/>
          <w:iCs/>
          <w:sz w:val="22"/>
          <w:szCs w:val="22"/>
        </w:rPr>
        <w:t>Naḥwiyyīn</w:t>
      </w:r>
      <w:proofErr w:type="spellEnd"/>
      <w:r w:rsidRPr="0016659E">
        <w:rPr>
          <w:rFonts w:asciiTheme="minorBidi" w:hAnsiTheme="minorBidi" w:cstheme="minorBidi"/>
          <w:sz w:val="22"/>
          <w:szCs w:val="22"/>
        </w:rPr>
        <w:t xml:space="preserve"> d’al-</w:t>
      </w:r>
      <w:proofErr w:type="spellStart"/>
      <w:r w:rsidRPr="0016659E">
        <w:rPr>
          <w:rFonts w:asciiTheme="minorBidi" w:hAnsiTheme="minorBidi" w:cstheme="minorBidi"/>
          <w:sz w:val="22"/>
          <w:szCs w:val="22"/>
        </w:rPr>
        <w:t>Zubaydī</w:t>
      </w:r>
      <w:proofErr w:type="spellEnd"/>
      <w:r w:rsidRPr="0016659E">
        <w:rPr>
          <w:rFonts w:asciiTheme="minorBidi" w:hAnsiTheme="minorBidi" w:cstheme="minorBidi"/>
          <w:sz w:val="22"/>
          <w:szCs w:val="22"/>
        </w:rPr>
        <w:t xml:space="preserve">. </w:t>
      </w:r>
    </w:p>
    <w:p w14:paraId="23477817"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La circoncision masculine dans le rite malikite.</w:t>
      </w:r>
    </w:p>
    <w:p w14:paraId="07D6CF25"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Le rap féminin palestinien de 2011 à 2018, voix de l’intérieur et voix de la diaspora.</w:t>
      </w:r>
    </w:p>
    <w:p w14:paraId="56D5682D"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xml:space="preserve">- </w:t>
      </w:r>
      <w:proofErr w:type="spellStart"/>
      <w:r w:rsidRPr="0016659E">
        <w:rPr>
          <w:rFonts w:asciiTheme="minorBidi" w:hAnsiTheme="minorBidi" w:cstheme="minorBidi"/>
          <w:i/>
          <w:iCs/>
          <w:sz w:val="22"/>
          <w:szCs w:val="22"/>
        </w:rPr>
        <w:t>Afrāḥ</w:t>
      </w:r>
      <w:proofErr w:type="spellEnd"/>
      <w:r w:rsidRPr="0016659E">
        <w:rPr>
          <w:rFonts w:asciiTheme="minorBidi" w:hAnsiTheme="minorBidi" w:cstheme="minorBidi"/>
          <w:i/>
          <w:iCs/>
          <w:sz w:val="22"/>
          <w:szCs w:val="22"/>
        </w:rPr>
        <w:t xml:space="preserve"> al-</w:t>
      </w:r>
      <w:proofErr w:type="spellStart"/>
      <w:r w:rsidRPr="0016659E">
        <w:rPr>
          <w:rFonts w:asciiTheme="minorBidi" w:hAnsiTheme="minorBidi" w:cstheme="minorBidi"/>
          <w:i/>
          <w:iCs/>
          <w:sz w:val="22"/>
          <w:szCs w:val="22"/>
        </w:rPr>
        <w:t>Qubba</w:t>
      </w:r>
      <w:proofErr w:type="spellEnd"/>
      <w:r w:rsidRPr="0016659E">
        <w:rPr>
          <w:rFonts w:asciiTheme="minorBidi" w:hAnsiTheme="minorBidi" w:cstheme="minorBidi"/>
          <w:sz w:val="22"/>
          <w:szCs w:val="22"/>
        </w:rPr>
        <w:t xml:space="preserve"> de </w:t>
      </w:r>
      <w:proofErr w:type="spellStart"/>
      <w:r w:rsidRPr="0016659E">
        <w:rPr>
          <w:rFonts w:asciiTheme="minorBidi" w:hAnsiTheme="minorBidi" w:cstheme="minorBidi"/>
          <w:sz w:val="22"/>
          <w:szCs w:val="22"/>
        </w:rPr>
        <w:t>Naġīb</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Maḥfūẓ</w:t>
      </w:r>
      <w:proofErr w:type="spellEnd"/>
      <w:r w:rsidRPr="0016659E">
        <w:rPr>
          <w:rFonts w:asciiTheme="minorBidi" w:hAnsiTheme="minorBidi" w:cstheme="minorBidi"/>
          <w:sz w:val="22"/>
          <w:szCs w:val="22"/>
        </w:rPr>
        <w:t xml:space="preserve"> : une rénovation du roman à voix multiples.</w:t>
      </w:r>
    </w:p>
    <w:p w14:paraId="540A66DB" w14:textId="77777777" w:rsidR="00220625" w:rsidRDefault="00220625" w:rsidP="003345FD">
      <w:pPr>
        <w:rPr>
          <w:rFonts w:asciiTheme="minorBidi" w:hAnsiTheme="minorBidi" w:cstheme="minorBidi"/>
          <w:sz w:val="22"/>
          <w:szCs w:val="22"/>
        </w:rPr>
      </w:pPr>
      <w:r w:rsidRPr="0016659E">
        <w:rPr>
          <w:rFonts w:asciiTheme="minorBidi" w:hAnsiTheme="minorBidi" w:cstheme="minorBidi"/>
          <w:sz w:val="22"/>
          <w:szCs w:val="22"/>
        </w:rPr>
        <w:t>- L’influence du roman russe sur la philosophie de Levinas</w:t>
      </w:r>
    </w:p>
    <w:p w14:paraId="6ED2DFDC" w14:textId="77777777" w:rsidR="003345FD" w:rsidRPr="0016659E" w:rsidRDefault="003345FD" w:rsidP="003345FD">
      <w:pPr>
        <w:rPr>
          <w:rFonts w:asciiTheme="minorBidi" w:hAnsiTheme="minorBidi" w:cstheme="minorBidi"/>
          <w:sz w:val="22"/>
          <w:szCs w:val="22"/>
        </w:rPr>
      </w:pPr>
    </w:p>
    <w:p w14:paraId="2E18B79A"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b/>
          <w:bCs/>
          <w:sz w:val="22"/>
          <w:szCs w:val="22"/>
        </w:rPr>
        <w:t>Exemples</w:t>
      </w:r>
      <w:r w:rsidRPr="0016659E">
        <w:rPr>
          <w:rFonts w:asciiTheme="minorBidi" w:hAnsiTheme="minorBidi" w:cstheme="minorBidi"/>
          <w:sz w:val="22"/>
          <w:szCs w:val="22"/>
        </w:rPr>
        <w:t xml:space="preserve"> de sujets </w:t>
      </w:r>
      <w:r w:rsidRPr="0016659E">
        <w:rPr>
          <w:rFonts w:asciiTheme="minorBidi" w:hAnsiTheme="minorBidi" w:cstheme="minorBidi"/>
          <w:b/>
          <w:bCs/>
          <w:sz w:val="22"/>
          <w:szCs w:val="22"/>
        </w:rPr>
        <w:t>inacceptables</w:t>
      </w:r>
      <w:r w:rsidRPr="0016659E">
        <w:rPr>
          <w:rFonts w:asciiTheme="minorBidi" w:hAnsiTheme="minorBidi" w:cstheme="minorBidi"/>
          <w:sz w:val="22"/>
          <w:szCs w:val="22"/>
        </w:rPr>
        <w:t xml:space="preserve"> car trop vagues, trop vastes, trop étudiés, en-dehors du champ des études arabes ou hébraïques :</w:t>
      </w:r>
    </w:p>
    <w:p w14:paraId="054852D6"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La culture arabe / juive / musulmane en France</w:t>
      </w:r>
    </w:p>
    <w:p w14:paraId="429E7E96"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La femme dans la poésie arabe médiévale</w:t>
      </w:r>
    </w:p>
    <w:p w14:paraId="556B05BA"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La femme dans la Bible hébraïque</w:t>
      </w:r>
    </w:p>
    <w:p w14:paraId="05C7841F"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L’enseignement de l’arabe / de l’hébreu en Europe</w:t>
      </w:r>
    </w:p>
    <w:p w14:paraId="52243AAE"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xml:space="preserve">- La Trilogie de </w:t>
      </w:r>
      <w:proofErr w:type="spellStart"/>
      <w:r w:rsidRPr="0016659E">
        <w:rPr>
          <w:rFonts w:asciiTheme="minorBidi" w:hAnsiTheme="minorBidi" w:cstheme="minorBidi"/>
          <w:sz w:val="22"/>
          <w:szCs w:val="22"/>
        </w:rPr>
        <w:t>Naǧīb</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Maḥfūẓ</w:t>
      </w:r>
      <w:proofErr w:type="spellEnd"/>
    </w:p>
    <w:p w14:paraId="52EBFF80"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Le désert dans la poésie arabe</w:t>
      </w:r>
    </w:p>
    <w:p w14:paraId="42B5A69E" w14:textId="77777777"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Le roman israélien contemporain</w:t>
      </w:r>
    </w:p>
    <w:p w14:paraId="695B34DB" w14:textId="6D21B368" w:rsidR="005B3431" w:rsidRPr="0016659E" w:rsidRDefault="005B3431" w:rsidP="003345FD">
      <w:pPr>
        <w:jc w:val="both"/>
        <w:rPr>
          <w:rFonts w:asciiTheme="minorBidi" w:hAnsiTheme="minorBidi" w:cstheme="minorBidi"/>
          <w:sz w:val="22"/>
          <w:szCs w:val="22"/>
        </w:rPr>
      </w:pPr>
      <w:r w:rsidRPr="0016659E">
        <w:rPr>
          <w:rFonts w:asciiTheme="minorBidi" w:hAnsiTheme="minorBidi" w:cstheme="minorBidi"/>
          <w:sz w:val="22"/>
          <w:szCs w:val="22"/>
        </w:rPr>
        <w:t>- La place de la darija dans les sociétés maghrébines</w:t>
      </w:r>
    </w:p>
    <w:p w14:paraId="4DC5E26D" w14:textId="629AD7F1" w:rsidR="00220625" w:rsidRPr="0016659E"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L’évolution du vocabulaire arabe depuis la poésie antéislamique jusqu’à nos jours</w:t>
      </w:r>
    </w:p>
    <w:p w14:paraId="3B8C4012" w14:textId="77777777" w:rsidR="00220625" w:rsidRDefault="00220625" w:rsidP="003345FD">
      <w:pPr>
        <w:jc w:val="both"/>
        <w:rPr>
          <w:rFonts w:asciiTheme="minorBidi" w:hAnsiTheme="minorBidi" w:cstheme="minorBidi"/>
          <w:sz w:val="22"/>
          <w:szCs w:val="22"/>
        </w:rPr>
      </w:pPr>
      <w:r w:rsidRPr="0016659E">
        <w:rPr>
          <w:rFonts w:asciiTheme="minorBidi" w:hAnsiTheme="minorBidi" w:cstheme="minorBidi"/>
          <w:sz w:val="22"/>
          <w:szCs w:val="22"/>
        </w:rPr>
        <w:t>- Déterminisme et libre-arbitre dans la pensée juive médiévale</w:t>
      </w:r>
    </w:p>
    <w:p w14:paraId="38871DF2" w14:textId="77777777" w:rsidR="003345FD" w:rsidRDefault="003345FD" w:rsidP="003345FD">
      <w:pPr>
        <w:jc w:val="both"/>
        <w:rPr>
          <w:rFonts w:asciiTheme="minorBidi" w:hAnsiTheme="minorBidi" w:cstheme="minorBidi"/>
          <w:sz w:val="22"/>
          <w:szCs w:val="22"/>
        </w:rPr>
      </w:pPr>
    </w:p>
    <w:p w14:paraId="09A344C0" w14:textId="77777777" w:rsidR="003345FD" w:rsidRPr="0016659E" w:rsidRDefault="003345FD" w:rsidP="003345FD">
      <w:pPr>
        <w:jc w:val="both"/>
        <w:rPr>
          <w:rFonts w:asciiTheme="minorBidi" w:hAnsiTheme="minorBidi" w:cstheme="minorBidi"/>
          <w:sz w:val="22"/>
          <w:szCs w:val="22"/>
        </w:rPr>
      </w:pPr>
    </w:p>
    <w:p w14:paraId="0E82CF87" w14:textId="77777777" w:rsidR="00220625" w:rsidRDefault="00220625" w:rsidP="00220625">
      <w:pPr>
        <w:spacing w:after="160"/>
        <w:jc w:val="both"/>
        <w:rPr>
          <w:rFonts w:asciiTheme="minorBidi" w:hAnsiTheme="minorBidi" w:cstheme="minorBidi"/>
          <w:sz w:val="22"/>
          <w:szCs w:val="22"/>
        </w:rPr>
      </w:pPr>
      <w:r w:rsidRPr="0016659E">
        <w:rPr>
          <w:rFonts w:asciiTheme="minorBidi" w:hAnsiTheme="minorBidi" w:cstheme="minorBidi"/>
          <w:sz w:val="22"/>
          <w:szCs w:val="22"/>
        </w:rPr>
        <w:t xml:space="preserve">Le sujet doit être accompagné, dans la mesure du possible, d’une </w:t>
      </w:r>
      <w:r w:rsidRPr="0016659E">
        <w:rPr>
          <w:rFonts w:asciiTheme="minorBidi" w:hAnsiTheme="minorBidi" w:cstheme="minorBidi"/>
          <w:i/>
          <w:iCs/>
          <w:sz w:val="22"/>
          <w:szCs w:val="22"/>
        </w:rPr>
        <w:t>problématique</w:t>
      </w:r>
      <w:r w:rsidRPr="0016659E">
        <w:rPr>
          <w:rFonts w:asciiTheme="minorBidi" w:hAnsiTheme="minorBidi" w:cstheme="minorBidi"/>
          <w:sz w:val="22"/>
          <w:szCs w:val="22"/>
        </w:rPr>
        <w:t>, c’est-à-dire de ce que vous voulez montrer ou démonter et l’angle d’analyse que vous utiliserez. Faites attention, dans votre rédaction, à maintenir une distance scientifique vis-à-vis de votre sujet. Ce que vous voulez montrer ne doit pas être de l’ordre de la dénonciation, ni l’expression d’une condamnation ou au contraire d’une admiration. Vous devez être distancé, dépassionné, et montrer l’enjeu de votre objet de recherche. Ainsi, ce n’est pas par ce que vous êtes amateur de rap, des chansons d’</w:t>
      </w:r>
      <w:proofErr w:type="spellStart"/>
      <w:r w:rsidRPr="0016659E">
        <w:rPr>
          <w:rFonts w:asciiTheme="minorBidi" w:hAnsiTheme="minorBidi" w:cstheme="minorBidi"/>
          <w:sz w:val="22"/>
          <w:szCs w:val="22"/>
        </w:rPr>
        <w:t>Umm</w:t>
      </w:r>
      <w:proofErr w:type="spellEnd"/>
      <w:r w:rsidRPr="0016659E">
        <w:rPr>
          <w:rFonts w:asciiTheme="minorBidi" w:hAnsiTheme="minorBidi" w:cstheme="minorBidi"/>
          <w:sz w:val="22"/>
          <w:szCs w:val="22"/>
        </w:rPr>
        <w:t xml:space="preserve"> </w:t>
      </w:r>
      <w:proofErr w:type="spellStart"/>
      <w:r w:rsidRPr="0016659E">
        <w:rPr>
          <w:rFonts w:asciiTheme="minorBidi" w:hAnsiTheme="minorBidi" w:cstheme="minorBidi"/>
          <w:sz w:val="22"/>
          <w:szCs w:val="22"/>
        </w:rPr>
        <w:t>Kulṯūm</w:t>
      </w:r>
      <w:proofErr w:type="spellEnd"/>
      <w:r w:rsidRPr="0016659E">
        <w:rPr>
          <w:rFonts w:asciiTheme="minorBidi" w:hAnsiTheme="minorBidi" w:cstheme="minorBidi"/>
          <w:sz w:val="22"/>
          <w:szCs w:val="22"/>
        </w:rPr>
        <w:t xml:space="preserve">, </w:t>
      </w:r>
      <w:proofErr w:type="spellStart"/>
      <w:proofErr w:type="gramStart"/>
      <w:r w:rsidRPr="0016659E">
        <w:rPr>
          <w:rFonts w:asciiTheme="minorBidi" w:hAnsiTheme="minorBidi" w:cstheme="minorBidi"/>
          <w:sz w:val="22"/>
          <w:szCs w:val="22"/>
        </w:rPr>
        <w:t>militant.e</w:t>
      </w:r>
      <w:proofErr w:type="spellEnd"/>
      <w:proofErr w:type="gramEnd"/>
      <w:r w:rsidRPr="0016659E">
        <w:rPr>
          <w:rFonts w:asciiTheme="minorBidi" w:hAnsiTheme="minorBidi" w:cstheme="minorBidi"/>
          <w:sz w:val="22"/>
          <w:szCs w:val="22"/>
        </w:rPr>
        <w:t xml:space="preserve"> féministe, partisan (ou adversaire) de la théologie d’Ibn </w:t>
      </w:r>
      <w:proofErr w:type="spellStart"/>
      <w:r w:rsidRPr="0016659E">
        <w:rPr>
          <w:rFonts w:asciiTheme="minorBidi" w:hAnsiTheme="minorBidi" w:cstheme="minorBidi"/>
          <w:sz w:val="22"/>
          <w:szCs w:val="22"/>
        </w:rPr>
        <w:t>Taymiyya</w:t>
      </w:r>
      <w:proofErr w:type="spellEnd"/>
      <w:r w:rsidRPr="0016659E">
        <w:rPr>
          <w:rFonts w:asciiTheme="minorBidi" w:hAnsiTheme="minorBidi" w:cstheme="minorBidi"/>
          <w:sz w:val="22"/>
          <w:szCs w:val="22"/>
        </w:rPr>
        <w:t xml:space="preserve">, ou admirateur des films de Nadine </w:t>
      </w:r>
      <w:proofErr w:type="spellStart"/>
      <w:r w:rsidRPr="0016659E">
        <w:rPr>
          <w:rFonts w:asciiTheme="minorBidi" w:hAnsiTheme="minorBidi" w:cstheme="minorBidi"/>
          <w:sz w:val="22"/>
          <w:szCs w:val="22"/>
        </w:rPr>
        <w:t>Labaki</w:t>
      </w:r>
      <w:proofErr w:type="spellEnd"/>
      <w:r w:rsidRPr="0016659E">
        <w:rPr>
          <w:rFonts w:asciiTheme="minorBidi" w:hAnsiTheme="minorBidi" w:cstheme="minorBidi"/>
          <w:sz w:val="22"/>
          <w:szCs w:val="22"/>
        </w:rPr>
        <w:t>, ou passionné par la négation de la phrase nominale en hébreu biblique que ces sujets sont légitimes, mais parce que votre présentation montrera les enjeux qu’il y aurait à les étudier.</w:t>
      </w:r>
    </w:p>
    <w:p w14:paraId="75E5CE3C" w14:textId="77777777" w:rsidR="003345FD" w:rsidRPr="0016659E" w:rsidRDefault="003345FD" w:rsidP="00220625">
      <w:pPr>
        <w:spacing w:after="160"/>
        <w:jc w:val="both"/>
        <w:rPr>
          <w:rFonts w:asciiTheme="minorBidi" w:hAnsiTheme="minorBidi" w:cstheme="minorBidi"/>
          <w:sz w:val="22"/>
          <w:szCs w:val="22"/>
        </w:rPr>
      </w:pPr>
    </w:p>
    <w:p w14:paraId="4B60317A" w14:textId="77777777" w:rsidR="00220625" w:rsidRPr="0016659E" w:rsidRDefault="00220625" w:rsidP="00220625">
      <w:pPr>
        <w:spacing w:after="160"/>
        <w:jc w:val="both"/>
        <w:rPr>
          <w:rFonts w:asciiTheme="minorBidi" w:hAnsiTheme="minorBidi" w:cstheme="minorBidi"/>
          <w:sz w:val="22"/>
          <w:szCs w:val="22"/>
        </w:rPr>
      </w:pPr>
      <w:r w:rsidRPr="0016659E">
        <w:rPr>
          <w:rFonts w:asciiTheme="minorBidi" w:hAnsiTheme="minorBidi" w:cstheme="minorBidi"/>
          <w:sz w:val="22"/>
          <w:szCs w:val="22"/>
        </w:rPr>
        <w:lastRenderedPageBreak/>
        <w:t xml:space="preserve">- Il doit comporter une bibliographie succincte, établie non pas en faisant une recherche sur Google et sur </w:t>
      </w:r>
      <w:proofErr w:type="spellStart"/>
      <w:r w:rsidRPr="0016659E">
        <w:rPr>
          <w:rFonts w:asciiTheme="minorBidi" w:hAnsiTheme="minorBidi" w:cstheme="minorBidi"/>
          <w:sz w:val="22"/>
          <w:szCs w:val="22"/>
        </w:rPr>
        <w:t>Wikipedia</w:t>
      </w:r>
      <w:proofErr w:type="spellEnd"/>
      <w:r w:rsidRPr="0016659E">
        <w:rPr>
          <w:rFonts w:asciiTheme="minorBidi" w:hAnsiTheme="minorBidi" w:cstheme="minorBidi"/>
          <w:sz w:val="22"/>
          <w:szCs w:val="22"/>
        </w:rPr>
        <w:t xml:space="preserve"> en français et en arabe/hébreu, mais dans des encyclopédies et ouvrages de références reconnus : </w:t>
      </w:r>
    </w:p>
    <w:p w14:paraId="0DF2CAC5" w14:textId="41464C45" w:rsidR="005B3431" w:rsidRPr="0016659E" w:rsidRDefault="005B3431" w:rsidP="00220625">
      <w:pPr>
        <w:jc w:val="both"/>
        <w:rPr>
          <w:rFonts w:asciiTheme="minorBidi" w:hAnsiTheme="minorBidi" w:cstheme="minorBidi"/>
          <w:sz w:val="22"/>
          <w:szCs w:val="22"/>
          <w:lang w:val="en-US"/>
        </w:rPr>
      </w:pPr>
      <w:r w:rsidRPr="0016659E">
        <w:rPr>
          <w:rFonts w:asciiTheme="minorBidi" w:hAnsiTheme="minorBidi" w:cstheme="minorBidi"/>
          <w:sz w:val="22"/>
          <w:szCs w:val="22"/>
        </w:rPr>
        <w:t xml:space="preserve">Pour </w:t>
      </w:r>
      <w:r w:rsidR="00220625" w:rsidRPr="0016659E">
        <w:rPr>
          <w:rFonts w:asciiTheme="minorBidi" w:hAnsiTheme="minorBidi" w:cstheme="minorBidi"/>
          <w:sz w:val="22"/>
          <w:szCs w:val="22"/>
        </w:rPr>
        <w:t xml:space="preserve">le domaine arabe, </w:t>
      </w:r>
      <w:r w:rsidR="00220625" w:rsidRPr="0016659E">
        <w:rPr>
          <w:rFonts w:asciiTheme="minorBidi" w:hAnsiTheme="minorBidi" w:cstheme="minorBidi"/>
          <w:i/>
          <w:iCs/>
          <w:sz w:val="22"/>
          <w:szCs w:val="22"/>
        </w:rPr>
        <w:t>Encyclopédie de l’Islam</w:t>
      </w:r>
      <w:r w:rsidR="00220625" w:rsidRPr="0016659E">
        <w:rPr>
          <w:rFonts w:asciiTheme="minorBidi" w:hAnsiTheme="minorBidi" w:cstheme="minorBidi"/>
          <w:sz w:val="22"/>
          <w:szCs w:val="22"/>
        </w:rPr>
        <w:t xml:space="preserve"> éd. </w:t>
      </w:r>
      <w:r w:rsidR="00220625" w:rsidRPr="0016659E">
        <w:rPr>
          <w:rFonts w:asciiTheme="minorBidi" w:hAnsiTheme="minorBidi" w:cstheme="minorBidi"/>
          <w:sz w:val="22"/>
          <w:szCs w:val="22"/>
          <w:lang w:val="en-US"/>
        </w:rPr>
        <w:t xml:space="preserve">II et III, </w:t>
      </w:r>
      <w:r w:rsidR="00220625" w:rsidRPr="0016659E">
        <w:rPr>
          <w:rFonts w:asciiTheme="minorBidi" w:hAnsiTheme="minorBidi" w:cstheme="minorBidi"/>
          <w:i/>
          <w:iCs/>
          <w:sz w:val="22"/>
          <w:szCs w:val="22"/>
          <w:lang w:val="en-US"/>
        </w:rPr>
        <w:t>Encyclopedia Universalis</w:t>
      </w:r>
      <w:r w:rsidR="00220625" w:rsidRPr="0016659E">
        <w:rPr>
          <w:rFonts w:asciiTheme="minorBidi" w:hAnsiTheme="minorBidi" w:cstheme="minorBidi"/>
          <w:sz w:val="22"/>
          <w:szCs w:val="22"/>
          <w:lang w:val="en-US"/>
        </w:rPr>
        <w:t xml:space="preserve">, </w:t>
      </w:r>
      <w:r w:rsidR="00220625" w:rsidRPr="0016659E">
        <w:rPr>
          <w:rFonts w:asciiTheme="minorBidi" w:hAnsiTheme="minorBidi" w:cstheme="minorBidi"/>
          <w:i/>
          <w:iCs/>
          <w:sz w:val="22"/>
          <w:szCs w:val="22"/>
          <w:lang w:val="en-US"/>
        </w:rPr>
        <w:t>Brill Encyclopedia of Arabic Language and Linguistics</w:t>
      </w:r>
      <w:r w:rsidR="00220625" w:rsidRPr="0016659E">
        <w:rPr>
          <w:rFonts w:asciiTheme="minorBidi" w:hAnsiTheme="minorBidi" w:cstheme="minorBidi"/>
          <w:sz w:val="22"/>
          <w:szCs w:val="22"/>
          <w:lang w:val="en-US"/>
        </w:rPr>
        <w:t xml:space="preserve">, </w:t>
      </w:r>
      <w:r w:rsidR="00220625" w:rsidRPr="0016659E">
        <w:rPr>
          <w:rFonts w:asciiTheme="minorBidi" w:hAnsiTheme="minorBidi" w:cstheme="minorBidi"/>
          <w:i/>
          <w:iCs/>
          <w:sz w:val="22"/>
          <w:szCs w:val="22"/>
          <w:lang w:val="en-US"/>
        </w:rPr>
        <w:t xml:space="preserve">Cambridge History of Arabic </w:t>
      </w:r>
      <w:proofErr w:type="gramStart"/>
      <w:r w:rsidR="00220625" w:rsidRPr="0016659E">
        <w:rPr>
          <w:rFonts w:asciiTheme="minorBidi" w:hAnsiTheme="minorBidi" w:cstheme="minorBidi"/>
          <w:i/>
          <w:iCs/>
          <w:sz w:val="22"/>
          <w:szCs w:val="22"/>
          <w:lang w:val="en-US"/>
        </w:rPr>
        <w:t>Literature</w:t>
      </w:r>
      <w:r w:rsidR="00220625" w:rsidRPr="0016659E">
        <w:rPr>
          <w:rFonts w:asciiTheme="minorBidi" w:hAnsiTheme="minorBidi" w:cstheme="minorBidi"/>
          <w:sz w:val="22"/>
          <w:szCs w:val="22"/>
          <w:lang w:val="en-US"/>
        </w:rPr>
        <w:t> ;</w:t>
      </w:r>
      <w:proofErr w:type="gramEnd"/>
      <w:r w:rsidR="00220625" w:rsidRPr="0016659E">
        <w:rPr>
          <w:rFonts w:asciiTheme="minorBidi" w:hAnsiTheme="minorBidi" w:cstheme="minorBidi"/>
          <w:sz w:val="22"/>
          <w:szCs w:val="22"/>
          <w:lang w:val="en-US"/>
        </w:rPr>
        <w:t xml:space="preserve"> </w:t>
      </w:r>
    </w:p>
    <w:p w14:paraId="303286D3" w14:textId="77777777" w:rsidR="005B3431" w:rsidRPr="0016659E" w:rsidRDefault="005B3431" w:rsidP="00220625">
      <w:pPr>
        <w:jc w:val="both"/>
        <w:rPr>
          <w:rFonts w:asciiTheme="minorBidi" w:hAnsiTheme="minorBidi" w:cstheme="minorBidi"/>
          <w:sz w:val="22"/>
          <w:szCs w:val="22"/>
          <w:lang w:val="en-US"/>
        </w:rPr>
      </w:pPr>
    </w:p>
    <w:p w14:paraId="32638CD9" w14:textId="3D65D953" w:rsidR="005B3431" w:rsidRPr="0016659E" w:rsidRDefault="005B3431" w:rsidP="00220625">
      <w:pPr>
        <w:jc w:val="both"/>
        <w:rPr>
          <w:rFonts w:asciiTheme="minorBidi" w:hAnsiTheme="minorBidi" w:cstheme="minorBidi"/>
          <w:sz w:val="22"/>
          <w:szCs w:val="22"/>
        </w:rPr>
      </w:pPr>
      <w:r w:rsidRPr="0016659E">
        <w:rPr>
          <w:rFonts w:asciiTheme="minorBidi" w:hAnsiTheme="minorBidi" w:cstheme="minorBidi"/>
          <w:sz w:val="22"/>
          <w:szCs w:val="22"/>
        </w:rPr>
        <w:t>P</w:t>
      </w:r>
      <w:r w:rsidR="00220625" w:rsidRPr="0016659E">
        <w:rPr>
          <w:rFonts w:asciiTheme="minorBidi" w:hAnsiTheme="minorBidi" w:cstheme="minorBidi"/>
          <w:sz w:val="22"/>
          <w:szCs w:val="22"/>
        </w:rPr>
        <w:t xml:space="preserve">our le domaine hébraïque, </w:t>
      </w:r>
      <w:proofErr w:type="spellStart"/>
      <w:r w:rsidR="00220625" w:rsidRPr="0016659E">
        <w:rPr>
          <w:rFonts w:asciiTheme="minorBidi" w:hAnsiTheme="minorBidi" w:cstheme="minorBidi"/>
          <w:i/>
          <w:iCs/>
          <w:sz w:val="22"/>
          <w:szCs w:val="22"/>
        </w:rPr>
        <w:t>Encyclop</w:t>
      </w:r>
      <w:r w:rsidRPr="0016659E">
        <w:rPr>
          <w:rFonts w:asciiTheme="minorBidi" w:hAnsiTheme="minorBidi" w:cstheme="minorBidi"/>
          <w:i/>
          <w:iCs/>
          <w:sz w:val="22"/>
          <w:szCs w:val="22"/>
        </w:rPr>
        <w:t>e</w:t>
      </w:r>
      <w:r w:rsidR="00220625" w:rsidRPr="0016659E">
        <w:rPr>
          <w:rFonts w:asciiTheme="minorBidi" w:hAnsiTheme="minorBidi" w:cstheme="minorBidi"/>
          <w:i/>
          <w:iCs/>
          <w:sz w:val="22"/>
          <w:szCs w:val="22"/>
        </w:rPr>
        <w:t>dia</w:t>
      </w:r>
      <w:proofErr w:type="spellEnd"/>
      <w:r w:rsidR="00220625" w:rsidRPr="0016659E">
        <w:rPr>
          <w:rFonts w:asciiTheme="minorBidi" w:hAnsiTheme="minorBidi" w:cstheme="minorBidi"/>
          <w:i/>
          <w:iCs/>
          <w:sz w:val="22"/>
          <w:szCs w:val="22"/>
        </w:rPr>
        <w:t xml:space="preserve"> </w:t>
      </w:r>
      <w:proofErr w:type="spellStart"/>
      <w:r w:rsidR="00220625" w:rsidRPr="0016659E">
        <w:rPr>
          <w:rFonts w:asciiTheme="minorBidi" w:hAnsiTheme="minorBidi" w:cstheme="minorBidi"/>
          <w:i/>
          <w:iCs/>
          <w:sz w:val="22"/>
          <w:szCs w:val="22"/>
        </w:rPr>
        <w:t>Judaica</w:t>
      </w:r>
      <w:proofErr w:type="spellEnd"/>
      <w:r w:rsidR="00220625" w:rsidRPr="0016659E">
        <w:rPr>
          <w:rFonts w:asciiTheme="minorBidi" w:hAnsiTheme="minorBidi" w:cstheme="minorBidi"/>
          <w:sz w:val="22"/>
          <w:szCs w:val="22"/>
        </w:rPr>
        <w:t>, 2</w:t>
      </w:r>
      <w:r w:rsidR="00220625" w:rsidRPr="0016659E">
        <w:rPr>
          <w:rFonts w:asciiTheme="minorBidi" w:hAnsiTheme="minorBidi" w:cstheme="minorBidi"/>
          <w:sz w:val="22"/>
          <w:szCs w:val="22"/>
          <w:vertAlign w:val="superscript"/>
        </w:rPr>
        <w:t xml:space="preserve">nd </w:t>
      </w:r>
      <w:r w:rsidR="00220625" w:rsidRPr="0016659E">
        <w:rPr>
          <w:rFonts w:asciiTheme="minorBidi" w:hAnsiTheme="minorBidi" w:cstheme="minorBidi"/>
          <w:sz w:val="22"/>
          <w:szCs w:val="22"/>
        </w:rPr>
        <w:t xml:space="preserve">éd. </w:t>
      </w:r>
      <w:proofErr w:type="gramStart"/>
      <w:r w:rsidR="00220625" w:rsidRPr="0016659E">
        <w:rPr>
          <w:rFonts w:asciiTheme="minorBidi" w:hAnsiTheme="minorBidi" w:cstheme="minorBidi"/>
          <w:sz w:val="22"/>
          <w:szCs w:val="22"/>
        </w:rPr>
        <w:t>et</w:t>
      </w:r>
      <w:proofErr w:type="gramEnd"/>
      <w:r w:rsidR="00220625" w:rsidRPr="0016659E">
        <w:rPr>
          <w:rFonts w:asciiTheme="minorBidi" w:hAnsiTheme="minorBidi" w:cstheme="minorBidi"/>
          <w:sz w:val="22"/>
          <w:szCs w:val="22"/>
        </w:rPr>
        <w:t xml:space="preserve"> </w:t>
      </w:r>
      <w:proofErr w:type="spellStart"/>
      <w:r w:rsidR="00220625" w:rsidRPr="0016659E">
        <w:rPr>
          <w:rFonts w:asciiTheme="minorBidi" w:hAnsiTheme="minorBidi" w:cstheme="minorBidi"/>
          <w:i/>
          <w:iCs/>
          <w:sz w:val="22"/>
          <w:szCs w:val="22"/>
        </w:rPr>
        <w:t>Encyclopedia</w:t>
      </w:r>
      <w:proofErr w:type="spellEnd"/>
      <w:r w:rsidR="00220625" w:rsidRPr="0016659E">
        <w:rPr>
          <w:rFonts w:asciiTheme="minorBidi" w:hAnsiTheme="minorBidi" w:cstheme="minorBidi"/>
          <w:i/>
          <w:iCs/>
          <w:sz w:val="22"/>
          <w:szCs w:val="22"/>
        </w:rPr>
        <w:t xml:space="preserve"> </w:t>
      </w:r>
      <w:proofErr w:type="spellStart"/>
      <w:r w:rsidR="00220625" w:rsidRPr="0016659E">
        <w:rPr>
          <w:rFonts w:asciiTheme="minorBidi" w:hAnsiTheme="minorBidi" w:cstheme="minorBidi"/>
          <w:i/>
          <w:iCs/>
          <w:sz w:val="22"/>
          <w:szCs w:val="22"/>
        </w:rPr>
        <w:t>Universalis</w:t>
      </w:r>
      <w:proofErr w:type="spellEnd"/>
      <w:r w:rsidRPr="0016659E">
        <w:rPr>
          <w:rFonts w:asciiTheme="minorBidi" w:hAnsiTheme="minorBidi" w:cstheme="minorBidi"/>
          <w:sz w:val="22"/>
          <w:szCs w:val="22"/>
        </w:rPr>
        <w:t> ;</w:t>
      </w:r>
      <w:r w:rsidR="00220625" w:rsidRPr="0016659E">
        <w:rPr>
          <w:rFonts w:asciiTheme="minorBidi" w:hAnsiTheme="minorBidi" w:cstheme="minorBidi"/>
          <w:sz w:val="22"/>
          <w:szCs w:val="22"/>
        </w:rPr>
        <w:t xml:space="preserve"> </w:t>
      </w:r>
    </w:p>
    <w:p w14:paraId="558529E2" w14:textId="77777777" w:rsidR="005B3431" w:rsidRPr="0016659E" w:rsidRDefault="005B3431" w:rsidP="00220625">
      <w:pPr>
        <w:jc w:val="both"/>
        <w:rPr>
          <w:rFonts w:asciiTheme="minorBidi" w:hAnsiTheme="minorBidi" w:cstheme="minorBidi"/>
          <w:sz w:val="22"/>
          <w:szCs w:val="22"/>
        </w:rPr>
      </w:pPr>
    </w:p>
    <w:p w14:paraId="0274CBFE" w14:textId="77777777" w:rsidR="00FA65F0" w:rsidRDefault="005B3431" w:rsidP="00FA65F0">
      <w:pPr>
        <w:jc w:val="both"/>
        <w:rPr>
          <w:rFonts w:asciiTheme="minorBidi" w:hAnsiTheme="minorBidi" w:cstheme="minorBidi"/>
          <w:sz w:val="22"/>
          <w:szCs w:val="22"/>
        </w:rPr>
      </w:pPr>
      <w:r w:rsidRPr="0016659E">
        <w:rPr>
          <w:rFonts w:asciiTheme="minorBidi" w:hAnsiTheme="minorBidi" w:cstheme="minorBidi"/>
          <w:sz w:val="22"/>
          <w:szCs w:val="22"/>
        </w:rPr>
        <w:t xml:space="preserve">Recherchez </w:t>
      </w:r>
      <w:r w:rsidR="00220625" w:rsidRPr="0016659E">
        <w:rPr>
          <w:rFonts w:asciiTheme="minorBidi" w:hAnsiTheme="minorBidi" w:cstheme="minorBidi"/>
          <w:sz w:val="22"/>
          <w:szCs w:val="22"/>
        </w:rPr>
        <w:t>les mots clés sur les moteurs de recherche liés aux thèses de doctorat françaises (</w:t>
      </w:r>
      <w:hyperlink r:id="rId12" w:history="1">
        <w:r w:rsidR="00C62C7E" w:rsidRPr="005040DC">
          <w:rPr>
            <w:rStyle w:val="Lienhypertexte"/>
            <w:rFonts w:asciiTheme="minorBidi" w:hAnsiTheme="minorBidi" w:cstheme="minorBidi"/>
            <w:sz w:val="22"/>
            <w:szCs w:val="22"/>
          </w:rPr>
          <w:t>http://www.theses.fr</w:t>
        </w:r>
      </w:hyperlink>
      <w:r w:rsidR="00220625" w:rsidRPr="0016659E">
        <w:rPr>
          <w:rFonts w:asciiTheme="minorBidi" w:hAnsiTheme="minorBidi" w:cstheme="minorBidi"/>
          <w:sz w:val="22"/>
          <w:szCs w:val="22"/>
        </w:rPr>
        <w:t>)</w:t>
      </w:r>
      <w:r w:rsidR="00FA65F0">
        <w:rPr>
          <w:rFonts w:asciiTheme="minorBidi" w:hAnsiTheme="minorBidi" w:cstheme="minorBidi"/>
          <w:sz w:val="22"/>
          <w:szCs w:val="22"/>
        </w:rPr>
        <w:t xml:space="preserve"> </w:t>
      </w:r>
    </w:p>
    <w:p w14:paraId="280AD714" w14:textId="295D7C42" w:rsidR="005B3431" w:rsidRPr="0016659E" w:rsidRDefault="00220625" w:rsidP="00FA65F0">
      <w:pPr>
        <w:jc w:val="both"/>
        <w:rPr>
          <w:rFonts w:asciiTheme="minorBidi" w:hAnsiTheme="minorBidi" w:cstheme="minorBidi"/>
          <w:sz w:val="22"/>
          <w:szCs w:val="22"/>
        </w:rPr>
      </w:pPr>
      <w:proofErr w:type="gramStart"/>
      <w:r w:rsidRPr="0016659E">
        <w:rPr>
          <w:rFonts w:asciiTheme="minorBidi" w:hAnsiTheme="minorBidi" w:cstheme="minorBidi"/>
          <w:sz w:val="22"/>
          <w:szCs w:val="22"/>
        </w:rPr>
        <w:t>et</w:t>
      </w:r>
      <w:proofErr w:type="gramEnd"/>
      <w:r w:rsidRPr="0016659E">
        <w:rPr>
          <w:rFonts w:asciiTheme="minorBidi" w:hAnsiTheme="minorBidi" w:cstheme="minorBidi"/>
          <w:sz w:val="22"/>
          <w:szCs w:val="22"/>
        </w:rPr>
        <w:t xml:space="preserve"> étrangères (</w:t>
      </w:r>
      <w:hyperlink r:id="rId13" w:history="1">
        <w:r w:rsidRPr="0016659E">
          <w:rPr>
            <w:rFonts w:asciiTheme="minorBidi" w:hAnsiTheme="minorBidi" w:cstheme="minorBidi"/>
            <w:sz w:val="22"/>
            <w:szCs w:val="22"/>
            <w:u w:val="single" w:color="0000FF"/>
          </w:rPr>
          <w:t>https://about.proquest.com/products-services/dissertations/American-Doctoral-Dissertations.html</w:t>
        </w:r>
      </w:hyperlink>
      <w:r w:rsidRPr="0016659E">
        <w:rPr>
          <w:rFonts w:asciiTheme="minorBidi" w:hAnsiTheme="minorBidi" w:cstheme="minorBidi"/>
          <w:sz w:val="22"/>
          <w:szCs w:val="22"/>
        </w:rPr>
        <w:t xml:space="preserve"> par exemple). </w:t>
      </w:r>
    </w:p>
    <w:p w14:paraId="69D3C900" w14:textId="77777777" w:rsidR="00FA65F0" w:rsidRDefault="00220625" w:rsidP="00220625">
      <w:pPr>
        <w:jc w:val="both"/>
        <w:rPr>
          <w:rFonts w:ascii="Arial" w:hAnsi="Arial" w:cs="Arial"/>
        </w:rPr>
      </w:pPr>
      <w:r w:rsidRPr="0016659E">
        <w:rPr>
          <w:rFonts w:asciiTheme="minorBidi" w:hAnsiTheme="minorBidi" w:cstheme="minorBidi"/>
          <w:sz w:val="22"/>
          <w:szCs w:val="22"/>
        </w:rPr>
        <w:t>De nombreuses universités donnent aussi accès à l’</w:t>
      </w:r>
      <w:r w:rsidRPr="0016659E">
        <w:rPr>
          <w:rFonts w:asciiTheme="minorBidi" w:hAnsiTheme="minorBidi" w:cstheme="minorBidi"/>
          <w:i/>
          <w:iCs/>
          <w:sz w:val="22"/>
          <w:szCs w:val="22"/>
        </w:rPr>
        <w:t xml:space="preserve">Index </w:t>
      </w:r>
      <w:proofErr w:type="spellStart"/>
      <w:r w:rsidRPr="0016659E">
        <w:rPr>
          <w:rFonts w:asciiTheme="minorBidi" w:hAnsiTheme="minorBidi" w:cstheme="minorBidi"/>
          <w:i/>
          <w:iCs/>
          <w:sz w:val="22"/>
          <w:szCs w:val="22"/>
        </w:rPr>
        <w:t>Islamicus</w:t>
      </w:r>
      <w:proofErr w:type="spellEnd"/>
      <w:r w:rsidRPr="0016659E">
        <w:rPr>
          <w:rFonts w:asciiTheme="minorBidi" w:hAnsiTheme="minorBidi" w:cstheme="minorBidi"/>
          <w:sz w:val="22"/>
          <w:szCs w:val="22"/>
        </w:rPr>
        <w:t>, qui est un outil précieux pour rechercher des références sur un sujet en littérature classique arabe ou islamologie.</w:t>
      </w:r>
      <w:r w:rsidRPr="00587FED">
        <w:rPr>
          <w:rFonts w:ascii="Arial" w:hAnsi="Arial" w:cs="Arial"/>
        </w:rPr>
        <w:t xml:space="preserve"> </w:t>
      </w:r>
    </w:p>
    <w:p w14:paraId="41C423E1" w14:textId="77777777" w:rsidR="00FA65F0" w:rsidRDefault="00FA65F0">
      <w:pPr>
        <w:rPr>
          <w:rFonts w:ascii="Arial" w:hAnsi="Arial" w:cs="Arial"/>
        </w:rPr>
      </w:pPr>
      <w:r>
        <w:rPr>
          <w:rFonts w:ascii="Arial" w:hAnsi="Arial" w:cs="Arial"/>
        </w:rPr>
        <w:br w:type="page"/>
      </w:r>
    </w:p>
    <w:p w14:paraId="2171EF59" w14:textId="1D08F381" w:rsidR="007D0D64" w:rsidRPr="00587FED" w:rsidRDefault="007D0D64" w:rsidP="00220625">
      <w:pPr>
        <w:jc w:val="both"/>
        <w:rPr>
          <w:rFonts w:ascii="Arial" w:hAnsi="Arial" w:cs="Arial"/>
          <w:sz w:val="22"/>
          <w:szCs w:val="22"/>
        </w:rPr>
      </w:pPr>
    </w:p>
    <w:p w14:paraId="2AF7F443" w14:textId="77777777" w:rsidR="007D0D64" w:rsidRPr="0016659E" w:rsidRDefault="007D0D64">
      <w:pPr>
        <w:widowControl w:val="0"/>
        <w:ind w:right="274"/>
        <w:jc w:val="center"/>
        <w:rPr>
          <w:rFonts w:ascii="Arial" w:hAnsi="Arial" w:cs="Arial"/>
          <w:b/>
          <w:bCs/>
          <w:sz w:val="22"/>
          <w:szCs w:val="22"/>
          <w:highlight w:val="yellow"/>
        </w:rPr>
      </w:pPr>
    </w:p>
    <w:p w14:paraId="05627A65" w14:textId="77777777" w:rsidR="007D0D64" w:rsidRPr="00C477AA" w:rsidRDefault="007D0D64">
      <w:pPr>
        <w:widowControl w:val="0"/>
        <w:ind w:right="6"/>
        <w:jc w:val="center"/>
        <w:rPr>
          <w:rFonts w:ascii="Arial" w:hAnsi="Arial" w:cs="Arial"/>
        </w:rPr>
      </w:pPr>
    </w:p>
    <w:p w14:paraId="59F3F362" w14:textId="77777777" w:rsidR="00C477AA" w:rsidRPr="00C477AA" w:rsidRDefault="00652750">
      <w:pPr>
        <w:widowControl w:val="0"/>
        <w:ind w:right="40"/>
        <w:jc w:val="right"/>
        <w:rPr>
          <w:rFonts w:ascii="Arial" w:hAnsi="Arial" w:cs="Arial"/>
          <w:b/>
          <w:bCs/>
          <w:sz w:val="30"/>
          <w:szCs w:val="30"/>
        </w:rPr>
      </w:pPr>
      <w:r w:rsidRPr="00C477AA">
        <w:rPr>
          <w:rFonts w:ascii="Arial" w:hAnsi="Arial" w:cs="Arial"/>
          <w:b/>
          <w:bCs/>
          <w:sz w:val="30"/>
          <w:szCs w:val="30"/>
        </w:rPr>
        <w:t xml:space="preserve">1-MASTER LLCE ETUDES SÉMITIQUES </w:t>
      </w:r>
    </w:p>
    <w:p w14:paraId="2DFE362E" w14:textId="0F7CFA17" w:rsidR="007D0D64" w:rsidRPr="00C477AA" w:rsidRDefault="00652750">
      <w:pPr>
        <w:widowControl w:val="0"/>
        <w:ind w:right="40"/>
        <w:jc w:val="right"/>
        <w:rPr>
          <w:rFonts w:ascii="Arial" w:hAnsi="Arial" w:cs="Arial"/>
        </w:rPr>
      </w:pPr>
      <w:r w:rsidRPr="00C477AA">
        <w:rPr>
          <w:rFonts w:ascii="Arial" w:hAnsi="Arial" w:cs="Arial"/>
          <w:b/>
          <w:bCs/>
          <w:sz w:val="30"/>
          <w:szCs w:val="30"/>
        </w:rPr>
        <w:t>«</w:t>
      </w:r>
      <w:r w:rsidR="00C477AA" w:rsidRPr="00C477AA">
        <w:rPr>
          <w:rFonts w:ascii="Arial" w:hAnsi="Arial" w:cs="Arial"/>
          <w:b/>
          <w:bCs/>
          <w:sz w:val="30"/>
          <w:szCs w:val="30"/>
        </w:rPr>
        <w:t xml:space="preserve"> Études arabes</w:t>
      </w:r>
      <w:r w:rsidR="00B537DF">
        <w:rPr>
          <w:rFonts w:ascii="Arial" w:hAnsi="Arial" w:cs="Arial"/>
          <w:b/>
          <w:bCs/>
          <w:sz w:val="30"/>
          <w:szCs w:val="30"/>
        </w:rPr>
        <w:t xml:space="preserve"> </w:t>
      </w:r>
      <w:r w:rsidR="00C477AA" w:rsidRPr="00C477AA">
        <w:rPr>
          <w:rFonts w:ascii="Arial" w:hAnsi="Arial" w:cs="Arial"/>
          <w:b/>
          <w:bCs/>
          <w:sz w:val="30"/>
          <w:szCs w:val="30"/>
        </w:rPr>
        <w:t>»</w:t>
      </w:r>
    </w:p>
    <w:p w14:paraId="0C71531D" w14:textId="6F30FC18" w:rsidR="007D0D64" w:rsidRPr="0016659E" w:rsidRDefault="00652750" w:rsidP="00FA65F0">
      <w:pPr>
        <w:widowControl w:val="0"/>
        <w:bidi/>
        <w:ind w:right="40"/>
        <w:rPr>
          <w:rFonts w:ascii="Arial" w:hAnsi="Arial" w:cs="Arial"/>
          <w:strike/>
          <w:sz w:val="22"/>
          <w:szCs w:val="22"/>
        </w:rPr>
      </w:pPr>
      <w:r w:rsidRPr="00C477AA">
        <w:rPr>
          <w:rFonts w:ascii="Arial" w:hAnsi="Arial" w:cs="Arial"/>
          <w:sz w:val="22"/>
          <w:szCs w:val="22"/>
        </w:rPr>
        <w:br/>
        <w:t xml:space="preserve">Mention </w:t>
      </w:r>
      <w:r w:rsidRPr="00C477AA">
        <w:rPr>
          <w:rFonts w:ascii="Arial" w:hAnsi="Arial" w:cs="Arial"/>
          <w:b/>
          <w:bCs/>
          <w:sz w:val="22"/>
          <w:szCs w:val="22"/>
        </w:rPr>
        <w:t>Langues, Littératures et Civilisations Étrangères (LLCE)</w:t>
      </w:r>
      <w:r w:rsidRPr="00C477AA">
        <w:rPr>
          <w:rFonts w:ascii="Arial" w:hAnsi="Arial" w:cs="Arial"/>
          <w:sz w:val="22"/>
          <w:szCs w:val="22"/>
        </w:rPr>
        <w:t xml:space="preserve"> </w:t>
      </w:r>
      <w:r w:rsidRPr="00C477AA">
        <w:rPr>
          <w:rFonts w:ascii="Arial" w:hAnsi="Arial" w:cs="Arial"/>
          <w:sz w:val="22"/>
          <w:szCs w:val="22"/>
        </w:rPr>
        <w:br/>
        <w:t xml:space="preserve">responsable : </w:t>
      </w:r>
      <w:r w:rsidR="00876338" w:rsidRPr="00C477AA">
        <w:rPr>
          <w:rFonts w:ascii="Arial" w:hAnsi="Arial" w:cs="Arial"/>
          <w:sz w:val="22"/>
          <w:szCs w:val="22"/>
        </w:rPr>
        <w:t>Nathalie Caron (UFR Études Anglophones)</w:t>
      </w:r>
    </w:p>
    <w:p w14:paraId="728E2F30" w14:textId="77777777" w:rsidR="007D0D64" w:rsidRPr="00C477AA" w:rsidRDefault="007D0D64">
      <w:pPr>
        <w:widowControl w:val="0"/>
        <w:ind w:right="40"/>
        <w:jc w:val="right"/>
        <w:rPr>
          <w:rFonts w:ascii="Arial" w:hAnsi="Arial" w:cs="Arial"/>
          <w:sz w:val="22"/>
          <w:szCs w:val="22"/>
        </w:rPr>
      </w:pPr>
    </w:p>
    <w:p w14:paraId="53B5325B" w14:textId="4F1D3A75" w:rsidR="007D0D64" w:rsidRPr="00C477AA" w:rsidRDefault="00652750">
      <w:pPr>
        <w:widowControl w:val="0"/>
        <w:ind w:right="40"/>
        <w:jc w:val="right"/>
        <w:rPr>
          <w:rFonts w:ascii="Arial" w:hAnsi="Arial" w:cs="Arial"/>
          <w:sz w:val="22"/>
          <w:szCs w:val="22"/>
        </w:rPr>
      </w:pPr>
      <w:r w:rsidRPr="00C477AA">
        <w:rPr>
          <w:rFonts w:ascii="Arial" w:hAnsi="Arial" w:cs="Arial"/>
          <w:sz w:val="22"/>
          <w:szCs w:val="22"/>
        </w:rPr>
        <w:t xml:space="preserve">Spécialité </w:t>
      </w:r>
      <w:r w:rsidRPr="00C477AA">
        <w:rPr>
          <w:rFonts w:ascii="Arial" w:hAnsi="Arial" w:cs="Arial"/>
          <w:b/>
          <w:bCs/>
          <w:sz w:val="22"/>
          <w:szCs w:val="22"/>
        </w:rPr>
        <w:t xml:space="preserve">Études </w:t>
      </w:r>
      <w:r w:rsidR="00200CF9" w:rsidRPr="00C477AA">
        <w:rPr>
          <w:rFonts w:ascii="Arial" w:hAnsi="Arial" w:cs="Arial"/>
          <w:b/>
          <w:bCs/>
          <w:sz w:val="22"/>
          <w:szCs w:val="22"/>
        </w:rPr>
        <w:t>arabes</w:t>
      </w:r>
    </w:p>
    <w:p w14:paraId="6959B8E1" w14:textId="464B369B" w:rsidR="007D0D64" w:rsidRPr="00C477AA" w:rsidRDefault="00652750">
      <w:pPr>
        <w:widowControl w:val="0"/>
        <w:ind w:right="40"/>
        <w:jc w:val="right"/>
        <w:rPr>
          <w:rFonts w:ascii="Arial" w:hAnsi="Arial" w:cs="Arial"/>
          <w:sz w:val="22"/>
          <w:szCs w:val="22"/>
        </w:rPr>
      </w:pPr>
      <w:proofErr w:type="gramStart"/>
      <w:r w:rsidRPr="00C477AA">
        <w:rPr>
          <w:rFonts w:ascii="Arial" w:hAnsi="Arial" w:cs="Arial"/>
          <w:sz w:val="22"/>
          <w:szCs w:val="22"/>
        </w:rPr>
        <w:t>responsable</w:t>
      </w:r>
      <w:r w:rsidR="00D55945" w:rsidRPr="00C477AA">
        <w:rPr>
          <w:rFonts w:ascii="Arial" w:hAnsi="Arial" w:cs="Arial"/>
          <w:sz w:val="22"/>
          <w:szCs w:val="22"/>
        </w:rPr>
        <w:t>s</w:t>
      </w:r>
      <w:proofErr w:type="gramEnd"/>
      <w:r w:rsidRPr="00C477AA">
        <w:rPr>
          <w:rFonts w:ascii="Arial" w:hAnsi="Arial" w:cs="Arial"/>
          <w:sz w:val="22"/>
          <w:szCs w:val="22"/>
        </w:rPr>
        <w:t xml:space="preserve"> : </w:t>
      </w:r>
      <w:r w:rsidR="00876338" w:rsidRPr="00C477AA">
        <w:rPr>
          <w:rFonts w:ascii="Arial" w:hAnsi="Arial" w:cs="Arial"/>
          <w:sz w:val="22"/>
          <w:szCs w:val="22"/>
        </w:rPr>
        <w:t xml:space="preserve">Jonas </w:t>
      </w:r>
      <w:proofErr w:type="spellStart"/>
      <w:r w:rsidR="00876338" w:rsidRPr="00C477AA">
        <w:rPr>
          <w:rFonts w:ascii="Arial" w:hAnsi="Arial" w:cs="Arial"/>
          <w:sz w:val="22"/>
          <w:szCs w:val="22"/>
        </w:rPr>
        <w:t>Sibony</w:t>
      </w:r>
      <w:proofErr w:type="spellEnd"/>
      <w:r w:rsidR="00876338" w:rsidRPr="00C477AA">
        <w:rPr>
          <w:rFonts w:ascii="Arial" w:hAnsi="Arial" w:cs="Arial"/>
          <w:sz w:val="22"/>
          <w:szCs w:val="22"/>
        </w:rPr>
        <w:t xml:space="preserve"> </w:t>
      </w:r>
      <w:r w:rsidRPr="00C477AA">
        <w:rPr>
          <w:rFonts w:ascii="Arial" w:hAnsi="Arial" w:cs="Arial"/>
          <w:sz w:val="22"/>
          <w:szCs w:val="22"/>
        </w:rPr>
        <w:t xml:space="preserve">/ </w:t>
      </w:r>
      <w:r w:rsidR="00876338" w:rsidRPr="00C477AA">
        <w:rPr>
          <w:rFonts w:ascii="Arial" w:hAnsi="Arial" w:cs="Arial"/>
          <w:sz w:val="22"/>
          <w:szCs w:val="22"/>
        </w:rPr>
        <w:t xml:space="preserve">Francesco </w:t>
      </w:r>
      <w:proofErr w:type="spellStart"/>
      <w:r w:rsidR="00876338" w:rsidRPr="00C477AA">
        <w:rPr>
          <w:rFonts w:ascii="Arial" w:hAnsi="Arial" w:cs="Arial"/>
          <w:sz w:val="22"/>
          <w:szCs w:val="22"/>
        </w:rPr>
        <w:t>Binaghi</w:t>
      </w:r>
      <w:proofErr w:type="spellEnd"/>
    </w:p>
    <w:p w14:paraId="32167831" w14:textId="77777777" w:rsidR="007D0D64" w:rsidRPr="00C477AA" w:rsidRDefault="007D0D64">
      <w:pPr>
        <w:widowControl w:val="0"/>
        <w:ind w:right="40"/>
        <w:jc w:val="right"/>
        <w:rPr>
          <w:rFonts w:ascii="Arial" w:hAnsi="Arial" w:cs="Arial"/>
          <w:sz w:val="22"/>
          <w:szCs w:val="22"/>
        </w:rPr>
      </w:pPr>
    </w:p>
    <w:p w14:paraId="5E6E5EC1" w14:textId="77777777" w:rsidR="007D0D64" w:rsidRPr="00C477AA" w:rsidRDefault="007D0D64">
      <w:pPr>
        <w:widowControl w:val="0"/>
        <w:ind w:right="40"/>
        <w:jc w:val="right"/>
        <w:rPr>
          <w:rFonts w:ascii="Arial" w:hAnsi="Arial" w:cs="Arial"/>
        </w:rPr>
      </w:pPr>
    </w:p>
    <w:p w14:paraId="4B360308" w14:textId="77777777" w:rsidR="007D0D64" w:rsidRPr="0016659E" w:rsidRDefault="007D0D64">
      <w:pPr>
        <w:widowControl w:val="0"/>
        <w:ind w:right="40"/>
        <w:jc w:val="right"/>
        <w:rPr>
          <w:rFonts w:ascii="Arial" w:hAnsi="Arial" w:cs="Arial"/>
          <w:highlight w:val="yellow"/>
        </w:rPr>
      </w:pPr>
    </w:p>
    <w:p w14:paraId="721F197A" w14:textId="77777777" w:rsidR="007D0D64" w:rsidRPr="00C477AA" w:rsidRDefault="007D0D64">
      <w:pPr>
        <w:widowControl w:val="0"/>
        <w:ind w:right="40"/>
        <w:jc w:val="right"/>
        <w:rPr>
          <w:rFonts w:ascii="Arial" w:hAnsi="Arial" w:cs="Arial"/>
        </w:rPr>
      </w:pPr>
    </w:p>
    <w:p w14:paraId="2E2159C7" w14:textId="77777777" w:rsidR="007D0D64" w:rsidRPr="00C477AA" w:rsidRDefault="007D0D64">
      <w:pPr>
        <w:widowControl w:val="0"/>
        <w:ind w:right="40"/>
        <w:jc w:val="right"/>
        <w:rPr>
          <w:rFonts w:ascii="Arial" w:hAnsi="Arial" w:cs="Arial"/>
        </w:rPr>
      </w:pPr>
    </w:p>
    <w:p w14:paraId="507DF5E4" w14:textId="77777777" w:rsidR="007D0D64" w:rsidRPr="00C477AA" w:rsidRDefault="00652750">
      <w:pPr>
        <w:widowControl w:val="0"/>
        <w:ind w:right="40"/>
        <w:jc w:val="right"/>
        <w:rPr>
          <w:rFonts w:ascii="Arial" w:hAnsi="Arial" w:cs="Arial"/>
          <w:sz w:val="28"/>
          <w:szCs w:val="28"/>
        </w:rPr>
      </w:pPr>
      <w:r w:rsidRPr="00C477AA">
        <w:rPr>
          <w:rFonts w:ascii="Arial" w:hAnsi="Arial" w:cs="Arial"/>
          <w:sz w:val="28"/>
          <w:szCs w:val="28"/>
        </w:rPr>
        <w:t>Structures d’enseignements</w:t>
      </w:r>
    </w:p>
    <w:p w14:paraId="0B4F1A6D" w14:textId="26C96786" w:rsidR="007D0D64" w:rsidRPr="00C477AA" w:rsidRDefault="00392E91" w:rsidP="00392E91">
      <w:pPr>
        <w:widowControl w:val="0"/>
        <w:bidi/>
        <w:ind w:right="40"/>
        <w:rPr>
          <w:rFonts w:ascii="Arial" w:hAnsi="Arial" w:cs="Arial"/>
          <w:sz w:val="28"/>
          <w:szCs w:val="28"/>
        </w:rPr>
      </w:pPr>
      <w:r>
        <w:rPr>
          <w:rFonts w:ascii="Arial" w:hAnsi="Arial" w:cs="Arial"/>
          <w:sz w:val="28"/>
          <w:szCs w:val="28"/>
        </w:rPr>
        <w:t>S</w:t>
      </w:r>
      <w:r w:rsidR="00652750" w:rsidRPr="00C477AA">
        <w:rPr>
          <w:rFonts w:ascii="Arial" w:hAnsi="Arial" w:cs="Arial"/>
          <w:sz w:val="28"/>
          <w:szCs w:val="28"/>
        </w:rPr>
        <w:t>éminaires</w:t>
      </w:r>
    </w:p>
    <w:p w14:paraId="74B57EF7" w14:textId="77777777" w:rsidR="007D0D64" w:rsidRPr="00C477AA" w:rsidRDefault="00652750">
      <w:pPr>
        <w:widowControl w:val="0"/>
        <w:ind w:right="40"/>
        <w:jc w:val="right"/>
        <w:rPr>
          <w:rFonts w:ascii="Arial" w:hAnsi="Arial" w:cs="Arial"/>
        </w:rPr>
      </w:pPr>
      <w:r w:rsidRPr="00C477AA">
        <w:rPr>
          <w:rFonts w:ascii="Arial" w:hAnsi="Arial" w:cs="Arial"/>
          <w:sz w:val="28"/>
          <w:szCs w:val="28"/>
        </w:rPr>
        <w:t>Programmes et bibliographies</w:t>
      </w:r>
    </w:p>
    <w:p w14:paraId="71D4D2D9" w14:textId="77777777" w:rsidR="007D0D64" w:rsidRPr="00C477AA" w:rsidRDefault="007D0D64">
      <w:pPr>
        <w:widowControl w:val="0"/>
        <w:tabs>
          <w:tab w:val="left" w:pos="710"/>
          <w:tab w:val="left" w:pos="2930"/>
          <w:tab w:val="left" w:pos="10458"/>
        </w:tabs>
        <w:ind w:left="710" w:right="66"/>
        <w:jc w:val="right"/>
        <w:rPr>
          <w:rFonts w:ascii="Arial" w:hAnsi="Arial" w:cs="Arial"/>
          <w:sz w:val="36"/>
          <w:szCs w:val="36"/>
        </w:rPr>
      </w:pPr>
    </w:p>
    <w:p w14:paraId="0CA9B842" w14:textId="77777777" w:rsidR="007D0D64" w:rsidRPr="00C477AA" w:rsidRDefault="007D0D64">
      <w:pPr>
        <w:widowControl w:val="0"/>
        <w:tabs>
          <w:tab w:val="left" w:pos="710"/>
          <w:tab w:val="left" w:pos="2930"/>
          <w:tab w:val="left" w:pos="10458"/>
        </w:tabs>
        <w:ind w:left="710" w:right="66"/>
        <w:jc w:val="right"/>
        <w:rPr>
          <w:rFonts w:ascii="Arial" w:hAnsi="Arial" w:cs="Arial"/>
          <w:sz w:val="36"/>
          <w:szCs w:val="36"/>
        </w:rPr>
      </w:pPr>
    </w:p>
    <w:p w14:paraId="660E8554" w14:textId="77777777" w:rsidR="007D0D64" w:rsidRPr="00587FED" w:rsidRDefault="007D0D64">
      <w:pPr>
        <w:widowControl w:val="0"/>
        <w:tabs>
          <w:tab w:val="left" w:pos="710"/>
          <w:tab w:val="left" w:pos="2930"/>
          <w:tab w:val="left" w:pos="10458"/>
        </w:tabs>
        <w:ind w:left="710" w:right="66"/>
        <w:jc w:val="right"/>
        <w:rPr>
          <w:rFonts w:ascii="Arial" w:hAnsi="Arial" w:cs="Arial"/>
          <w:sz w:val="36"/>
          <w:szCs w:val="36"/>
        </w:rPr>
      </w:pPr>
    </w:p>
    <w:p w14:paraId="561DE10C" w14:textId="77777777" w:rsidR="007D0D64" w:rsidRPr="00587FED" w:rsidRDefault="007D0D64">
      <w:pPr>
        <w:widowControl w:val="0"/>
        <w:ind w:right="6"/>
        <w:jc w:val="right"/>
      </w:pPr>
    </w:p>
    <w:p w14:paraId="534F7B06" w14:textId="77777777" w:rsidR="007D0D64" w:rsidRPr="00587FED" w:rsidRDefault="007D0D64">
      <w:pPr>
        <w:widowControl w:val="0"/>
        <w:ind w:right="6"/>
        <w:jc w:val="both"/>
        <w:rPr>
          <w:rFonts w:ascii="Arial" w:hAnsi="Arial" w:cs="Arial"/>
          <w:sz w:val="20"/>
          <w:szCs w:val="20"/>
        </w:rPr>
      </w:pPr>
    </w:p>
    <w:p w14:paraId="2B2F8413" w14:textId="77777777" w:rsidR="007D0D64" w:rsidRPr="00587FED" w:rsidRDefault="00652750">
      <w:pPr>
        <w:widowControl w:val="0"/>
        <w:ind w:right="40"/>
        <w:jc w:val="center"/>
        <w:rPr>
          <w:rFonts w:ascii="Arial" w:hAnsi="Arial" w:cs="Arial"/>
          <w:sz w:val="20"/>
          <w:szCs w:val="20"/>
        </w:rPr>
      </w:pPr>
      <w:r w:rsidRPr="00587FED">
        <w:rPr>
          <w:rFonts w:ascii="Arial" w:hAnsi="Arial" w:cs="Arial"/>
          <w:sz w:val="20"/>
          <w:szCs w:val="20"/>
        </w:rPr>
        <w:br w:type="page"/>
      </w:r>
    </w:p>
    <w:p w14:paraId="58EAA025" w14:textId="1F02C10E" w:rsidR="007D0D64" w:rsidRDefault="00652750">
      <w:pPr>
        <w:widowControl w:val="0"/>
        <w:ind w:right="40"/>
        <w:jc w:val="center"/>
        <w:rPr>
          <w:rFonts w:ascii="Arial" w:hAnsi="Arial" w:cs="Arial"/>
          <w:b/>
          <w:bCs/>
          <w:sz w:val="30"/>
          <w:szCs w:val="30"/>
        </w:rPr>
      </w:pPr>
      <w:r w:rsidRPr="00C477AA">
        <w:rPr>
          <w:rFonts w:ascii="Arial" w:hAnsi="Arial" w:cs="Arial"/>
          <w:b/>
          <w:bCs/>
          <w:sz w:val="30"/>
          <w:szCs w:val="30"/>
        </w:rPr>
        <w:lastRenderedPageBreak/>
        <w:t xml:space="preserve">MASTER RECHERCHE LLCE ETUDES </w:t>
      </w:r>
      <w:r w:rsidR="00C477AA">
        <w:rPr>
          <w:rFonts w:ascii="Arial" w:hAnsi="Arial" w:cs="Arial"/>
          <w:b/>
          <w:bCs/>
          <w:sz w:val="30"/>
          <w:szCs w:val="30"/>
        </w:rPr>
        <w:t>SEMITIQUES</w:t>
      </w:r>
    </w:p>
    <w:p w14:paraId="2040C55B" w14:textId="4BFD983C" w:rsidR="00C477AA" w:rsidRPr="00C477AA" w:rsidRDefault="00C477AA">
      <w:pPr>
        <w:widowControl w:val="0"/>
        <w:ind w:right="40"/>
        <w:jc w:val="center"/>
        <w:rPr>
          <w:rFonts w:ascii="Arial" w:hAnsi="Arial" w:cs="Arial"/>
        </w:rPr>
      </w:pPr>
      <w:r>
        <w:rPr>
          <w:rFonts w:ascii="Arial" w:hAnsi="Arial" w:cs="Arial"/>
          <w:b/>
          <w:bCs/>
          <w:sz w:val="30"/>
          <w:szCs w:val="30"/>
        </w:rPr>
        <w:t>Spécialité « études arabes</w:t>
      </w:r>
      <w:r w:rsidR="00B537DF">
        <w:rPr>
          <w:rFonts w:ascii="Arial" w:hAnsi="Arial" w:cs="Arial"/>
          <w:b/>
          <w:bCs/>
          <w:sz w:val="30"/>
          <w:szCs w:val="30"/>
        </w:rPr>
        <w:t xml:space="preserve"> </w:t>
      </w:r>
      <w:r>
        <w:rPr>
          <w:rFonts w:ascii="Arial" w:hAnsi="Arial" w:cs="Arial"/>
          <w:b/>
          <w:bCs/>
          <w:sz w:val="30"/>
          <w:szCs w:val="30"/>
        </w:rPr>
        <w:t>»</w:t>
      </w:r>
    </w:p>
    <w:p w14:paraId="3108DB23" w14:textId="025B95AF" w:rsidR="007D0D64" w:rsidRPr="0016659E" w:rsidRDefault="00652750" w:rsidP="00C477AA">
      <w:pPr>
        <w:widowControl w:val="0"/>
        <w:ind w:right="40"/>
        <w:jc w:val="center"/>
        <w:rPr>
          <w:rFonts w:ascii="Arial" w:hAnsi="Arial" w:cs="Arial"/>
          <w:sz w:val="22"/>
          <w:szCs w:val="22"/>
          <w:highlight w:val="yellow"/>
        </w:rPr>
      </w:pPr>
      <w:r w:rsidRPr="00C477AA">
        <w:rPr>
          <w:rFonts w:ascii="Arial" w:hAnsi="Arial" w:cs="Arial"/>
          <w:sz w:val="22"/>
          <w:szCs w:val="22"/>
        </w:rPr>
        <w:t xml:space="preserve">Mention </w:t>
      </w:r>
      <w:r w:rsidRPr="00C477AA">
        <w:rPr>
          <w:rFonts w:ascii="Arial" w:hAnsi="Arial" w:cs="Arial"/>
          <w:b/>
          <w:bCs/>
          <w:sz w:val="22"/>
          <w:szCs w:val="22"/>
        </w:rPr>
        <w:t>Langues, Littératures et Civilisations Étrangères (LLCE)</w:t>
      </w:r>
      <w:r w:rsidRPr="00C477AA">
        <w:rPr>
          <w:rFonts w:ascii="Arial" w:hAnsi="Arial" w:cs="Arial"/>
          <w:sz w:val="22"/>
          <w:szCs w:val="22"/>
        </w:rPr>
        <w:t xml:space="preserve"> </w:t>
      </w:r>
      <w:r w:rsidRPr="00C477AA">
        <w:rPr>
          <w:rFonts w:ascii="Arial" w:hAnsi="Arial" w:cs="Arial"/>
          <w:sz w:val="22"/>
          <w:szCs w:val="22"/>
        </w:rPr>
        <w:br/>
      </w:r>
    </w:p>
    <w:p w14:paraId="3BCBA335" w14:textId="77777777" w:rsidR="007D0D64" w:rsidRDefault="007D0D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2"/>
          <w:szCs w:val="22"/>
          <w:highlight w:val="yellow"/>
        </w:rPr>
      </w:pPr>
    </w:p>
    <w:p w14:paraId="3E6B6A97" w14:textId="77777777" w:rsidR="00FF4264" w:rsidRDefault="00FF42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2"/>
          <w:szCs w:val="22"/>
          <w:highlight w:val="yellow"/>
        </w:rPr>
      </w:pPr>
    </w:p>
    <w:p w14:paraId="20602E9B" w14:textId="77777777" w:rsidR="00FF4264" w:rsidRPr="0016659E" w:rsidRDefault="00FF42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2"/>
          <w:szCs w:val="22"/>
          <w:highlight w:val="yellow"/>
        </w:rPr>
      </w:pPr>
    </w:p>
    <w:p w14:paraId="4672F91D" w14:textId="77777777" w:rsidR="00BC0781" w:rsidRDefault="00BC0781" w:rsidP="00BC0781">
      <w:pPr>
        <w:autoSpaceDE w:val="0"/>
        <w:autoSpaceDN w:val="0"/>
        <w:adjustRightInd w:val="0"/>
        <w:ind w:right="86"/>
        <w:jc w:val="both"/>
        <w:rPr>
          <w:rFonts w:ascii="Arial" w:eastAsiaTheme="minorEastAsia" w:hAnsi="Arial" w:cs="Arial"/>
          <w:b/>
          <w:bCs/>
          <w:i/>
          <w:iCs/>
          <w:sz w:val="26"/>
          <w:szCs w:val="26"/>
        </w:rPr>
      </w:pPr>
      <w:r w:rsidRPr="00FA65F0">
        <w:rPr>
          <w:rFonts w:ascii="Arial" w:eastAsiaTheme="minorEastAsia" w:hAnsi="Arial" w:cs="Arial"/>
          <w:b/>
          <w:bCs/>
          <w:i/>
          <w:iCs/>
          <w:sz w:val="26"/>
          <w:szCs w:val="26"/>
        </w:rPr>
        <w:t xml:space="preserve">Public concerné </w:t>
      </w:r>
    </w:p>
    <w:p w14:paraId="744007FA" w14:textId="77777777" w:rsidR="00FF4264" w:rsidRPr="00FF4264" w:rsidRDefault="00FF4264" w:rsidP="00BC0781">
      <w:pPr>
        <w:autoSpaceDE w:val="0"/>
        <w:autoSpaceDN w:val="0"/>
        <w:adjustRightInd w:val="0"/>
        <w:ind w:right="86"/>
        <w:jc w:val="both"/>
        <w:rPr>
          <w:rFonts w:ascii="Arial" w:eastAsiaTheme="minorEastAsia" w:hAnsi="Arial" w:cs="Arial"/>
          <w:sz w:val="20"/>
          <w:szCs w:val="20"/>
        </w:rPr>
      </w:pPr>
    </w:p>
    <w:p w14:paraId="43CBB563" w14:textId="77777777" w:rsidR="00BC0781" w:rsidRPr="0016659E"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Ce master s’adresse à :</w:t>
      </w:r>
    </w:p>
    <w:p w14:paraId="78FA675C" w14:textId="4502DB8B" w:rsidR="00BC0781" w:rsidRPr="0016659E"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 des étudiants ayant suivi un cursus de licence LLCER d’arabe ou d’hébreu ou </w:t>
      </w:r>
      <w:r w:rsidR="007B18DF" w:rsidRPr="006122E5">
        <w:rPr>
          <w:rFonts w:ascii="Arial" w:eastAsiaTheme="minorEastAsia" w:hAnsi="Arial" w:cs="Arial"/>
          <w:sz w:val="20"/>
          <w:szCs w:val="20"/>
        </w:rPr>
        <w:t>LEA comportant l’une des deux langues ;</w:t>
      </w:r>
    </w:p>
    <w:p w14:paraId="395C30CE" w14:textId="3D42C4AF" w:rsidR="00BC0781" w:rsidRPr="0016659E"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 des </w:t>
      </w:r>
      <w:r w:rsidRPr="006122E5">
        <w:rPr>
          <w:rFonts w:ascii="Arial" w:eastAsiaTheme="minorEastAsia" w:hAnsi="Arial" w:cs="Arial"/>
          <w:sz w:val="20"/>
          <w:szCs w:val="20"/>
        </w:rPr>
        <w:t xml:space="preserve">étudiants </w:t>
      </w:r>
      <w:r w:rsidRPr="0016659E">
        <w:rPr>
          <w:rFonts w:ascii="Arial" w:eastAsiaTheme="minorEastAsia" w:hAnsi="Arial" w:cs="Arial"/>
          <w:sz w:val="20"/>
          <w:szCs w:val="20"/>
        </w:rPr>
        <w:t xml:space="preserve">arabophones </w:t>
      </w:r>
      <w:r w:rsidR="006122E5" w:rsidRPr="006122E5">
        <w:rPr>
          <w:rFonts w:ascii="Arial" w:eastAsiaTheme="minorEastAsia" w:hAnsi="Arial" w:cs="Arial"/>
          <w:sz w:val="20"/>
          <w:szCs w:val="20"/>
        </w:rPr>
        <w:t>ou arabisants (niveau B2 minimum</w:t>
      </w:r>
      <w:r w:rsidR="006122E5">
        <w:rPr>
          <w:rStyle w:val="Appelnotedebasdep"/>
          <w:rFonts w:ascii="Arial" w:eastAsiaTheme="minorEastAsia" w:hAnsi="Arial" w:cs="Arial"/>
          <w:sz w:val="20"/>
          <w:szCs w:val="20"/>
        </w:rPr>
        <w:footnoteReference w:id="1"/>
      </w:r>
      <w:r w:rsidR="006122E5" w:rsidRPr="006122E5">
        <w:rPr>
          <w:rFonts w:ascii="Arial" w:eastAsiaTheme="minorEastAsia" w:hAnsi="Arial" w:cs="Arial"/>
          <w:sz w:val="20"/>
          <w:szCs w:val="20"/>
        </w:rPr>
        <w:t xml:space="preserve">) </w:t>
      </w:r>
      <w:r w:rsidRPr="0016659E">
        <w:rPr>
          <w:rFonts w:ascii="Arial" w:eastAsiaTheme="minorEastAsia" w:hAnsi="Arial" w:cs="Arial"/>
          <w:sz w:val="20"/>
          <w:szCs w:val="20"/>
        </w:rPr>
        <w:t xml:space="preserve">ayant validé une licence en lettres ou en SHS dans un champ disciplinaire compatible avec les domaines couverts par les enseignants chercheurs de l’UFR. </w:t>
      </w:r>
    </w:p>
    <w:p w14:paraId="5D6CE613" w14:textId="74442495" w:rsidR="00BC0781"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L’étudiant candidat à ce master doit lui-même proposer un sujet de recherche cohérent et basé sur un corpus (textuel, oral, audio-visuel, enquête sur terrain, etc.) préexistant où à construire, en suivant les recommandations du </w:t>
      </w:r>
      <w:proofErr w:type="spellStart"/>
      <w:r w:rsidRPr="0016659E">
        <w:rPr>
          <w:rFonts w:ascii="Arial" w:eastAsiaTheme="minorEastAsia" w:hAnsi="Arial" w:cs="Arial"/>
          <w:sz w:val="20"/>
          <w:szCs w:val="20"/>
        </w:rPr>
        <w:t>vademecum</w:t>
      </w:r>
      <w:proofErr w:type="spellEnd"/>
      <w:r w:rsidRPr="0016659E">
        <w:rPr>
          <w:rFonts w:ascii="Arial" w:eastAsiaTheme="minorEastAsia" w:hAnsi="Arial" w:cs="Arial"/>
          <w:sz w:val="20"/>
          <w:szCs w:val="20"/>
        </w:rPr>
        <w:t xml:space="preserve"> </w:t>
      </w:r>
      <w:r w:rsidR="00E27F53" w:rsidRPr="006122E5">
        <w:rPr>
          <w:rFonts w:ascii="Arial" w:eastAsiaTheme="minorEastAsia" w:hAnsi="Arial" w:cs="Arial"/>
          <w:sz w:val="20"/>
          <w:szCs w:val="20"/>
        </w:rPr>
        <w:t xml:space="preserve">au début de cette brochure, </w:t>
      </w:r>
      <w:r w:rsidRPr="0016659E">
        <w:rPr>
          <w:rFonts w:ascii="Arial" w:eastAsiaTheme="minorEastAsia" w:hAnsi="Arial" w:cs="Arial"/>
          <w:sz w:val="20"/>
          <w:szCs w:val="20"/>
        </w:rPr>
        <w:t xml:space="preserve">téléchargeable sur le site de l’UFR. </w:t>
      </w:r>
    </w:p>
    <w:p w14:paraId="0DDEDC73" w14:textId="77777777" w:rsidR="00FF4264" w:rsidRDefault="00FF4264" w:rsidP="00BC0781">
      <w:pPr>
        <w:autoSpaceDE w:val="0"/>
        <w:autoSpaceDN w:val="0"/>
        <w:adjustRightInd w:val="0"/>
        <w:ind w:right="86"/>
        <w:jc w:val="both"/>
        <w:rPr>
          <w:rFonts w:ascii="Arial" w:eastAsiaTheme="minorEastAsia" w:hAnsi="Arial" w:cs="Arial"/>
          <w:sz w:val="20"/>
          <w:szCs w:val="20"/>
        </w:rPr>
      </w:pPr>
    </w:p>
    <w:p w14:paraId="363876BF" w14:textId="77777777" w:rsidR="00FF4264" w:rsidRDefault="00FF4264" w:rsidP="00BC0781">
      <w:pPr>
        <w:autoSpaceDE w:val="0"/>
        <w:autoSpaceDN w:val="0"/>
        <w:adjustRightInd w:val="0"/>
        <w:ind w:right="86"/>
        <w:jc w:val="both"/>
        <w:rPr>
          <w:rFonts w:ascii="Arial" w:eastAsiaTheme="minorEastAsia" w:hAnsi="Arial" w:cs="Arial"/>
          <w:sz w:val="20"/>
          <w:szCs w:val="20"/>
        </w:rPr>
      </w:pPr>
    </w:p>
    <w:p w14:paraId="37B7B115" w14:textId="77777777" w:rsidR="00FF4264" w:rsidRDefault="00FF4264" w:rsidP="00FF4264">
      <w:pPr>
        <w:jc w:val="both"/>
        <w:rPr>
          <w:rFonts w:ascii="Arial" w:hAnsi="Arial" w:cs="Arial"/>
          <w:b/>
          <w:bCs/>
          <w:i/>
          <w:iCs/>
          <w:sz w:val="26"/>
          <w:szCs w:val="26"/>
        </w:rPr>
      </w:pPr>
      <w:r w:rsidRPr="00FF4264">
        <w:rPr>
          <w:rFonts w:ascii="Arial" w:hAnsi="Arial" w:cs="Arial"/>
          <w:b/>
          <w:bCs/>
          <w:i/>
          <w:iCs/>
          <w:sz w:val="26"/>
          <w:szCs w:val="26"/>
        </w:rPr>
        <w:t>Modalités d’inscription</w:t>
      </w:r>
    </w:p>
    <w:p w14:paraId="3D3B8069" w14:textId="77777777" w:rsidR="00FF4264" w:rsidRPr="00FF4264" w:rsidRDefault="00FF4264" w:rsidP="00FF4264">
      <w:pPr>
        <w:jc w:val="both"/>
        <w:rPr>
          <w:rFonts w:ascii="Arial" w:hAnsi="Arial" w:cs="Arial"/>
          <w:b/>
          <w:bCs/>
          <w:i/>
          <w:iCs/>
          <w:sz w:val="20"/>
          <w:szCs w:val="20"/>
        </w:rPr>
      </w:pPr>
    </w:p>
    <w:p w14:paraId="1D1135FE" w14:textId="77777777" w:rsidR="00FF4264" w:rsidRPr="00613B39" w:rsidRDefault="00FF4264" w:rsidP="00FF4264">
      <w:pPr>
        <w:widowControl w:val="0"/>
        <w:ind w:right="64"/>
        <w:jc w:val="both"/>
        <w:rPr>
          <w:rFonts w:asciiTheme="minorBidi" w:hAnsiTheme="minorBidi" w:cstheme="minorBidi"/>
          <w:sz w:val="20"/>
          <w:szCs w:val="20"/>
        </w:rPr>
      </w:pPr>
      <w:r w:rsidRPr="00613B39">
        <w:rPr>
          <w:rFonts w:asciiTheme="minorBidi" w:hAnsiTheme="minorBidi" w:cstheme="minorBidi"/>
          <w:sz w:val="20"/>
          <w:szCs w:val="20"/>
        </w:rPr>
        <w:t xml:space="preserve">Les étudiants ne peuvent s’inscrire administrativement au Bureau des Masters que sur présentation du </w:t>
      </w:r>
      <w:r w:rsidRPr="00613B39">
        <w:rPr>
          <w:rFonts w:asciiTheme="minorBidi" w:hAnsiTheme="minorBidi" w:cstheme="minorBidi"/>
          <w:b/>
          <w:bCs/>
          <w:sz w:val="20"/>
          <w:szCs w:val="20"/>
        </w:rPr>
        <w:t>formulaire d'encadrement de Master</w:t>
      </w:r>
      <w:r w:rsidRPr="00613B39">
        <w:rPr>
          <w:rFonts w:asciiTheme="minorBidi" w:hAnsiTheme="minorBidi" w:cstheme="minorBidi"/>
          <w:sz w:val="20"/>
          <w:szCs w:val="20"/>
        </w:rPr>
        <w:t xml:space="preserve"> signé par leur directeur de recherches, et muni du cachet de l'UFR. </w:t>
      </w:r>
    </w:p>
    <w:p w14:paraId="38511010" w14:textId="32062AF3" w:rsidR="00FF4264" w:rsidRDefault="00FF4264" w:rsidP="00FF4264">
      <w:pPr>
        <w:widowControl w:val="0"/>
        <w:ind w:right="64"/>
        <w:jc w:val="both"/>
        <w:rPr>
          <w:rFonts w:asciiTheme="minorBidi" w:hAnsiTheme="minorBidi" w:cstheme="minorBidi"/>
          <w:sz w:val="20"/>
          <w:szCs w:val="20"/>
        </w:rPr>
      </w:pPr>
      <w:r w:rsidRPr="00613B39">
        <w:rPr>
          <w:rFonts w:asciiTheme="minorBidi" w:hAnsiTheme="minorBidi" w:cstheme="minorBidi"/>
          <w:sz w:val="20"/>
          <w:szCs w:val="20"/>
        </w:rPr>
        <w:t>Ils</w:t>
      </w:r>
      <w:r w:rsidR="009A59E9">
        <w:rPr>
          <w:rFonts w:asciiTheme="minorBidi" w:hAnsiTheme="minorBidi" w:cstheme="minorBidi"/>
          <w:sz w:val="20"/>
          <w:szCs w:val="20"/>
        </w:rPr>
        <w:t xml:space="preserve"> retirent ce formulaire sur </w:t>
      </w:r>
      <w:hyperlink r:id="rId14" w:history="1">
        <w:r w:rsidR="009A59E9" w:rsidRPr="009A59E9">
          <w:rPr>
            <w:rStyle w:val="Lienhypertexte"/>
            <w:rFonts w:asciiTheme="minorBidi" w:hAnsiTheme="minorBidi" w:cstheme="minorBidi"/>
            <w:sz w:val="20"/>
            <w:szCs w:val="20"/>
          </w:rPr>
          <w:t>le M</w:t>
        </w:r>
        <w:r w:rsidR="009A59E9">
          <w:rPr>
            <w:rStyle w:val="Lienhypertexte"/>
            <w:rFonts w:asciiTheme="minorBidi" w:hAnsiTheme="minorBidi" w:cstheme="minorBidi"/>
            <w:sz w:val="20"/>
            <w:szCs w:val="20"/>
          </w:rPr>
          <w:t>oodle de l’UFR</w:t>
        </w:r>
        <w:r w:rsidRPr="009A59E9">
          <w:rPr>
            <w:rStyle w:val="Lienhypertexte"/>
            <w:rFonts w:asciiTheme="minorBidi" w:hAnsiTheme="minorBidi" w:cstheme="minorBidi"/>
            <w:sz w:val="20"/>
            <w:szCs w:val="20"/>
          </w:rPr>
          <w:t> </w:t>
        </w:r>
      </w:hyperlink>
      <w:r>
        <w:rPr>
          <w:rFonts w:asciiTheme="minorBidi" w:hAnsiTheme="minorBidi" w:cstheme="minorBidi"/>
          <w:sz w:val="20"/>
          <w:szCs w:val="20"/>
        </w:rPr>
        <w:t>:</w:t>
      </w:r>
    </w:p>
    <w:p w14:paraId="34BB7D1D" w14:textId="77777777" w:rsidR="00FF4264" w:rsidRDefault="00FF4264" w:rsidP="00FF4264">
      <w:pPr>
        <w:widowControl w:val="0"/>
        <w:ind w:right="64"/>
        <w:jc w:val="both"/>
        <w:rPr>
          <w:rFonts w:ascii="Arial" w:hAnsi="Arial" w:cs="Arial"/>
          <w:sz w:val="20"/>
          <w:szCs w:val="20"/>
        </w:rPr>
      </w:pPr>
    </w:p>
    <w:p w14:paraId="17BBA1F8" w14:textId="77777777" w:rsidR="00FF4264" w:rsidRPr="00937582" w:rsidRDefault="00FF4264" w:rsidP="00FF4264">
      <w:pPr>
        <w:widowControl w:val="0"/>
        <w:ind w:right="64"/>
        <w:jc w:val="both"/>
        <w:rPr>
          <w:rFonts w:ascii="Arial" w:hAnsi="Arial" w:cs="Arial"/>
          <w:sz w:val="20"/>
          <w:szCs w:val="20"/>
        </w:rPr>
      </w:pPr>
      <w:r>
        <w:rPr>
          <w:rFonts w:ascii="Arial" w:hAnsi="Arial" w:cs="Arial"/>
          <w:sz w:val="20"/>
          <w:szCs w:val="20"/>
        </w:rPr>
        <w:t xml:space="preserve">Pour tout renseignement complémentaire concernant les inscriptions administratives, se référer au site de la faculté : </w:t>
      </w:r>
      <w:hyperlink r:id="rId15" w:history="1">
        <w:r w:rsidRPr="00392E91">
          <w:rPr>
            <w:rStyle w:val="Lienhypertexte"/>
            <w:rFonts w:ascii="Arial" w:hAnsi="Arial" w:cs="Arial"/>
            <w:sz w:val="20"/>
            <w:szCs w:val="20"/>
          </w:rPr>
          <w:t>https://lettres.sorbonne-universite.fr/formation/inscription/inscriptions-administratives</w:t>
        </w:r>
      </w:hyperlink>
    </w:p>
    <w:p w14:paraId="1441782B" w14:textId="77777777" w:rsidR="00FF4264" w:rsidRDefault="00FF4264" w:rsidP="00FF4264">
      <w:pPr>
        <w:widowControl w:val="0"/>
        <w:spacing w:before="120"/>
        <w:ind w:right="64"/>
        <w:jc w:val="both"/>
        <w:rPr>
          <w:rFonts w:ascii="Arial" w:hAnsi="Arial" w:cs="Arial"/>
          <w:sz w:val="20"/>
          <w:szCs w:val="20"/>
        </w:rPr>
      </w:pPr>
      <w:r w:rsidRPr="001F7B33">
        <w:rPr>
          <w:rFonts w:ascii="Arial" w:hAnsi="Arial" w:cs="Arial"/>
          <w:sz w:val="20"/>
          <w:szCs w:val="20"/>
        </w:rPr>
        <w:t>Les inscriptions pédagogiques et aux examens sont</w:t>
      </w:r>
      <w:r w:rsidRPr="001F7B33">
        <w:rPr>
          <w:rFonts w:ascii="Arial" w:hAnsi="Arial" w:cs="Arial"/>
          <w:b/>
          <w:bCs/>
          <w:sz w:val="20"/>
          <w:szCs w:val="20"/>
        </w:rPr>
        <w:t xml:space="preserve"> obligatoires</w:t>
      </w:r>
      <w:r w:rsidRPr="001F7B33">
        <w:rPr>
          <w:rFonts w:ascii="Arial" w:hAnsi="Arial" w:cs="Arial"/>
          <w:sz w:val="20"/>
          <w:szCs w:val="20"/>
        </w:rPr>
        <w:t>, il faut télécharger la fiche « inscriptions pédagogiques Master » sur le Moodle de l’UFR et envoyer par mail intégralement complétée à Mme Jan au plus tard le 30 septembre.</w:t>
      </w:r>
    </w:p>
    <w:p w14:paraId="7683C208" w14:textId="77777777" w:rsidR="00FF4264" w:rsidRPr="0016659E" w:rsidRDefault="00FF4264" w:rsidP="00BC0781">
      <w:pPr>
        <w:autoSpaceDE w:val="0"/>
        <w:autoSpaceDN w:val="0"/>
        <w:adjustRightInd w:val="0"/>
        <w:ind w:right="86"/>
        <w:jc w:val="both"/>
        <w:rPr>
          <w:rFonts w:ascii="Arial" w:eastAsiaTheme="minorEastAsia" w:hAnsi="Arial" w:cs="Arial"/>
          <w:sz w:val="20"/>
          <w:szCs w:val="20"/>
        </w:rPr>
      </w:pPr>
    </w:p>
    <w:p w14:paraId="35C34863" w14:textId="77777777" w:rsidR="00BC0781" w:rsidRPr="0016659E" w:rsidRDefault="00BC0781" w:rsidP="00BC0781">
      <w:pPr>
        <w:autoSpaceDE w:val="0"/>
        <w:autoSpaceDN w:val="0"/>
        <w:adjustRightInd w:val="0"/>
        <w:ind w:right="86"/>
        <w:jc w:val="both"/>
        <w:rPr>
          <w:rFonts w:ascii="Arial" w:eastAsiaTheme="minorEastAsia" w:hAnsi="Arial" w:cs="Arial"/>
          <w:sz w:val="20"/>
          <w:szCs w:val="20"/>
          <w:highlight w:val="yellow"/>
        </w:rPr>
      </w:pPr>
    </w:p>
    <w:p w14:paraId="1FBCBD82" w14:textId="77777777" w:rsidR="00BC0781" w:rsidRDefault="00BC0781" w:rsidP="00BC0781">
      <w:pPr>
        <w:autoSpaceDE w:val="0"/>
        <w:autoSpaceDN w:val="0"/>
        <w:adjustRightInd w:val="0"/>
        <w:ind w:right="86"/>
        <w:jc w:val="both"/>
        <w:rPr>
          <w:rFonts w:ascii="Arial" w:eastAsiaTheme="minorEastAsia" w:hAnsi="Arial" w:cs="Arial"/>
          <w:b/>
          <w:bCs/>
          <w:i/>
          <w:iCs/>
          <w:sz w:val="26"/>
          <w:szCs w:val="26"/>
        </w:rPr>
      </w:pPr>
      <w:r w:rsidRPr="00FA65F0">
        <w:rPr>
          <w:rFonts w:ascii="Arial" w:eastAsiaTheme="minorEastAsia" w:hAnsi="Arial" w:cs="Arial"/>
          <w:b/>
          <w:bCs/>
          <w:i/>
          <w:iCs/>
          <w:sz w:val="26"/>
          <w:szCs w:val="26"/>
        </w:rPr>
        <w:t>Finalité scientifique</w:t>
      </w:r>
    </w:p>
    <w:p w14:paraId="34E05166" w14:textId="77777777" w:rsidR="00FF4264" w:rsidRPr="00FF4264" w:rsidRDefault="00FF4264" w:rsidP="00BC0781">
      <w:pPr>
        <w:autoSpaceDE w:val="0"/>
        <w:autoSpaceDN w:val="0"/>
        <w:adjustRightInd w:val="0"/>
        <w:ind w:right="86"/>
        <w:jc w:val="both"/>
        <w:rPr>
          <w:rFonts w:ascii="Arial" w:eastAsiaTheme="minorEastAsia" w:hAnsi="Arial" w:cs="Arial"/>
          <w:sz w:val="20"/>
          <w:szCs w:val="20"/>
        </w:rPr>
      </w:pPr>
    </w:p>
    <w:p w14:paraId="26BED8E7" w14:textId="77777777" w:rsidR="00BC0781" w:rsidRPr="0016659E"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Ce master permet de se spécialiser dans un des champs disciplinaires suivants : </w:t>
      </w:r>
    </w:p>
    <w:p w14:paraId="0293E3FF" w14:textId="77777777" w:rsidR="00BC0781" w:rsidRPr="0016659E" w:rsidRDefault="00BC0781" w:rsidP="00BC0781">
      <w:pPr>
        <w:autoSpaceDE w:val="0"/>
        <w:autoSpaceDN w:val="0"/>
        <w:adjustRightInd w:val="0"/>
        <w:jc w:val="both"/>
        <w:rPr>
          <w:rFonts w:ascii="Arial" w:eastAsiaTheme="minorEastAsia" w:hAnsi="Arial" w:cs="Arial"/>
          <w:sz w:val="20"/>
          <w:szCs w:val="20"/>
          <w:highlight w:val="yellow"/>
        </w:rPr>
      </w:pPr>
    </w:p>
    <w:p w14:paraId="33F59D7E" w14:textId="0DD7F34E" w:rsidR="006122E5" w:rsidRPr="006122E5" w:rsidRDefault="00BC0781" w:rsidP="007A4FE3">
      <w:pPr>
        <w:pStyle w:val="Paragraphedeliste"/>
        <w:numPr>
          <w:ilvl w:val="0"/>
          <w:numId w:val="22"/>
        </w:numPr>
        <w:ind w:left="714" w:hanging="357"/>
        <w:jc w:val="both"/>
        <w:rPr>
          <w:rFonts w:ascii="Arial" w:hAnsi="Arial" w:cs="Arial"/>
        </w:rPr>
      </w:pPr>
      <w:r w:rsidRPr="0016659E">
        <w:rPr>
          <w:rFonts w:ascii="Arial" w:hAnsi="Arial" w:cs="Arial"/>
        </w:rPr>
        <w:t>Traduction, traductologie arabe ou hébraïque</w:t>
      </w:r>
      <w:r w:rsidR="007A4FE3">
        <w:rPr>
          <w:rFonts w:ascii="MS Gothic" w:eastAsia="MS Gothic" w:hAnsi="MS Gothic" w:cs="MS Gothic"/>
        </w:rPr>
        <w:t>,</w:t>
      </w:r>
    </w:p>
    <w:p w14:paraId="6DD2BC5A" w14:textId="401EE637" w:rsidR="006122E5" w:rsidRPr="006122E5" w:rsidRDefault="00BC0781" w:rsidP="007A4FE3">
      <w:pPr>
        <w:pStyle w:val="Paragraphedeliste"/>
        <w:numPr>
          <w:ilvl w:val="0"/>
          <w:numId w:val="22"/>
        </w:numPr>
        <w:ind w:left="714" w:hanging="357"/>
        <w:jc w:val="both"/>
        <w:rPr>
          <w:rFonts w:ascii="Arial" w:hAnsi="Arial" w:cs="Arial"/>
        </w:rPr>
      </w:pPr>
      <w:r w:rsidRPr="0016659E">
        <w:rPr>
          <w:rFonts w:ascii="Arial" w:hAnsi="Arial" w:cs="Arial"/>
        </w:rPr>
        <w:t>Linguistique arabe</w:t>
      </w:r>
      <w:r w:rsidR="006122E5" w:rsidRPr="006122E5">
        <w:rPr>
          <w:rFonts w:ascii="Arial" w:hAnsi="Arial" w:cs="Arial"/>
        </w:rPr>
        <w:t xml:space="preserve"> et sémitique</w:t>
      </w:r>
      <w:r w:rsidRPr="0016659E">
        <w:rPr>
          <w:rFonts w:ascii="Arial" w:hAnsi="Arial" w:cs="Arial"/>
        </w:rPr>
        <w:t xml:space="preserve">, </w:t>
      </w:r>
    </w:p>
    <w:p w14:paraId="7566B213" w14:textId="337A1B6D" w:rsidR="006122E5" w:rsidRPr="006122E5" w:rsidRDefault="006122E5" w:rsidP="007A4FE3">
      <w:pPr>
        <w:pStyle w:val="Paragraphedeliste"/>
        <w:numPr>
          <w:ilvl w:val="0"/>
          <w:numId w:val="22"/>
        </w:numPr>
        <w:ind w:left="714" w:hanging="357"/>
        <w:jc w:val="both"/>
        <w:rPr>
          <w:rFonts w:ascii="Arial" w:hAnsi="Arial" w:cs="Arial"/>
        </w:rPr>
      </w:pPr>
      <w:r w:rsidRPr="0016659E">
        <w:rPr>
          <w:rFonts w:ascii="Arial" w:hAnsi="Arial" w:cs="Arial"/>
        </w:rPr>
        <w:t>Grammaire de l’arabe littéral</w:t>
      </w:r>
      <w:r w:rsidRPr="006122E5">
        <w:rPr>
          <w:rFonts w:ascii="Arial" w:hAnsi="Arial" w:cs="Arial"/>
        </w:rPr>
        <w:t>,</w:t>
      </w:r>
      <w:r w:rsidRPr="0016659E">
        <w:rPr>
          <w:rFonts w:ascii="Arial" w:hAnsi="Arial" w:cs="Arial"/>
        </w:rPr>
        <w:t xml:space="preserve"> </w:t>
      </w:r>
      <w:r w:rsidR="00BC0781" w:rsidRPr="0016659E">
        <w:rPr>
          <w:rFonts w:ascii="Arial" w:hAnsi="Arial" w:cs="Arial"/>
        </w:rPr>
        <w:t>Histoire de la grammaire, Histoire de la pensée linguistique arabe</w:t>
      </w:r>
      <w:r w:rsidRPr="006122E5">
        <w:rPr>
          <w:rFonts w:ascii="Arial" w:hAnsi="Arial" w:cs="Arial"/>
        </w:rPr>
        <w:t>,</w:t>
      </w:r>
      <w:r w:rsidR="00E27F53" w:rsidRPr="006122E5">
        <w:rPr>
          <w:rFonts w:ascii="Arial" w:hAnsi="Arial" w:cs="Arial"/>
        </w:rPr>
        <w:t xml:space="preserve"> </w:t>
      </w:r>
    </w:p>
    <w:p w14:paraId="4D03C7AA" w14:textId="667496EB" w:rsidR="006122E5" w:rsidRPr="006122E5" w:rsidRDefault="006122E5" w:rsidP="007A4FE3">
      <w:pPr>
        <w:pStyle w:val="Paragraphedeliste"/>
        <w:numPr>
          <w:ilvl w:val="0"/>
          <w:numId w:val="22"/>
        </w:numPr>
        <w:ind w:left="714" w:hanging="357"/>
        <w:jc w:val="both"/>
        <w:rPr>
          <w:rFonts w:ascii="Arial" w:hAnsi="Arial" w:cs="Arial"/>
        </w:rPr>
      </w:pPr>
      <w:r w:rsidRPr="006122E5">
        <w:rPr>
          <w:rFonts w:ascii="Arial" w:hAnsi="Arial" w:cs="Arial"/>
        </w:rPr>
        <w:t xml:space="preserve">Dialectologie et </w:t>
      </w:r>
      <w:r w:rsidRPr="0016659E">
        <w:rPr>
          <w:rFonts w:ascii="Arial" w:hAnsi="Arial" w:cs="Arial"/>
        </w:rPr>
        <w:t>sociolinguistique de l’arabe</w:t>
      </w:r>
    </w:p>
    <w:p w14:paraId="1B346E26" w14:textId="4EFF4C82" w:rsidR="006122E5" w:rsidRPr="006122E5" w:rsidRDefault="006122E5" w:rsidP="007A4FE3">
      <w:pPr>
        <w:pStyle w:val="Paragraphedeliste"/>
        <w:numPr>
          <w:ilvl w:val="0"/>
          <w:numId w:val="22"/>
        </w:numPr>
        <w:ind w:left="714" w:hanging="357"/>
        <w:jc w:val="both"/>
        <w:rPr>
          <w:rFonts w:ascii="Arial" w:hAnsi="Arial" w:cs="Arial"/>
        </w:rPr>
      </w:pPr>
      <w:r w:rsidRPr="006122E5">
        <w:rPr>
          <w:rFonts w:ascii="Arial" w:hAnsi="Arial" w:cs="Arial"/>
        </w:rPr>
        <w:t>Études</w:t>
      </w:r>
      <w:r w:rsidR="00BC0781" w:rsidRPr="0016659E">
        <w:rPr>
          <w:rFonts w:ascii="Arial" w:hAnsi="Arial" w:cs="Arial"/>
        </w:rPr>
        <w:t xml:space="preserve"> culturelles, cultures populaires sur monde arabe moderne et contemporain</w:t>
      </w:r>
      <w:r w:rsidRPr="006122E5">
        <w:rPr>
          <w:rFonts w:ascii="Arial" w:hAnsi="Arial" w:cs="Arial"/>
        </w:rPr>
        <w:t>,</w:t>
      </w:r>
    </w:p>
    <w:p w14:paraId="151644A8" w14:textId="6587FA29" w:rsidR="006122E5" w:rsidRPr="006122E5" w:rsidRDefault="00BC0781" w:rsidP="007A4FE3">
      <w:pPr>
        <w:pStyle w:val="Paragraphedeliste"/>
        <w:numPr>
          <w:ilvl w:val="0"/>
          <w:numId w:val="22"/>
        </w:numPr>
        <w:ind w:left="714" w:hanging="357"/>
        <w:jc w:val="both"/>
        <w:rPr>
          <w:rFonts w:ascii="Arial" w:hAnsi="Arial" w:cs="Arial"/>
        </w:rPr>
      </w:pPr>
      <w:r w:rsidRPr="0016659E">
        <w:rPr>
          <w:rFonts w:ascii="Arial" w:hAnsi="Arial" w:cs="Arial"/>
        </w:rPr>
        <w:t>Littérature arabe</w:t>
      </w:r>
      <w:r w:rsidR="006122E5" w:rsidRPr="006122E5">
        <w:rPr>
          <w:rFonts w:ascii="Arial" w:hAnsi="Arial" w:cs="Arial"/>
        </w:rPr>
        <w:t xml:space="preserve"> (périodes et genres confondus),</w:t>
      </w:r>
    </w:p>
    <w:p w14:paraId="439771A5" w14:textId="6987CF5F" w:rsidR="006122E5" w:rsidRPr="006122E5" w:rsidRDefault="00BC0781" w:rsidP="007A4FE3">
      <w:pPr>
        <w:pStyle w:val="Paragraphedeliste"/>
        <w:numPr>
          <w:ilvl w:val="0"/>
          <w:numId w:val="22"/>
        </w:numPr>
        <w:ind w:left="714" w:hanging="357"/>
        <w:jc w:val="both"/>
        <w:rPr>
          <w:rFonts w:ascii="Arial" w:hAnsi="Arial" w:cs="Arial"/>
        </w:rPr>
      </w:pPr>
      <w:r w:rsidRPr="0016659E">
        <w:rPr>
          <w:rFonts w:ascii="Arial" w:hAnsi="Arial" w:cs="Arial"/>
        </w:rPr>
        <w:t xml:space="preserve">Pensée arabe médiévale, islamologie, philosophie arabe médiévale, </w:t>
      </w:r>
      <w:proofErr w:type="spellStart"/>
      <w:r w:rsidRPr="0016659E">
        <w:rPr>
          <w:rFonts w:ascii="Arial" w:hAnsi="Arial" w:cs="Arial"/>
          <w:i/>
          <w:iCs/>
        </w:rPr>
        <w:t>kalām</w:t>
      </w:r>
      <w:proofErr w:type="spellEnd"/>
      <w:r w:rsidRPr="0016659E">
        <w:rPr>
          <w:rFonts w:ascii="Arial" w:hAnsi="Arial" w:cs="Arial"/>
        </w:rPr>
        <w:t xml:space="preserve">, </w:t>
      </w:r>
      <w:r w:rsidRPr="0016659E">
        <w:rPr>
          <w:rFonts w:ascii="Arial" w:hAnsi="Arial" w:cs="Arial"/>
          <w:i/>
          <w:iCs/>
        </w:rPr>
        <w:t>fiqh</w:t>
      </w:r>
      <w:r w:rsidRPr="0016659E">
        <w:rPr>
          <w:rFonts w:ascii="Arial" w:hAnsi="Arial" w:cs="Arial"/>
        </w:rPr>
        <w:t xml:space="preserve">, </w:t>
      </w:r>
      <w:proofErr w:type="spellStart"/>
      <w:r w:rsidRPr="0016659E">
        <w:rPr>
          <w:rFonts w:ascii="Arial" w:hAnsi="Arial" w:cs="Arial"/>
          <w:i/>
          <w:iCs/>
        </w:rPr>
        <w:t>tafsīr</w:t>
      </w:r>
      <w:proofErr w:type="spellEnd"/>
      <w:r w:rsidR="006122E5" w:rsidRPr="006122E5">
        <w:rPr>
          <w:rFonts w:ascii="MS Gothic" w:eastAsia="MS Gothic" w:hAnsi="MS Gothic" w:cs="MS Gothic"/>
        </w:rPr>
        <w:t>,</w:t>
      </w:r>
    </w:p>
    <w:p w14:paraId="7E9E6B73" w14:textId="3843297F" w:rsidR="00BC0781" w:rsidRPr="0016659E" w:rsidRDefault="00BC0781" w:rsidP="007A4FE3">
      <w:pPr>
        <w:pStyle w:val="Paragraphedeliste"/>
        <w:numPr>
          <w:ilvl w:val="0"/>
          <w:numId w:val="22"/>
        </w:numPr>
        <w:ind w:left="714" w:hanging="357"/>
        <w:jc w:val="both"/>
        <w:rPr>
          <w:rFonts w:ascii="Arial" w:hAnsi="Arial" w:cs="Arial"/>
        </w:rPr>
      </w:pPr>
      <w:r w:rsidRPr="0016659E">
        <w:rPr>
          <w:rFonts w:ascii="Arial" w:hAnsi="Arial" w:cs="Arial"/>
        </w:rPr>
        <w:t>Pensée arabe moderne et contemporaine, sociologie du monde arabe contemporain, courants politiques du monde arabe contemporain</w:t>
      </w:r>
      <w:r w:rsidR="00E27F53" w:rsidRPr="006122E5">
        <w:rPr>
          <w:rFonts w:ascii="Arial" w:hAnsi="Arial" w:cs="Arial"/>
        </w:rPr>
        <w:t>.</w:t>
      </w:r>
    </w:p>
    <w:p w14:paraId="1E8D155D" w14:textId="77777777" w:rsidR="00BC0781" w:rsidRPr="0016659E" w:rsidRDefault="00BC0781" w:rsidP="00BC0781">
      <w:pPr>
        <w:autoSpaceDE w:val="0"/>
        <w:autoSpaceDN w:val="0"/>
        <w:adjustRightInd w:val="0"/>
        <w:jc w:val="both"/>
        <w:rPr>
          <w:rFonts w:ascii="Arial" w:eastAsiaTheme="minorEastAsia" w:hAnsi="Arial" w:cs="Arial"/>
          <w:sz w:val="20"/>
          <w:szCs w:val="20"/>
          <w:highlight w:val="yellow"/>
        </w:rPr>
      </w:pPr>
    </w:p>
    <w:p w14:paraId="257961A2" w14:textId="7AF635AA" w:rsidR="00BC0781" w:rsidRPr="007A4FE3" w:rsidRDefault="00E27F53" w:rsidP="00BC0781">
      <w:pPr>
        <w:autoSpaceDE w:val="0"/>
        <w:autoSpaceDN w:val="0"/>
        <w:adjustRightInd w:val="0"/>
        <w:ind w:right="86"/>
        <w:jc w:val="both"/>
        <w:rPr>
          <w:rFonts w:ascii="Arial" w:eastAsiaTheme="minorEastAsia" w:hAnsi="Arial" w:cs="Arial"/>
          <w:sz w:val="20"/>
          <w:szCs w:val="20"/>
        </w:rPr>
      </w:pPr>
      <w:r w:rsidRPr="007A4FE3">
        <w:rPr>
          <w:rFonts w:ascii="Arial" w:eastAsiaTheme="minorEastAsia" w:hAnsi="Arial" w:cs="Arial"/>
          <w:sz w:val="20"/>
          <w:szCs w:val="20"/>
        </w:rPr>
        <w:t xml:space="preserve">Il permet </w:t>
      </w:r>
      <w:r w:rsidR="00BC0781" w:rsidRPr="007A4FE3">
        <w:rPr>
          <w:rFonts w:ascii="Arial" w:eastAsiaTheme="minorEastAsia" w:hAnsi="Arial" w:cs="Arial"/>
          <w:sz w:val="20"/>
          <w:szCs w:val="20"/>
        </w:rPr>
        <w:t xml:space="preserve">d’acquérir parallèlement une formation poussée dans un champ connexe à celui de la recherche engagée par l’étudiant. Il vise parallèlement à faire acquérir des compétences générales de méthodologie, de réflexion et d’éthique de la recherche </w:t>
      </w:r>
      <w:r w:rsidR="007A4FE3" w:rsidRPr="007A4FE3">
        <w:rPr>
          <w:rFonts w:ascii="Arial" w:eastAsiaTheme="minorEastAsia" w:hAnsi="Arial" w:cs="Arial"/>
          <w:sz w:val="20"/>
          <w:szCs w:val="20"/>
        </w:rPr>
        <w:t>et de la rédaction académique</w:t>
      </w:r>
      <w:r w:rsidR="00BC0781" w:rsidRPr="007A4FE3">
        <w:rPr>
          <w:rFonts w:ascii="Arial" w:eastAsiaTheme="minorEastAsia" w:hAnsi="Arial" w:cs="Arial"/>
          <w:sz w:val="20"/>
          <w:szCs w:val="20"/>
        </w:rPr>
        <w:t>.</w:t>
      </w:r>
    </w:p>
    <w:p w14:paraId="3CA35D51" w14:textId="1CB2511C" w:rsidR="00BC0781" w:rsidRPr="00613B39" w:rsidRDefault="00BC0781" w:rsidP="00BC0781">
      <w:pPr>
        <w:autoSpaceDE w:val="0"/>
        <w:autoSpaceDN w:val="0"/>
        <w:adjustRightInd w:val="0"/>
        <w:ind w:right="86"/>
        <w:jc w:val="both"/>
        <w:rPr>
          <w:rFonts w:ascii="Arial" w:eastAsiaTheme="minorEastAsia" w:hAnsi="Arial" w:cs="Arial"/>
          <w:sz w:val="20"/>
          <w:szCs w:val="20"/>
        </w:rPr>
      </w:pPr>
      <w:r w:rsidRPr="00613B39">
        <w:rPr>
          <w:rFonts w:ascii="Arial" w:eastAsiaTheme="minorEastAsia" w:hAnsi="Arial" w:cs="Arial"/>
          <w:sz w:val="20"/>
          <w:szCs w:val="20"/>
        </w:rPr>
        <w:t xml:space="preserve">Cette formation développe chez les candidats les compétences nécessaires à la recherche </w:t>
      </w:r>
      <w:r w:rsidR="007A4FE3" w:rsidRPr="00613B39">
        <w:rPr>
          <w:rFonts w:ascii="Arial" w:eastAsiaTheme="minorEastAsia" w:hAnsi="Arial" w:cs="Arial"/>
          <w:sz w:val="20"/>
          <w:szCs w:val="20"/>
        </w:rPr>
        <w:t xml:space="preserve">et </w:t>
      </w:r>
      <w:proofErr w:type="spellStart"/>
      <w:r w:rsidR="007A4FE3" w:rsidRPr="00613B39">
        <w:rPr>
          <w:rFonts w:ascii="Arial" w:eastAsiaTheme="minorEastAsia" w:hAnsi="Arial" w:cs="Arial"/>
          <w:sz w:val="20"/>
          <w:szCs w:val="20"/>
        </w:rPr>
        <w:t>ré-employable</w:t>
      </w:r>
      <w:proofErr w:type="spellEnd"/>
      <w:r w:rsidR="007A4FE3" w:rsidRPr="00613B39">
        <w:rPr>
          <w:rFonts w:ascii="Arial" w:eastAsiaTheme="minorEastAsia" w:hAnsi="Arial" w:cs="Arial"/>
          <w:sz w:val="20"/>
          <w:szCs w:val="20"/>
        </w:rPr>
        <w:t xml:space="preserve"> dans d’autres domaines </w:t>
      </w:r>
      <w:r w:rsidR="00613B39" w:rsidRPr="00613B39">
        <w:rPr>
          <w:rFonts w:ascii="Arial" w:eastAsiaTheme="minorEastAsia" w:hAnsi="Arial" w:cs="Arial"/>
          <w:sz w:val="20"/>
          <w:szCs w:val="20"/>
        </w:rPr>
        <w:t xml:space="preserve">professionnels </w:t>
      </w:r>
      <w:r w:rsidR="007A4FE3" w:rsidRPr="00613B39">
        <w:rPr>
          <w:rFonts w:ascii="Arial" w:eastAsiaTheme="minorEastAsia" w:hAnsi="Arial" w:cs="Arial"/>
          <w:sz w:val="20"/>
          <w:szCs w:val="20"/>
        </w:rPr>
        <w:t>nécessitant des compétences de recherche</w:t>
      </w:r>
      <w:r w:rsidR="00613B39" w:rsidRPr="00613B39">
        <w:rPr>
          <w:rFonts w:ascii="Arial" w:eastAsiaTheme="minorEastAsia" w:hAnsi="Arial" w:cs="Arial"/>
          <w:sz w:val="20"/>
          <w:szCs w:val="20"/>
        </w:rPr>
        <w:t>, comme</w:t>
      </w:r>
      <w:r w:rsidR="007A4FE3" w:rsidRPr="00613B39">
        <w:rPr>
          <w:rFonts w:ascii="Arial" w:eastAsiaTheme="minorEastAsia" w:hAnsi="Arial" w:cs="Arial"/>
          <w:sz w:val="20"/>
          <w:szCs w:val="20"/>
        </w:rPr>
        <w:t xml:space="preserve"> la gestion et </w:t>
      </w:r>
      <w:r w:rsidR="00613B39" w:rsidRPr="00613B39">
        <w:rPr>
          <w:rFonts w:ascii="Arial" w:eastAsiaTheme="minorEastAsia" w:hAnsi="Arial" w:cs="Arial"/>
          <w:sz w:val="20"/>
          <w:szCs w:val="20"/>
        </w:rPr>
        <w:t xml:space="preserve">le </w:t>
      </w:r>
      <w:proofErr w:type="spellStart"/>
      <w:r w:rsidR="007A4FE3" w:rsidRPr="00613B39">
        <w:rPr>
          <w:rFonts w:ascii="Arial" w:eastAsiaTheme="minorEastAsia" w:hAnsi="Arial" w:cs="Arial"/>
          <w:sz w:val="20"/>
          <w:szCs w:val="20"/>
        </w:rPr>
        <w:t>développemen</w:t>
      </w:r>
      <w:proofErr w:type="spellEnd"/>
      <w:r w:rsidR="007A4FE3" w:rsidRPr="00613B39">
        <w:rPr>
          <w:rFonts w:ascii="Arial" w:eastAsiaTheme="minorEastAsia" w:hAnsi="Arial" w:cs="Arial"/>
          <w:sz w:val="20"/>
          <w:szCs w:val="20"/>
        </w:rPr>
        <w:t xml:space="preserve"> de projets </w:t>
      </w:r>
      <w:r w:rsidRPr="00613B39">
        <w:rPr>
          <w:rFonts w:ascii="Arial" w:eastAsiaTheme="minorEastAsia" w:hAnsi="Arial" w:cs="Arial"/>
          <w:sz w:val="20"/>
          <w:szCs w:val="20"/>
        </w:rPr>
        <w:t xml:space="preserve">: collecte de la documentation, évaluation des sources </w:t>
      </w:r>
      <w:r w:rsidR="00613B39" w:rsidRPr="00613B39">
        <w:rPr>
          <w:rFonts w:ascii="Arial" w:eastAsiaTheme="minorEastAsia" w:hAnsi="Arial" w:cs="Arial"/>
          <w:sz w:val="20"/>
          <w:szCs w:val="20"/>
        </w:rPr>
        <w:t xml:space="preserve">(notamment </w:t>
      </w:r>
      <w:r w:rsidRPr="00613B39">
        <w:rPr>
          <w:rFonts w:ascii="Arial" w:eastAsiaTheme="minorEastAsia" w:hAnsi="Arial" w:cs="Arial"/>
          <w:sz w:val="20"/>
          <w:szCs w:val="20"/>
        </w:rPr>
        <w:t>électroniques et internet</w:t>
      </w:r>
      <w:r w:rsidR="00613B39" w:rsidRPr="00613B39">
        <w:rPr>
          <w:rFonts w:ascii="Arial" w:eastAsiaTheme="minorEastAsia" w:hAnsi="Arial" w:cs="Arial"/>
          <w:sz w:val="20"/>
          <w:szCs w:val="20"/>
        </w:rPr>
        <w:t>)</w:t>
      </w:r>
      <w:r w:rsidRPr="00613B39">
        <w:rPr>
          <w:rFonts w:ascii="Arial" w:eastAsiaTheme="minorEastAsia" w:hAnsi="Arial" w:cs="Arial"/>
          <w:sz w:val="20"/>
          <w:szCs w:val="20"/>
        </w:rPr>
        <w:t xml:space="preserve">, conceptualisation, capacité à construire une problématique, </w:t>
      </w:r>
      <w:r w:rsidR="00613B39" w:rsidRPr="00613B39">
        <w:rPr>
          <w:rFonts w:ascii="Arial" w:eastAsiaTheme="minorEastAsia" w:hAnsi="Arial" w:cs="Arial"/>
          <w:sz w:val="20"/>
          <w:szCs w:val="20"/>
        </w:rPr>
        <w:t xml:space="preserve">définition d’un plan de travail, </w:t>
      </w:r>
      <w:r w:rsidRPr="00613B39">
        <w:rPr>
          <w:rFonts w:ascii="Arial" w:eastAsiaTheme="minorEastAsia" w:hAnsi="Arial" w:cs="Arial"/>
          <w:sz w:val="20"/>
          <w:szCs w:val="20"/>
        </w:rPr>
        <w:t xml:space="preserve">rédaction et présentation des résultats. </w:t>
      </w:r>
    </w:p>
    <w:p w14:paraId="623FC19E" w14:textId="6A99BE9E" w:rsidR="00BC0781" w:rsidRPr="00613B39" w:rsidRDefault="00613B39" w:rsidP="00BC0781">
      <w:pPr>
        <w:autoSpaceDE w:val="0"/>
        <w:autoSpaceDN w:val="0"/>
        <w:adjustRightInd w:val="0"/>
        <w:ind w:right="86"/>
        <w:jc w:val="both"/>
        <w:rPr>
          <w:rFonts w:ascii="Arial" w:eastAsiaTheme="minorEastAsia" w:hAnsi="Arial" w:cs="Arial"/>
          <w:sz w:val="20"/>
          <w:szCs w:val="20"/>
        </w:rPr>
      </w:pPr>
      <w:r w:rsidRPr="00613B39">
        <w:rPr>
          <w:rFonts w:ascii="Arial" w:eastAsiaTheme="minorEastAsia" w:hAnsi="Arial" w:cs="Arial"/>
          <w:sz w:val="20"/>
          <w:szCs w:val="20"/>
        </w:rPr>
        <w:t>Dans le domaine de la recherche scientifique, i</w:t>
      </w:r>
      <w:r w:rsidR="00BC0781" w:rsidRPr="00613B39">
        <w:rPr>
          <w:rFonts w:ascii="Arial" w:eastAsiaTheme="minorEastAsia" w:hAnsi="Arial" w:cs="Arial"/>
          <w:sz w:val="20"/>
          <w:szCs w:val="20"/>
        </w:rPr>
        <w:t>l oriente les étudiants vers des sujets novateurs et pertinents dans le</w:t>
      </w:r>
      <w:r w:rsidRPr="00613B39">
        <w:rPr>
          <w:rFonts w:ascii="Arial" w:eastAsiaTheme="minorEastAsia" w:hAnsi="Arial" w:cs="Arial"/>
          <w:sz w:val="20"/>
          <w:szCs w:val="20"/>
        </w:rPr>
        <w:t>s</w:t>
      </w:r>
      <w:r w:rsidR="00BC0781" w:rsidRPr="00613B39">
        <w:rPr>
          <w:rFonts w:ascii="Arial" w:eastAsiaTheme="minorEastAsia" w:hAnsi="Arial" w:cs="Arial"/>
          <w:sz w:val="20"/>
          <w:szCs w:val="20"/>
        </w:rPr>
        <w:t xml:space="preserve"> champ</w:t>
      </w:r>
      <w:r w:rsidRPr="00613B39">
        <w:rPr>
          <w:rFonts w:ascii="Arial" w:eastAsiaTheme="minorEastAsia" w:hAnsi="Arial" w:cs="Arial"/>
          <w:sz w:val="20"/>
          <w:szCs w:val="20"/>
        </w:rPr>
        <w:t>s</w:t>
      </w:r>
      <w:r w:rsidR="00BC0781" w:rsidRPr="00613B39">
        <w:rPr>
          <w:rFonts w:ascii="Arial" w:eastAsiaTheme="minorEastAsia" w:hAnsi="Arial" w:cs="Arial"/>
          <w:sz w:val="20"/>
          <w:szCs w:val="20"/>
        </w:rPr>
        <w:t xml:space="preserve"> arabisant</w:t>
      </w:r>
      <w:r w:rsidRPr="00613B39">
        <w:rPr>
          <w:rFonts w:ascii="Arial" w:eastAsiaTheme="minorEastAsia" w:hAnsi="Arial" w:cs="Arial"/>
          <w:sz w:val="20"/>
          <w:szCs w:val="20"/>
        </w:rPr>
        <w:t>s</w:t>
      </w:r>
      <w:r w:rsidR="00BC0781" w:rsidRPr="00613B39">
        <w:rPr>
          <w:rFonts w:ascii="Arial" w:eastAsiaTheme="minorEastAsia" w:hAnsi="Arial" w:cs="Arial"/>
          <w:sz w:val="20"/>
          <w:szCs w:val="20"/>
        </w:rPr>
        <w:t xml:space="preserve"> et hébraïsant</w:t>
      </w:r>
      <w:r w:rsidRPr="00613B39">
        <w:rPr>
          <w:rFonts w:ascii="Arial" w:eastAsiaTheme="minorEastAsia" w:hAnsi="Arial" w:cs="Arial"/>
          <w:sz w:val="20"/>
          <w:szCs w:val="20"/>
        </w:rPr>
        <w:t>s</w:t>
      </w:r>
      <w:r w:rsidR="00BC0781" w:rsidRPr="00613B39">
        <w:rPr>
          <w:rFonts w:ascii="Arial" w:eastAsiaTheme="minorEastAsia" w:hAnsi="Arial" w:cs="Arial"/>
          <w:sz w:val="20"/>
          <w:szCs w:val="20"/>
        </w:rPr>
        <w:t xml:space="preserve">, en lien avec les préoccupations, interrogations et courants épistémologiques de nos sociétés contemporaines. </w:t>
      </w:r>
    </w:p>
    <w:p w14:paraId="3DB9FDE2" w14:textId="77777777" w:rsidR="00FF4264" w:rsidRPr="0016659E" w:rsidRDefault="00FF4264" w:rsidP="00BC0781">
      <w:pPr>
        <w:autoSpaceDE w:val="0"/>
        <w:autoSpaceDN w:val="0"/>
        <w:adjustRightInd w:val="0"/>
        <w:ind w:right="86"/>
        <w:jc w:val="both"/>
        <w:rPr>
          <w:rFonts w:ascii="Arial" w:eastAsiaTheme="minorEastAsia" w:hAnsi="Arial" w:cs="Arial"/>
          <w:sz w:val="20"/>
          <w:szCs w:val="20"/>
          <w:highlight w:val="yellow"/>
        </w:rPr>
      </w:pPr>
    </w:p>
    <w:p w14:paraId="1AF5C70C" w14:textId="77777777" w:rsidR="00BC0781" w:rsidRDefault="00BC0781" w:rsidP="00BC0781">
      <w:pPr>
        <w:autoSpaceDE w:val="0"/>
        <w:autoSpaceDN w:val="0"/>
        <w:adjustRightInd w:val="0"/>
        <w:ind w:right="86"/>
        <w:jc w:val="both"/>
        <w:rPr>
          <w:rFonts w:ascii="Arial" w:eastAsiaTheme="minorEastAsia" w:hAnsi="Arial" w:cs="Arial"/>
          <w:b/>
          <w:bCs/>
          <w:i/>
          <w:iCs/>
          <w:sz w:val="26"/>
          <w:szCs w:val="26"/>
        </w:rPr>
      </w:pPr>
      <w:r w:rsidRPr="00FF4264">
        <w:rPr>
          <w:rFonts w:ascii="Arial" w:eastAsiaTheme="minorEastAsia" w:hAnsi="Arial" w:cs="Arial"/>
          <w:b/>
          <w:bCs/>
          <w:i/>
          <w:iCs/>
          <w:sz w:val="26"/>
          <w:szCs w:val="26"/>
        </w:rPr>
        <w:t>Encadrement scientifique</w:t>
      </w:r>
    </w:p>
    <w:p w14:paraId="4684C315" w14:textId="77777777" w:rsidR="00FF4264" w:rsidRPr="00FF4264" w:rsidRDefault="00FF4264" w:rsidP="00BC0781">
      <w:pPr>
        <w:autoSpaceDE w:val="0"/>
        <w:autoSpaceDN w:val="0"/>
        <w:adjustRightInd w:val="0"/>
        <w:ind w:right="86"/>
        <w:jc w:val="both"/>
        <w:rPr>
          <w:rFonts w:ascii="Arial" w:eastAsiaTheme="minorEastAsia" w:hAnsi="Arial" w:cs="Arial"/>
          <w:sz w:val="20"/>
          <w:szCs w:val="20"/>
        </w:rPr>
      </w:pPr>
    </w:p>
    <w:p w14:paraId="61E1CE5B" w14:textId="77777777" w:rsidR="00BC0781" w:rsidRDefault="00BC0781" w:rsidP="00BC0781">
      <w:pPr>
        <w:autoSpaceDE w:val="0"/>
        <w:autoSpaceDN w:val="0"/>
        <w:adjustRightInd w:val="0"/>
        <w:ind w:right="86"/>
        <w:jc w:val="both"/>
        <w:rPr>
          <w:rFonts w:ascii="Arial" w:eastAsiaTheme="minorEastAsia" w:hAnsi="Arial" w:cs="Arial"/>
          <w:sz w:val="20"/>
          <w:szCs w:val="20"/>
        </w:rPr>
      </w:pPr>
      <w:r w:rsidRPr="00613B39">
        <w:rPr>
          <w:rFonts w:ascii="Arial" w:eastAsiaTheme="minorEastAsia" w:hAnsi="Arial" w:cs="Arial"/>
          <w:sz w:val="20"/>
          <w:szCs w:val="20"/>
        </w:rPr>
        <w:t xml:space="preserve">L’étudiant est dirigé par un directeur de recherche, éventuellement en double-direction avec un co-directeur interne ou externe selon la nature du sujet proposé, et bénéficie du double accompagnement scientifique : </w:t>
      </w:r>
    </w:p>
    <w:p w14:paraId="15A82F85" w14:textId="77777777" w:rsidR="00FF4264" w:rsidRPr="00613B39" w:rsidRDefault="00FF4264" w:rsidP="00BC0781">
      <w:pPr>
        <w:autoSpaceDE w:val="0"/>
        <w:autoSpaceDN w:val="0"/>
        <w:adjustRightInd w:val="0"/>
        <w:ind w:right="86"/>
        <w:jc w:val="both"/>
        <w:rPr>
          <w:rFonts w:ascii="Arial" w:eastAsiaTheme="minorEastAsia" w:hAnsi="Arial" w:cs="Arial"/>
          <w:sz w:val="20"/>
          <w:szCs w:val="20"/>
        </w:rPr>
      </w:pPr>
    </w:p>
    <w:p w14:paraId="2EB65F56" w14:textId="77777777" w:rsidR="00BC0781" w:rsidRDefault="00BC0781" w:rsidP="00BC0781">
      <w:pPr>
        <w:autoSpaceDE w:val="0"/>
        <w:autoSpaceDN w:val="0"/>
        <w:adjustRightInd w:val="0"/>
        <w:ind w:right="86"/>
        <w:jc w:val="both"/>
        <w:rPr>
          <w:rFonts w:ascii="Arial" w:eastAsiaTheme="minorEastAsia" w:hAnsi="Arial" w:cs="Arial"/>
          <w:sz w:val="20"/>
          <w:szCs w:val="20"/>
        </w:rPr>
      </w:pPr>
      <w:r w:rsidRPr="00613B39">
        <w:rPr>
          <w:rFonts w:ascii="Arial" w:eastAsiaTheme="minorEastAsia" w:hAnsi="Arial" w:cs="Arial"/>
          <w:sz w:val="20"/>
          <w:szCs w:val="20"/>
        </w:rPr>
        <w:t xml:space="preserve">- celui apportée par son appartenance à la mention </w:t>
      </w:r>
      <w:r w:rsidRPr="00613B39">
        <w:rPr>
          <w:rFonts w:ascii="Arial" w:eastAsiaTheme="minorEastAsia" w:hAnsi="Arial" w:cs="Arial"/>
          <w:i/>
          <w:iCs/>
          <w:sz w:val="20"/>
          <w:szCs w:val="20"/>
        </w:rPr>
        <w:t>Langues, Littératures, Civilisations Etrangères</w:t>
      </w:r>
      <w:r w:rsidRPr="00613B39">
        <w:rPr>
          <w:rFonts w:ascii="Arial" w:eastAsiaTheme="minorEastAsia" w:hAnsi="Arial" w:cs="Arial"/>
          <w:sz w:val="20"/>
          <w:szCs w:val="20"/>
        </w:rPr>
        <w:t xml:space="preserve"> au sein de la faculté des lettres de Sorbonne Université, grâce aux enseignements transversaux de la mention et à la participation aux activités des centres de recherches et aux journées des jeunes chercheurs organisée au niveau LLCER. </w:t>
      </w:r>
    </w:p>
    <w:p w14:paraId="300FC7F0" w14:textId="77777777" w:rsidR="00FF4264" w:rsidRPr="00613B39" w:rsidRDefault="00FF4264" w:rsidP="00BC0781">
      <w:pPr>
        <w:autoSpaceDE w:val="0"/>
        <w:autoSpaceDN w:val="0"/>
        <w:adjustRightInd w:val="0"/>
        <w:ind w:right="86"/>
        <w:jc w:val="both"/>
        <w:rPr>
          <w:rFonts w:ascii="Arial" w:eastAsiaTheme="minorEastAsia" w:hAnsi="Arial" w:cs="Arial"/>
          <w:sz w:val="20"/>
          <w:szCs w:val="20"/>
        </w:rPr>
      </w:pPr>
    </w:p>
    <w:p w14:paraId="25743DC3" w14:textId="679E55F5" w:rsidR="00BC0781" w:rsidRPr="00613B39" w:rsidRDefault="00BC0781" w:rsidP="00BC0781">
      <w:pPr>
        <w:autoSpaceDE w:val="0"/>
        <w:autoSpaceDN w:val="0"/>
        <w:adjustRightInd w:val="0"/>
        <w:ind w:right="86"/>
        <w:jc w:val="both"/>
        <w:rPr>
          <w:rFonts w:ascii="Arial" w:eastAsiaTheme="minorEastAsia" w:hAnsi="Arial" w:cs="Arial"/>
          <w:sz w:val="20"/>
          <w:szCs w:val="20"/>
        </w:rPr>
      </w:pPr>
      <w:r w:rsidRPr="00613B39">
        <w:rPr>
          <w:rFonts w:ascii="Arial" w:eastAsiaTheme="minorEastAsia" w:hAnsi="Arial" w:cs="Arial"/>
          <w:sz w:val="20"/>
          <w:szCs w:val="20"/>
        </w:rPr>
        <w:t>- les ressources et rencontres (1) du CERMOM équipe de recherche INALCO-Paris-Sorbonne, permettant aux étudiants de bénéficier de tous les enseignements pertinents des deux établissements (2) de l’UMR Orient &amp; Méditerranée (3) du L</w:t>
      </w:r>
      <w:r w:rsidR="00357C8E">
        <w:rPr>
          <w:rFonts w:ascii="Arial" w:eastAsiaTheme="minorEastAsia" w:hAnsi="Arial" w:cs="Arial"/>
          <w:sz w:val="20"/>
          <w:szCs w:val="20"/>
        </w:rPr>
        <w:t>E</w:t>
      </w:r>
      <w:r w:rsidRPr="00613B39">
        <w:rPr>
          <w:rFonts w:ascii="Arial" w:eastAsiaTheme="minorEastAsia" w:hAnsi="Arial" w:cs="Arial"/>
          <w:sz w:val="20"/>
          <w:szCs w:val="20"/>
        </w:rPr>
        <w:t xml:space="preserve">M. </w:t>
      </w:r>
    </w:p>
    <w:p w14:paraId="77721B4F" w14:textId="77777777" w:rsidR="00BC0781" w:rsidRDefault="00BC0781" w:rsidP="00BC0781">
      <w:pPr>
        <w:autoSpaceDE w:val="0"/>
        <w:autoSpaceDN w:val="0"/>
        <w:adjustRightInd w:val="0"/>
        <w:ind w:right="86"/>
        <w:jc w:val="both"/>
        <w:rPr>
          <w:rFonts w:ascii="Arial" w:eastAsiaTheme="minorEastAsia" w:hAnsi="Arial" w:cs="Arial"/>
          <w:sz w:val="20"/>
          <w:szCs w:val="20"/>
          <w:highlight w:val="yellow"/>
        </w:rPr>
      </w:pPr>
    </w:p>
    <w:p w14:paraId="71AE8B8B" w14:textId="77777777" w:rsidR="00FF4264" w:rsidRPr="0016659E" w:rsidRDefault="00FF4264" w:rsidP="00BC0781">
      <w:pPr>
        <w:autoSpaceDE w:val="0"/>
        <w:autoSpaceDN w:val="0"/>
        <w:adjustRightInd w:val="0"/>
        <w:ind w:right="86"/>
        <w:jc w:val="both"/>
        <w:rPr>
          <w:rFonts w:ascii="Arial" w:eastAsiaTheme="minorEastAsia" w:hAnsi="Arial" w:cs="Arial"/>
          <w:sz w:val="20"/>
          <w:szCs w:val="20"/>
          <w:highlight w:val="yellow"/>
        </w:rPr>
      </w:pPr>
    </w:p>
    <w:p w14:paraId="6F8E8BC0" w14:textId="77777777" w:rsidR="00BC0781" w:rsidRPr="00FF4264" w:rsidRDefault="00BC0781" w:rsidP="00BC0781">
      <w:pPr>
        <w:autoSpaceDE w:val="0"/>
        <w:autoSpaceDN w:val="0"/>
        <w:adjustRightInd w:val="0"/>
        <w:ind w:right="86"/>
        <w:jc w:val="both"/>
        <w:rPr>
          <w:rFonts w:ascii="Arial" w:eastAsiaTheme="minorEastAsia" w:hAnsi="Arial" w:cs="Arial"/>
          <w:b/>
          <w:bCs/>
          <w:i/>
          <w:iCs/>
          <w:sz w:val="26"/>
          <w:szCs w:val="26"/>
        </w:rPr>
      </w:pPr>
      <w:r w:rsidRPr="00FF4264">
        <w:rPr>
          <w:rFonts w:ascii="Arial" w:eastAsiaTheme="minorEastAsia" w:hAnsi="Arial" w:cs="Arial"/>
          <w:b/>
          <w:bCs/>
          <w:i/>
          <w:iCs/>
          <w:sz w:val="26"/>
          <w:szCs w:val="26"/>
        </w:rPr>
        <w:t>Architecture du diplôme</w:t>
      </w:r>
    </w:p>
    <w:p w14:paraId="1FFB2C6D" w14:textId="77777777" w:rsidR="00FF4264" w:rsidRDefault="00FF4264" w:rsidP="00BC0781">
      <w:pPr>
        <w:autoSpaceDE w:val="0"/>
        <w:autoSpaceDN w:val="0"/>
        <w:adjustRightInd w:val="0"/>
        <w:ind w:right="86"/>
        <w:jc w:val="both"/>
        <w:rPr>
          <w:rFonts w:ascii="Arial" w:eastAsiaTheme="minorEastAsia" w:hAnsi="Arial" w:cs="Arial"/>
          <w:sz w:val="20"/>
          <w:szCs w:val="20"/>
        </w:rPr>
      </w:pPr>
    </w:p>
    <w:p w14:paraId="719AB064" w14:textId="77777777" w:rsidR="00AA1731" w:rsidRPr="00FF4264" w:rsidRDefault="00AA1731" w:rsidP="00BC0781">
      <w:pPr>
        <w:autoSpaceDE w:val="0"/>
        <w:autoSpaceDN w:val="0"/>
        <w:adjustRightInd w:val="0"/>
        <w:ind w:right="86"/>
        <w:jc w:val="both"/>
        <w:rPr>
          <w:rFonts w:ascii="Arial" w:eastAsiaTheme="minorEastAsia" w:hAnsi="Arial" w:cs="Arial"/>
          <w:sz w:val="20"/>
          <w:szCs w:val="20"/>
        </w:rPr>
      </w:pPr>
    </w:p>
    <w:p w14:paraId="4A942DE0" w14:textId="77777777" w:rsidR="00BC0781"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L’étudiant suit : </w:t>
      </w:r>
    </w:p>
    <w:p w14:paraId="0CED676D" w14:textId="77777777" w:rsidR="00FF4264" w:rsidRPr="0016659E" w:rsidRDefault="00FF4264" w:rsidP="00BC0781">
      <w:pPr>
        <w:autoSpaceDE w:val="0"/>
        <w:autoSpaceDN w:val="0"/>
        <w:adjustRightInd w:val="0"/>
        <w:ind w:right="86"/>
        <w:jc w:val="both"/>
        <w:rPr>
          <w:rFonts w:ascii="Arial" w:eastAsiaTheme="minorEastAsia" w:hAnsi="Arial" w:cs="Arial"/>
          <w:sz w:val="20"/>
          <w:szCs w:val="20"/>
        </w:rPr>
      </w:pPr>
    </w:p>
    <w:p w14:paraId="31B0BE39" w14:textId="7F42322F" w:rsidR="00BC0781" w:rsidRDefault="00BC0781" w:rsidP="00BC0781">
      <w:pPr>
        <w:autoSpaceDE w:val="0"/>
        <w:autoSpaceDN w:val="0"/>
        <w:adjustRightInd w:val="0"/>
        <w:ind w:right="86"/>
        <w:jc w:val="both"/>
        <w:rPr>
          <w:rFonts w:ascii="Arial" w:eastAsiaTheme="minorEastAsia" w:hAnsi="Arial" w:cs="Arial"/>
          <w:b/>
          <w:bCs/>
          <w:sz w:val="20"/>
          <w:szCs w:val="20"/>
        </w:rPr>
      </w:pPr>
      <w:r w:rsidRPr="0016659E">
        <w:rPr>
          <w:rFonts w:ascii="Arial" w:eastAsiaTheme="minorEastAsia" w:hAnsi="Arial" w:cs="Arial"/>
          <w:sz w:val="20"/>
          <w:szCs w:val="20"/>
        </w:rPr>
        <w:t xml:space="preserve">- </w:t>
      </w:r>
      <w:r w:rsidRPr="0016659E">
        <w:rPr>
          <w:rFonts w:ascii="Arial" w:eastAsiaTheme="minorEastAsia" w:hAnsi="Arial" w:cs="Arial"/>
          <w:b/>
          <w:bCs/>
          <w:sz w:val="20"/>
          <w:szCs w:val="20"/>
        </w:rPr>
        <w:t>le séminaire de son directeur de recherche</w:t>
      </w:r>
      <w:r w:rsidR="001E6355" w:rsidRPr="001E6355">
        <w:rPr>
          <w:rFonts w:ascii="Arial" w:eastAsiaTheme="minorEastAsia" w:hAnsi="Arial" w:cs="Arial"/>
          <w:b/>
          <w:bCs/>
          <w:sz w:val="20"/>
          <w:szCs w:val="20"/>
        </w:rPr>
        <w:t>,</w:t>
      </w:r>
    </w:p>
    <w:p w14:paraId="13151406" w14:textId="77777777" w:rsidR="00AA1731" w:rsidRPr="0016659E" w:rsidRDefault="00AA1731" w:rsidP="00BC0781">
      <w:pPr>
        <w:autoSpaceDE w:val="0"/>
        <w:autoSpaceDN w:val="0"/>
        <w:adjustRightInd w:val="0"/>
        <w:ind w:right="86"/>
        <w:jc w:val="both"/>
        <w:rPr>
          <w:rFonts w:ascii="Arial" w:eastAsiaTheme="minorEastAsia" w:hAnsi="Arial" w:cs="Arial"/>
          <w:sz w:val="20"/>
          <w:szCs w:val="20"/>
        </w:rPr>
      </w:pPr>
    </w:p>
    <w:p w14:paraId="39C09194" w14:textId="4F866757" w:rsidR="001E6355"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 </w:t>
      </w:r>
      <w:r w:rsidR="001E6355" w:rsidRPr="001E6355">
        <w:rPr>
          <w:rFonts w:ascii="Arial" w:eastAsiaTheme="minorEastAsia" w:hAnsi="Arial" w:cs="Arial"/>
          <w:b/>
          <w:bCs/>
          <w:sz w:val="20"/>
          <w:szCs w:val="20"/>
        </w:rPr>
        <w:t>deux autres séminaires</w:t>
      </w:r>
      <w:r w:rsidR="001E6355">
        <w:rPr>
          <w:rFonts w:ascii="Arial" w:eastAsiaTheme="minorEastAsia" w:hAnsi="Arial" w:cs="Arial"/>
          <w:sz w:val="20"/>
          <w:szCs w:val="20"/>
        </w:rPr>
        <w:t xml:space="preserve"> choisis en accord avec le directeur de recherche</w:t>
      </w:r>
      <w:r w:rsidRPr="0016659E">
        <w:rPr>
          <w:rFonts w:ascii="Arial" w:eastAsiaTheme="minorEastAsia" w:hAnsi="Arial" w:cs="Arial"/>
          <w:sz w:val="20"/>
          <w:szCs w:val="20"/>
        </w:rPr>
        <w:t>, sélectionné</w:t>
      </w:r>
      <w:r w:rsidR="001E6355" w:rsidRPr="001E6355">
        <w:rPr>
          <w:rFonts w:ascii="Arial" w:eastAsiaTheme="minorEastAsia" w:hAnsi="Arial" w:cs="Arial"/>
          <w:sz w:val="20"/>
          <w:szCs w:val="20"/>
        </w:rPr>
        <w:t>s</w:t>
      </w:r>
      <w:r w:rsidRPr="0016659E">
        <w:rPr>
          <w:rFonts w:ascii="Arial" w:eastAsiaTheme="minorEastAsia" w:hAnsi="Arial" w:cs="Arial"/>
          <w:sz w:val="20"/>
          <w:szCs w:val="20"/>
        </w:rPr>
        <w:t xml:space="preserve"> parmi</w:t>
      </w:r>
      <w:r w:rsidR="001E6355">
        <w:rPr>
          <w:rFonts w:ascii="Arial" w:eastAsiaTheme="minorEastAsia" w:hAnsi="Arial" w:cs="Arial"/>
          <w:sz w:val="20"/>
          <w:szCs w:val="20"/>
        </w:rPr>
        <w:t> :</w:t>
      </w:r>
    </w:p>
    <w:p w14:paraId="5B9BB796" w14:textId="77777777" w:rsidR="001E6355" w:rsidRPr="001E6355" w:rsidRDefault="00BC0781" w:rsidP="001E6355">
      <w:pPr>
        <w:pStyle w:val="Paragraphedeliste"/>
        <w:numPr>
          <w:ilvl w:val="0"/>
          <w:numId w:val="23"/>
        </w:numPr>
        <w:ind w:right="86"/>
        <w:jc w:val="both"/>
        <w:rPr>
          <w:rFonts w:ascii="Arial" w:hAnsi="Arial" w:cs="Arial"/>
        </w:rPr>
      </w:pPr>
      <w:proofErr w:type="gramStart"/>
      <w:r w:rsidRPr="0016659E">
        <w:rPr>
          <w:rFonts w:ascii="Arial" w:hAnsi="Arial" w:cs="Arial"/>
        </w:rPr>
        <w:t>l’offre</w:t>
      </w:r>
      <w:proofErr w:type="gramEnd"/>
      <w:r w:rsidRPr="0016659E">
        <w:rPr>
          <w:rFonts w:ascii="Arial" w:hAnsi="Arial" w:cs="Arial"/>
        </w:rPr>
        <w:t xml:space="preserve"> de</w:t>
      </w:r>
      <w:r w:rsidR="001E6355" w:rsidRPr="001E6355">
        <w:rPr>
          <w:rFonts w:ascii="Arial" w:hAnsi="Arial" w:cs="Arial"/>
        </w:rPr>
        <w:t xml:space="preserve"> l</w:t>
      </w:r>
      <w:r w:rsidRPr="0016659E">
        <w:rPr>
          <w:rFonts w:ascii="Arial" w:hAnsi="Arial" w:cs="Arial"/>
        </w:rPr>
        <w:t xml:space="preserve">’UFR, </w:t>
      </w:r>
      <w:r w:rsidR="001E6355" w:rsidRPr="001E6355">
        <w:rPr>
          <w:rFonts w:ascii="Arial" w:hAnsi="Arial" w:cs="Arial"/>
        </w:rPr>
        <w:t xml:space="preserve">de Master ou de licence (hors cours déjà validés par l’étudiant), </w:t>
      </w:r>
    </w:p>
    <w:p w14:paraId="4D36CF31" w14:textId="03A1C91E" w:rsidR="001E6355" w:rsidRDefault="001E6355" w:rsidP="001E6355">
      <w:pPr>
        <w:pStyle w:val="Paragraphedeliste"/>
        <w:numPr>
          <w:ilvl w:val="0"/>
          <w:numId w:val="23"/>
        </w:numPr>
        <w:ind w:right="86"/>
        <w:jc w:val="both"/>
        <w:rPr>
          <w:rFonts w:ascii="Arial" w:hAnsi="Arial" w:cs="Arial"/>
        </w:rPr>
      </w:pPr>
      <w:proofErr w:type="gramStart"/>
      <w:r w:rsidRPr="001E6355">
        <w:rPr>
          <w:rFonts w:ascii="Arial" w:hAnsi="Arial" w:cs="Arial"/>
        </w:rPr>
        <w:t>séminaire</w:t>
      </w:r>
      <w:proofErr w:type="gramEnd"/>
      <w:r w:rsidRPr="001E6355">
        <w:rPr>
          <w:rFonts w:ascii="Arial" w:hAnsi="Arial" w:cs="Arial"/>
        </w:rPr>
        <w:t xml:space="preserve"> extérieur : parmi l’offre de</w:t>
      </w:r>
      <w:r w:rsidR="00BC0781" w:rsidRPr="0016659E">
        <w:rPr>
          <w:rFonts w:ascii="Arial" w:hAnsi="Arial" w:cs="Arial"/>
        </w:rPr>
        <w:t xml:space="preserve"> l’établissement ou des établissements partenaires (Sorbonne Nouvelle Université, INALCO)</w:t>
      </w:r>
      <w:r w:rsidRPr="001E6355">
        <w:rPr>
          <w:rFonts w:ascii="Arial" w:hAnsi="Arial" w:cs="Arial"/>
        </w:rPr>
        <w:t xml:space="preserve">, ou </w:t>
      </w:r>
      <w:r w:rsidRPr="0016659E">
        <w:rPr>
          <w:rFonts w:ascii="Arial" w:hAnsi="Arial" w:cs="Arial"/>
        </w:rPr>
        <w:t>des questions de l’agrégation d’arabe (base semestrielle) dans le champ de sa recherche.</w:t>
      </w:r>
    </w:p>
    <w:p w14:paraId="74C97345" w14:textId="784FE685" w:rsidR="001E6355" w:rsidRDefault="001E6355" w:rsidP="001E6355">
      <w:pPr>
        <w:pStyle w:val="Paragraphedeliste"/>
        <w:numPr>
          <w:ilvl w:val="1"/>
          <w:numId w:val="23"/>
        </w:numPr>
        <w:ind w:right="86"/>
        <w:jc w:val="both"/>
        <w:rPr>
          <w:rFonts w:ascii="Arial" w:hAnsi="Arial" w:cs="Arial"/>
        </w:rPr>
      </w:pPr>
      <w:r>
        <w:rPr>
          <w:rFonts w:ascii="Arial" w:hAnsi="Arial" w:cs="Arial"/>
        </w:rPr>
        <w:t>Possibilité de stage en M2.</w:t>
      </w:r>
    </w:p>
    <w:p w14:paraId="6BE0BEE8" w14:textId="77777777" w:rsidR="00AA1731" w:rsidRPr="001E6355" w:rsidRDefault="00AA1731" w:rsidP="001E6355">
      <w:pPr>
        <w:pStyle w:val="Paragraphedeliste"/>
        <w:numPr>
          <w:ilvl w:val="1"/>
          <w:numId w:val="23"/>
        </w:numPr>
        <w:ind w:right="86"/>
        <w:jc w:val="both"/>
        <w:rPr>
          <w:rFonts w:ascii="Arial" w:hAnsi="Arial" w:cs="Arial"/>
        </w:rPr>
      </w:pPr>
    </w:p>
    <w:p w14:paraId="5C831FCE" w14:textId="3709545D" w:rsidR="00BC0781" w:rsidRDefault="00BC0781" w:rsidP="001E6355">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 </w:t>
      </w:r>
      <w:r w:rsidRPr="0016659E">
        <w:rPr>
          <w:rFonts w:ascii="Arial" w:eastAsiaTheme="minorEastAsia" w:hAnsi="Arial" w:cs="Arial"/>
          <w:b/>
          <w:bCs/>
          <w:sz w:val="20"/>
          <w:szCs w:val="20"/>
        </w:rPr>
        <w:t>un complément de formation en langue arabe</w:t>
      </w:r>
      <w:r w:rsidRPr="0016659E">
        <w:rPr>
          <w:rFonts w:ascii="Arial" w:eastAsiaTheme="minorEastAsia" w:hAnsi="Arial" w:cs="Arial"/>
          <w:sz w:val="20"/>
          <w:szCs w:val="20"/>
        </w:rPr>
        <w:t xml:space="preserve"> sous forme de cours de traduction arabe &lt;=&gt; français pour les arabisants</w:t>
      </w:r>
      <w:r w:rsidR="001E6355" w:rsidRPr="001E6355">
        <w:rPr>
          <w:rFonts w:ascii="Arial" w:eastAsiaTheme="minorEastAsia" w:hAnsi="Arial" w:cs="Arial"/>
          <w:sz w:val="20"/>
          <w:szCs w:val="20"/>
        </w:rPr>
        <w:t xml:space="preserve"> et un cours d’expression orale en arabe sur sujet scientifique.</w:t>
      </w:r>
    </w:p>
    <w:p w14:paraId="727B1DBE" w14:textId="77777777" w:rsidR="00AA1731" w:rsidRPr="0016659E" w:rsidRDefault="00AA1731" w:rsidP="001E6355">
      <w:pPr>
        <w:autoSpaceDE w:val="0"/>
        <w:autoSpaceDN w:val="0"/>
        <w:adjustRightInd w:val="0"/>
        <w:ind w:right="86"/>
        <w:jc w:val="both"/>
        <w:rPr>
          <w:rFonts w:ascii="Arial" w:eastAsiaTheme="minorEastAsia" w:hAnsi="Arial" w:cs="Arial"/>
          <w:sz w:val="20"/>
          <w:szCs w:val="20"/>
        </w:rPr>
      </w:pPr>
    </w:p>
    <w:p w14:paraId="2D67F874" w14:textId="77777777" w:rsidR="00BC0781" w:rsidRPr="0016659E" w:rsidRDefault="00BC0781" w:rsidP="00BC0781">
      <w:pPr>
        <w:autoSpaceDE w:val="0"/>
        <w:autoSpaceDN w:val="0"/>
        <w:adjustRightInd w:val="0"/>
        <w:ind w:right="86"/>
        <w:jc w:val="both"/>
        <w:rPr>
          <w:rFonts w:ascii="Arial" w:eastAsiaTheme="minorEastAsia" w:hAnsi="Arial" w:cs="Arial"/>
          <w:sz w:val="20"/>
          <w:szCs w:val="20"/>
        </w:rPr>
      </w:pPr>
      <w:r w:rsidRPr="0016659E">
        <w:rPr>
          <w:rFonts w:ascii="Arial" w:eastAsiaTheme="minorEastAsia" w:hAnsi="Arial" w:cs="Arial"/>
          <w:sz w:val="20"/>
          <w:szCs w:val="20"/>
        </w:rPr>
        <w:t xml:space="preserve">- </w:t>
      </w:r>
      <w:r w:rsidRPr="0016659E">
        <w:rPr>
          <w:rFonts w:ascii="Arial" w:eastAsiaTheme="minorEastAsia" w:hAnsi="Arial" w:cs="Arial"/>
          <w:b/>
          <w:bCs/>
          <w:sz w:val="20"/>
          <w:szCs w:val="20"/>
        </w:rPr>
        <w:t>une formation transversale</w:t>
      </w:r>
      <w:r w:rsidRPr="0016659E">
        <w:rPr>
          <w:rFonts w:ascii="Arial" w:eastAsiaTheme="minorEastAsia" w:hAnsi="Arial" w:cs="Arial"/>
          <w:sz w:val="20"/>
          <w:szCs w:val="20"/>
        </w:rPr>
        <w:t xml:space="preserve"> comportant :</w:t>
      </w:r>
    </w:p>
    <w:p w14:paraId="08B35316" w14:textId="016C57EC" w:rsidR="00BC0781" w:rsidRPr="0016659E" w:rsidRDefault="00BC0781" w:rsidP="001E6355">
      <w:pPr>
        <w:pStyle w:val="Paragraphedeliste"/>
        <w:numPr>
          <w:ilvl w:val="0"/>
          <w:numId w:val="24"/>
        </w:numPr>
        <w:ind w:right="86"/>
        <w:jc w:val="both"/>
        <w:rPr>
          <w:rFonts w:ascii="Arial" w:hAnsi="Arial" w:cs="Arial"/>
        </w:rPr>
      </w:pPr>
      <w:proofErr w:type="gramStart"/>
      <w:r w:rsidRPr="0016659E">
        <w:rPr>
          <w:rFonts w:ascii="Arial" w:hAnsi="Arial" w:cs="Arial"/>
        </w:rPr>
        <w:t>méthodologie</w:t>
      </w:r>
      <w:proofErr w:type="gramEnd"/>
      <w:r w:rsidRPr="0016659E">
        <w:rPr>
          <w:rFonts w:ascii="Arial" w:hAnsi="Arial" w:cs="Arial"/>
        </w:rPr>
        <w:t xml:space="preserve"> générale (6h / semestre en M1 incluant apprentissage systématique des méthodes de documentation et de bibliographie, de recherche par </w:t>
      </w:r>
      <w:r w:rsidR="00C769DB" w:rsidRPr="001E6355">
        <w:rPr>
          <w:rFonts w:ascii="Arial" w:hAnsi="Arial" w:cs="Arial"/>
        </w:rPr>
        <w:t>mots-clés</w:t>
      </w:r>
      <w:r w:rsidRPr="0016659E">
        <w:rPr>
          <w:rFonts w:ascii="Arial" w:hAnsi="Arial" w:cs="Arial"/>
        </w:rPr>
        <w:t xml:space="preserve"> ; apprentissage des méthodes de présentation sur support électronique ; </w:t>
      </w:r>
    </w:p>
    <w:p w14:paraId="62871768" w14:textId="1F4F8684" w:rsidR="00BC0781" w:rsidRPr="0016659E" w:rsidRDefault="00BC0781" w:rsidP="001E6355">
      <w:pPr>
        <w:pStyle w:val="Paragraphedeliste"/>
        <w:numPr>
          <w:ilvl w:val="0"/>
          <w:numId w:val="24"/>
        </w:numPr>
        <w:ind w:right="86"/>
        <w:jc w:val="both"/>
        <w:rPr>
          <w:rFonts w:ascii="Arial" w:hAnsi="Arial" w:cs="Arial"/>
        </w:rPr>
      </w:pPr>
      <w:proofErr w:type="gramStart"/>
      <w:r w:rsidRPr="0016659E">
        <w:rPr>
          <w:rFonts w:ascii="Arial" w:hAnsi="Arial" w:cs="Arial"/>
        </w:rPr>
        <w:t>éléments</w:t>
      </w:r>
      <w:proofErr w:type="gramEnd"/>
      <w:r w:rsidRPr="0016659E">
        <w:rPr>
          <w:rFonts w:ascii="Arial" w:hAnsi="Arial" w:cs="Arial"/>
        </w:rPr>
        <w:t xml:space="preserve"> transversaux LLCER de M1 et de M2</w:t>
      </w:r>
    </w:p>
    <w:p w14:paraId="7399D542" w14:textId="3DE7F0A9" w:rsidR="00BC0781" w:rsidRPr="001E6355" w:rsidRDefault="00BC0781" w:rsidP="001E6355">
      <w:pPr>
        <w:pStyle w:val="Paragraphedeliste"/>
        <w:numPr>
          <w:ilvl w:val="0"/>
          <w:numId w:val="24"/>
        </w:numPr>
        <w:ind w:right="86"/>
        <w:jc w:val="both"/>
        <w:rPr>
          <w:rFonts w:ascii="Arial" w:hAnsi="Arial" w:cs="Arial"/>
        </w:rPr>
      </w:pPr>
      <w:proofErr w:type="gramStart"/>
      <w:r w:rsidRPr="0016659E">
        <w:rPr>
          <w:rFonts w:ascii="Arial" w:hAnsi="Arial" w:cs="Arial"/>
        </w:rPr>
        <w:t>perfectionnement</w:t>
      </w:r>
      <w:proofErr w:type="gramEnd"/>
      <w:r w:rsidRPr="0016659E">
        <w:rPr>
          <w:rFonts w:ascii="Arial" w:hAnsi="Arial" w:cs="Arial"/>
        </w:rPr>
        <w:t xml:space="preserve"> en langue vivante (anglais, allemand, espagnol ou apprentissage d’une autre langue sémitique ou du monde islamique. </w:t>
      </w:r>
    </w:p>
    <w:p w14:paraId="7580208B" w14:textId="2982A9C7" w:rsidR="001E6355" w:rsidRDefault="001E6355" w:rsidP="001E6355">
      <w:pPr>
        <w:pStyle w:val="Paragraphedeliste"/>
        <w:numPr>
          <w:ilvl w:val="0"/>
          <w:numId w:val="24"/>
        </w:numPr>
        <w:ind w:right="86"/>
        <w:jc w:val="both"/>
        <w:rPr>
          <w:rFonts w:ascii="Arial" w:hAnsi="Arial" w:cs="Arial"/>
        </w:rPr>
      </w:pPr>
      <w:r w:rsidRPr="001E6355">
        <w:rPr>
          <w:rFonts w:ascii="Arial" w:hAnsi="Arial" w:cs="Arial"/>
        </w:rPr>
        <w:t>Participation à un évènement scientifique (colloque, journée d’étude ou séminaire de recherche),</w:t>
      </w:r>
    </w:p>
    <w:p w14:paraId="08B9B911" w14:textId="77777777" w:rsidR="00AA1731" w:rsidRPr="0016659E" w:rsidRDefault="00AA1731" w:rsidP="001E6355">
      <w:pPr>
        <w:pStyle w:val="Paragraphedeliste"/>
        <w:numPr>
          <w:ilvl w:val="0"/>
          <w:numId w:val="24"/>
        </w:numPr>
        <w:ind w:right="86"/>
        <w:jc w:val="both"/>
        <w:rPr>
          <w:rFonts w:ascii="Arial" w:hAnsi="Arial" w:cs="Arial"/>
        </w:rPr>
      </w:pPr>
    </w:p>
    <w:p w14:paraId="6F973511" w14:textId="18C92AD6" w:rsidR="00BC0781" w:rsidRDefault="001E6355" w:rsidP="00BC0781">
      <w:pPr>
        <w:autoSpaceDE w:val="0"/>
        <w:autoSpaceDN w:val="0"/>
        <w:adjustRightInd w:val="0"/>
        <w:ind w:right="86"/>
        <w:jc w:val="both"/>
        <w:rPr>
          <w:rFonts w:ascii="Arial" w:eastAsiaTheme="minorEastAsia" w:hAnsi="Arial" w:cs="Arial"/>
          <w:sz w:val="20"/>
          <w:szCs w:val="20"/>
        </w:rPr>
      </w:pPr>
      <w:r w:rsidRPr="001E6355">
        <w:rPr>
          <w:rFonts w:ascii="Arial" w:eastAsiaTheme="minorEastAsia" w:hAnsi="Arial" w:cs="Arial"/>
          <w:sz w:val="20"/>
          <w:szCs w:val="20"/>
        </w:rPr>
        <w:t xml:space="preserve">- </w:t>
      </w:r>
      <w:r w:rsidR="00BC0781" w:rsidRPr="0016659E">
        <w:rPr>
          <w:rFonts w:ascii="Arial" w:eastAsiaTheme="minorEastAsia" w:hAnsi="Arial" w:cs="Arial"/>
          <w:b/>
          <w:bCs/>
          <w:sz w:val="20"/>
          <w:szCs w:val="20"/>
        </w:rPr>
        <w:t xml:space="preserve">journée des </w:t>
      </w:r>
      <w:r w:rsidR="00C769DB">
        <w:rPr>
          <w:rFonts w:ascii="Arial" w:eastAsiaTheme="minorEastAsia" w:hAnsi="Arial" w:cs="Arial"/>
          <w:b/>
          <w:bCs/>
          <w:sz w:val="20"/>
          <w:szCs w:val="20"/>
        </w:rPr>
        <w:t>M</w:t>
      </w:r>
      <w:r w:rsidR="00BC0781" w:rsidRPr="0016659E">
        <w:rPr>
          <w:rFonts w:ascii="Arial" w:eastAsiaTheme="minorEastAsia" w:hAnsi="Arial" w:cs="Arial"/>
          <w:b/>
          <w:bCs/>
          <w:sz w:val="20"/>
          <w:szCs w:val="20"/>
        </w:rPr>
        <w:t>asters en études sur les modes arabes et musulmans</w:t>
      </w:r>
      <w:r w:rsidR="00BC0781" w:rsidRPr="0016659E">
        <w:rPr>
          <w:rFonts w:ascii="Arial" w:eastAsiaTheme="minorEastAsia" w:hAnsi="Arial" w:cs="Arial"/>
          <w:sz w:val="20"/>
          <w:szCs w:val="20"/>
        </w:rPr>
        <w:t xml:space="preserve"> en M2, mêlant LLCER et étudiants du Master MAM toutes mentions confondues.</w:t>
      </w:r>
    </w:p>
    <w:p w14:paraId="3467DA33" w14:textId="77777777" w:rsidR="00AA1731" w:rsidRDefault="00AA1731" w:rsidP="00BC0781">
      <w:pPr>
        <w:autoSpaceDE w:val="0"/>
        <w:autoSpaceDN w:val="0"/>
        <w:adjustRightInd w:val="0"/>
        <w:ind w:right="86"/>
        <w:jc w:val="both"/>
        <w:rPr>
          <w:rFonts w:ascii="Arial" w:eastAsiaTheme="minorEastAsia" w:hAnsi="Arial" w:cs="Arial"/>
          <w:sz w:val="20"/>
          <w:szCs w:val="20"/>
        </w:rPr>
      </w:pPr>
    </w:p>
    <w:p w14:paraId="5D6389EB" w14:textId="735B0833" w:rsidR="00C769DB" w:rsidRPr="0016659E" w:rsidRDefault="00C769DB" w:rsidP="00BC0781">
      <w:pPr>
        <w:autoSpaceDE w:val="0"/>
        <w:autoSpaceDN w:val="0"/>
        <w:adjustRightInd w:val="0"/>
        <w:ind w:right="86"/>
        <w:jc w:val="both"/>
        <w:rPr>
          <w:rFonts w:ascii="Arial" w:eastAsiaTheme="minorEastAsia" w:hAnsi="Arial" w:cs="Arial"/>
          <w:sz w:val="20"/>
          <w:szCs w:val="20"/>
        </w:rPr>
      </w:pPr>
      <w:r>
        <w:rPr>
          <w:rFonts w:ascii="Arial" w:eastAsiaTheme="minorEastAsia" w:hAnsi="Arial" w:cs="Arial"/>
          <w:sz w:val="20"/>
          <w:szCs w:val="20"/>
        </w:rPr>
        <w:t xml:space="preserve">- </w:t>
      </w:r>
      <w:r w:rsidRPr="00C769DB">
        <w:rPr>
          <w:rFonts w:ascii="Arial" w:eastAsiaTheme="minorEastAsia" w:hAnsi="Arial" w:cs="Arial"/>
          <w:b/>
          <w:bCs/>
          <w:sz w:val="20"/>
          <w:szCs w:val="20"/>
          <w:u w:val="single"/>
        </w:rPr>
        <w:t>Mémoire</w:t>
      </w:r>
      <w:r>
        <w:rPr>
          <w:rFonts w:ascii="Arial" w:eastAsiaTheme="minorEastAsia" w:hAnsi="Arial" w:cs="Arial"/>
          <w:sz w:val="20"/>
          <w:szCs w:val="20"/>
        </w:rPr>
        <w:t xml:space="preserve"> en M1 et M2.</w:t>
      </w:r>
    </w:p>
    <w:p w14:paraId="1A0309C7" w14:textId="34759AFA" w:rsidR="00BC0781" w:rsidRDefault="00BC0781" w:rsidP="00BC0781">
      <w:pPr>
        <w:autoSpaceDE w:val="0"/>
        <w:autoSpaceDN w:val="0"/>
        <w:adjustRightInd w:val="0"/>
        <w:ind w:right="86"/>
        <w:jc w:val="both"/>
        <w:rPr>
          <w:rFonts w:ascii="Arial" w:eastAsiaTheme="minorEastAsia" w:hAnsi="Arial" w:cs="Arial"/>
          <w:sz w:val="20"/>
          <w:szCs w:val="20"/>
          <w:highlight w:val="yellow"/>
        </w:rPr>
      </w:pPr>
    </w:p>
    <w:p w14:paraId="4EA296FC" w14:textId="77777777" w:rsidR="00AA1731" w:rsidRDefault="00AA1731" w:rsidP="00BC0781">
      <w:pPr>
        <w:autoSpaceDE w:val="0"/>
        <w:autoSpaceDN w:val="0"/>
        <w:adjustRightInd w:val="0"/>
        <w:ind w:right="86"/>
        <w:jc w:val="both"/>
        <w:rPr>
          <w:rFonts w:ascii="Arial" w:eastAsiaTheme="minorEastAsia" w:hAnsi="Arial" w:cs="Arial"/>
          <w:sz w:val="20"/>
          <w:szCs w:val="20"/>
          <w:highlight w:val="yellow"/>
        </w:rPr>
      </w:pPr>
    </w:p>
    <w:p w14:paraId="25E33E1C" w14:textId="77777777" w:rsidR="00FA65F0" w:rsidRPr="0016659E" w:rsidRDefault="00FA65F0" w:rsidP="00BC0781">
      <w:pPr>
        <w:autoSpaceDE w:val="0"/>
        <w:autoSpaceDN w:val="0"/>
        <w:adjustRightInd w:val="0"/>
        <w:ind w:right="86"/>
        <w:jc w:val="both"/>
        <w:rPr>
          <w:rFonts w:ascii="Arial" w:eastAsiaTheme="minorEastAsia" w:hAnsi="Arial" w:cs="Arial"/>
          <w:sz w:val="20"/>
          <w:szCs w:val="20"/>
          <w:highlight w:val="yellow"/>
        </w:rPr>
      </w:pPr>
    </w:p>
    <w:p w14:paraId="019AD4D0" w14:textId="77777777" w:rsidR="00BC0781" w:rsidRPr="00FA65F0" w:rsidRDefault="00BC0781" w:rsidP="00BC0781">
      <w:pPr>
        <w:autoSpaceDE w:val="0"/>
        <w:autoSpaceDN w:val="0"/>
        <w:adjustRightInd w:val="0"/>
        <w:ind w:right="86"/>
        <w:jc w:val="both"/>
        <w:rPr>
          <w:rFonts w:ascii="Arial" w:eastAsiaTheme="minorEastAsia" w:hAnsi="Arial" w:cs="Arial"/>
          <w:b/>
          <w:bCs/>
          <w:i/>
          <w:iCs/>
          <w:sz w:val="26"/>
          <w:szCs w:val="26"/>
        </w:rPr>
      </w:pPr>
      <w:r w:rsidRPr="00FA65F0">
        <w:rPr>
          <w:rFonts w:ascii="Arial" w:eastAsiaTheme="minorEastAsia" w:hAnsi="Arial" w:cs="Arial"/>
          <w:b/>
          <w:bCs/>
          <w:i/>
          <w:iCs/>
          <w:sz w:val="26"/>
          <w:szCs w:val="26"/>
        </w:rPr>
        <w:t xml:space="preserve">Mémoires (descriptif et objectif) </w:t>
      </w:r>
    </w:p>
    <w:p w14:paraId="6228B1B9" w14:textId="77777777" w:rsidR="00FA65F0" w:rsidRPr="0016659E" w:rsidRDefault="00FA65F0" w:rsidP="00BC0781">
      <w:pPr>
        <w:autoSpaceDE w:val="0"/>
        <w:autoSpaceDN w:val="0"/>
        <w:adjustRightInd w:val="0"/>
        <w:ind w:right="86"/>
        <w:jc w:val="both"/>
        <w:rPr>
          <w:rFonts w:ascii="Arial" w:eastAsiaTheme="minorEastAsia" w:hAnsi="Arial" w:cs="Arial"/>
          <w:sz w:val="20"/>
          <w:szCs w:val="20"/>
        </w:rPr>
      </w:pPr>
    </w:p>
    <w:p w14:paraId="3AE79FE6" w14:textId="7523956E" w:rsidR="00BC0781" w:rsidRDefault="00BC0781" w:rsidP="00FA65F0">
      <w:pPr>
        <w:pStyle w:val="Paragraphedeliste"/>
        <w:numPr>
          <w:ilvl w:val="0"/>
          <w:numId w:val="24"/>
        </w:numPr>
        <w:ind w:right="86"/>
        <w:jc w:val="both"/>
        <w:rPr>
          <w:rFonts w:ascii="Arial" w:hAnsi="Arial" w:cs="Arial"/>
        </w:rPr>
      </w:pPr>
      <w:r w:rsidRPr="00FA65F0">
        <w:rPr>
          <w:rFonts w:ascii="Arial" w:hAnsi="Arial" w:cs="Arial"/>
        </w:rPr>
        <w:t>En M1 : mémoire d’une cinquantaine de pages dactylographiées, dont le sujet a été défini avec le directeur de recherches. La rédaction doit se faire en français, après accord du directeur de recherches et compte tenu de la formation antérieure de l'étudiant. La page est définie comme 2500 signes ou env. 400 mots. Le mémoire vise à prouver la connaissance du sujet et la capacité de problématisation</w:t>
      </w:r>
      <w:r w:rsidR="00FA65F0">
        <w:rPr>
          <w:rFonts w:ascii="Arial" w:hAnsi="Arial" w:cs="Arial"/>
        </w:rPr>
        <w:t> ;</w:t>
      </w:r>
    </w:p>
    <w:p w14:paraId="3EB79F48" w14:textId="77777777" w:rsidR="00FA65F0" w:rsidRPr="00FA65F0" w:rsidRDefault="00FA65F0" w:rsidP="00FA65F0">
      <w:pPr>
        <w:pStyle w:val="Paragraphedeliste"/>
        <w:ind w:right="86"/>
        <w:jc w:val="both"/>
        <w:rPr>
          <w:rFonts w:ascii="Arial" w:hAnsi="Arial" w:cs="Arial"/>
        </w:rPr>
      </w:pPr>
    </w:p>
    <w:p w14:paraId="62366D20" w14:textId="5260D7D1" w:rsidR="00BC0781" w:rsidRPr="00FA65F0" w:rsidRDefault="00BC0781" w:rsidP="00FA65F0">
      <w:pPr>
        <w:pStyle w:val="Paragraphedeliste"/>
        <w:numPr>
          <w:ilvl w:val="0"/>
          <w:numId w:val="24"/>
        </w:numPr>
        <w:ind w:right="86"/>
        <w:jc w:val="both"/>
        <w:rPr>
          <w:rFonts w:ascii="Arial" w:hAnsi="Arial" w:cs="Arial"/>
        </w:rPr>
      </w:pPr>
      <w:r w:rsidRPr="00FA65F0">
        <w:rPr>
          <w:rFonts w:ascii="Arial" w:hAnsi="Arial" w:cs="Arial"/>
        </w:rPr>
        <w:t xml:space="preserve">En M2 : </w:t>
      </w:r>
      <w:r w:rsidR="00FA65F0">
        <w:rPr>
          <w:rFonts w:ascii="Arial" w:hAnsi="Arial" w:cs="Arial"/>
        </w:rPr>
        <w:t>m</w:t>
      </w:r>
      <w:r w:rsidRPr="00FA65F0">
        <w:rPr>
          <w:rFonts w:ascii="Arial" w:hAnsi="Arial" w:cs="Arial"/>
        </w:rPr>
        <w:t>émoire d’environ 80-100 pages montrant la maîtrise des méthodes de recherche et des outils de lecture et d’analyse, ainsi que la capacité de conceptualisation et d’exposition.</w:t>
      </w:r>
    </w:p>
    <w:p w14:paraId="492EE178" w14:textId="77777777" w:rsidR="007D0D64" w:rsidRDefault="007D0D64">
      <w:pPr>
        <w:widowControl w:val="0"/>
        <w:ind w:right="64"/>
        <w:jc w:val="both"/>
        <w:rPr>
          <w:rFonts w:ascii="Arial" w:eastAsiaTheme="minorEastAsia" w:hAnsi="Arial" w:cs="Arial"/>
          <w:sz w:val="20"/>
          <w:szCs w:val="20"/>
          <w:highlight w:val="yellow"/>
        </w:rPr>
      </w:pPr>
    </w:p>
    <w:p w14:paraId="7ABEC170" w14:textId="77777777" w:rsidR="00FF4264" w:rsidRDefault="00FF4264">
      <w:pPr>
        <w:widowControl w:val="0"/>
        <w:ind w:right="64"/>
        <w:jc w:val="both"/>
        <w:rPr>
          <w:rFonts w:ascii="Arial" w:hAnsi="Arial" w:cs="Arial"/>
          <w:sz w:val="20"/>
          <w:szCs w:val="20"/>
          <w:highlight w:val="yellow"/>
        </w:rPr>
      </w:pPr>
    </w:p>
    <w:p w14:paraId="31AB05B2" w14:textId="77777777" w:rsidR="00AA1731" w:rsidRDefault="00AA1731">
      <w:pPr>
        <w:widowControl w:val="0"/>
        <w:ind w:right="64"/>
        <w:jc w:val="both"/>
        <w:rPr>
          <w:rFonts w:ascii="Arial" w:hAnsi="Arial" w:cs="Arial"/>
          <w:sz w:val="20"/>
          <w:szCs w:val="20"/>
          <w:highlight w:val="yellow"/>
        </w:rPr>
      </w:pPr>
    </w:p>
    <w:p w14:paraId="52DC2718" w14:textId="51085478" w:rsidR="00AA1731" w:rsidRDefault="00AA1731">
      <w:pPr>
        <w:widowControl w:val="0"/>
        <w:ind w:right="64"/>
        <w:jc w:val="both"/>
        <w:rPr>
          <w:rFonts w:ascii="Arial" w:hAnsi="Arial" w:cs="Arial"/>
          <w:sz w:val="20"/>
          <w:szCs w:val="20"/>
          <w:highlight w:val="yellow"/>
        </w:rPr>
      </w:pPr>
    </w:p>
    <w:p w14:paraId="479D5CA8" w14:textId="00443F64" w:rsidR="009E5BA4" w:rsidRDefault="009E5BA4">
      <w:pPr>
        <w:widowControl w:val="0"/>
        <w:ind w:right="64"/>
        <w:jc w:val="both"/>
        <w:rPr>
          <w:rFonts w:ascii="Arial" w:hAnsi="Arial" w:cs="Arial"/>
          <w:sz w:val="20"/>
          <w:szCs w:val="20"/>
          <w:highlight w:val="yellow"/>
        </w:rPr>
      </w:pPr>
    </w:p>
    <w:p w14:paraId="55407F19" w14:textId="77777777" w:rsidR="009E5BA4" w:rsidRDefault="009E5BA4">
      <w:pPr>
        <w:widowControl w:val="0"/>
        <w:ind w:right="64"/>
        <w:jc w:val="both"/>
        <w:rPr>
          <w:rFonts w:ascii="Arial" w:hAnsi="Arial" w:cs="Arial"/>
          <w:sz w:val="20"/>
          <w:szCs w:val="20"/>
          <w:highlight w:val="yellow"/>
        </w:rPr>
      </w:pPr>
    </w:p>
    <w:p w14:paraId="152B4067" w14:textId="77777777" w:rsidR="00AA1731" w:rsidRDefault="00AA1731">
      <w:pPr>
        <w:widowControl w:val="0"/>
        <w:ind w:right="64"/>
        <w:jc w:val="both"/>
        <w:rPr>
          <w:rFonts w:ascii="Arial" w:hAnsi="Arial" w:cs="Arial"/>
          <w:sz w:val="20"/>
          <w:szCs w:val="20"/>
          <w:highlight w:val="yellow"/>
        </w:rPr>
      </w:pPr>
    </w:p>
    <w:p w14:paraId="71FE7673" w14:textId="77777777" w:rsidR="00AA1731" w:rsidRDefault="00AA1731">
      <w:pPr>
        <w:widowControl w:val="0"/>
        <w:ind w:right="64"/>
        <w:jc w:val="both"/>
        <w:rPr>
          <w:rFonts w:ascii="Arial" w:hAnsi="Arial" w:cs="Arial"/>
          <w:sz w:val="20"/>
          <w:szCs w:val="20"/>
          <w:highlight w:val="yellow"/>
        </w:rPr>
      </w:pPr>
    </w:p>
    <w:p w14:paraId="5A541E71" w14:textId="77777777" w:rsidR="00AA1731" w:rsidRDefault="00AA1731">
      <w:pPr>
        <w:widowControl w:val="0"/>
        <w:ind w:right="64"/>
        <w:jc w:val="both"/>
        <w:rPr>
          <w:rFonts w:ascii="Arial" w:hAnsi="Arial" w:cs="Arial"/>
          <w:sz w:val="20"/>
          <w:szCs w:val="20"/>
          <w:highlight w:val="yellow"/>
        </w:rPr>
      </w:pPr>
    </w:p>
    <w:p w14:paraId="0AAD3432" w14:textId="77777777" w:rsidR="00FF4264" w:rsidRPr="0016659E" w:rsidRDefault="00FF4264">
      <w:pPr>
        <w:widowControl w:val="0"/>
        <w:ind w:right="64"/>
        <w:jc w:val="both"/>
        <w:rPr>
          <w:rFonts w:ascii="Arial" w:hAnsi="Arial" w:cs="Arial"/>
          <w:sz w:val="20"/>
          <w:szCs w:val="20"/>
          <w:highlight w:val="yellow"/>
        </w:rPr>
      </w:pPr>
    </w:p>
    <w:p w14:paraId="28885B73" w14:textId="0A3B37DC" w:rsidR="00E526C0" w:rsidRPr="00FF4264" w:rsidRDefault="00652750" w:rsidP="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i/>
          <w:iCs/>
          <w:sz w:val="26"/>
          <w:szCs w:val="26"/>
        </w:rPr>
      </w:pPr>
      <w:r w:rsidRPr="00FF4264">
        <w:rPr>
          <w:rFonts w:ascii="Arial" w:hAnsi="Arial" w:cs="Arial"/>
          <w:b/>
          <w:bCs/>
          <w:i/>
          <w:iCs/>
          <w:sz w:val="26"/>
          <w:szCs w:val="26"/>
        </w:rPr>
        <w:lastRenderedPageBreak/>
        <w:t xml:space="preserve">Modalités </w:t>
      </w:r>
      <w:r w:rsidR="00FF4264">
        <w:rPr>
          <w:rFonts w:ascii="Arial" w:hAnsi="Arial" w:cs="Arial"/>
          <w:b/>
          <w:bCs/>
          <w:i/>
          <w:iCs/>
          <w:sz w:val="26"/>
          <w:szCs w:val="26"/>
        </w:rPr>
        <w:t>de validation</w:t>
      </w:r>
      <w:r w:rsidRPr="00FF4264">
        <w:rPr>
          <w:rFonts w:ascii="Arial" w:hAnsi="Arial" w:cs="Arial"/>
          <w:b/>
          <w:bCs/>
          <w:i/>
          <w:iCs/>
          <w:sz w:val="26"/>
          <w:szCs w:val="26"/>
        </w:rPr>
        <w:t xml:space="preserve"> </w:t>
      </w:r>
      <w:r w:rsidR="00FF4264">
        <w:rPr>
          <w:rFonts w:ascii="Arial" w:hAnsi="Arial" w:cs="Arial"/>
          <w:b/>
          <w:bCs/>
          <w:i/>
          <w:iCs/>
          <w:sz w:val="26"/>
          <w:szCs w:val="26"/>
        </w:rPr>
        <w:t>(</w:t>
      </w:r>
      <w:r w:rsidRPr="00FF4264">
        <w:rPr>
          <w:rFonts w:ascii="Arial" w:hAnsi="Arial" w:cs="Arial"/>
          <w:b/>
          <w:bCs/>
          <w:i/>
          <w:iCs/>
          <w:sz w:val="26"/>
          <w:szCs w:val="26"/>
        </w:rPr>
        <w:t>à chaque semestre</w:t>
      </w:r>
      <w:r w:rsidR="00FF4264">
        <w:rPr>
          <w:rFonts w:ascii="Arial" w:hAnsi="Arial" w:cs="Arial"/>
          <w:b/>
          <w:bCs/>
          <w:i/>
          <w:iCs/>
          <w:sz w:val="26"/>
          <w:szCs w:val="26"/>
        </w:rPr>
        <w:t>)</w:t>
      </w:r>
      <w:r w:rsidR="00C769DB" w:rsidRPr="00FF4264">
        <w:rPr>
          <w:rFonts w:ascii="Arial" w:hAnsi="Arial" w:cs="Arial"/>
          <w:b/>
          <w:bCs/>
          <w:i/>
          <w:iCs/>
          <w:sz w:val="26"/>
          <w:szCs w:val="26"/>
        </w:rPr>
        <w:t xml:space="preserve"> </w:t>
      </w:r>
    </w:p>
    <w:p w14:paraId="27631E15" w14:textId="77777777" w:rsidR="00392E91" w:rsidRDefault="00392E91" w:rsidP="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0"/>
          <w:szCs w:val="20"/>
        </w:rPr>
      </w:pPr>
    </w:p>
    <w:p w14:paraId="3C64CC07" w14:textId="0E09D17A" w:rsidR="00392E91" w:rsidRPr="00392E91" w:rsidRDefault="00392E91" w:rsidP="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0"/>
          <w:szCs w:val="20"/>
          <w:u w:val="single"/>
        </w:rPr>
      </w:pPr>
      <w:r w:rsidRPr="00392E91">
        <w:rPr>
          <w:rFonts w:ascii="Arial" w:hAnsi="Arial" w:cs="Arial"/>
          <w:b/>
          <w:bCs/>
          <w:sz w:val="20"/>
          <w:szCs w:val="20"/>
        </w:rPr>
        <w:t>Attention :</w:t>
      </w:r>
      <w:r w:rsidRPr="00392E91">
        <w:rPr>
          <w:rFonts w:ascii="Arial" w:hAnsi="Arial" w:cs="Arial"/>
          <w:b/>
          <w:bCs/>
          <w:sz w:val="20"/>
          <w:szCs w:val="20"/>
          <w:u w:val="single"/>
        </w:rPr>
        <w:t xml:space="preserve"> il n’existe pas de session de rattrapage en Master.</w:t>
      </w:r>
    </w:p>
    <w:p w14:paraId="08430454" w14:textId="77777777" w:rsidR="00392E91" w:rsidRDefault="00392E91" w:rsidP="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0"/>
          <w:szCs w:val="20"/>
        </w:rPr>
      </w:pPr>
    </w:p>
    <w:p w14:paraId="26780708" w14:textId="4869C5B1" w:rsidR="00C769DB" w:rsidRPr="00E526C0" w:rsidRDefault="00E526C0" w:rsidP="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r>
        <w:rPr>
          <w:rFonts w:ascii="Arial" w:hAnsi="Arial" w:cs="Arial"/>
          <w:sz w:val="20"/>
          <w:szCs w:val="20"/>
        </w:rPr>
        <w:t xml:space="preserve">La </w:t>
      </w:r>
      <w:r w:rsidR="00C769DB" w:rsidRPr="00E526C0">
        <w:rPr>
          <w:rFonts w:ascii="Arial" w:hAnsi="Arial" w:cs="Arial"/>
          <w:sz w:val="20"/>
          <w:szCs w:val="20"/>
        </w:rPr>
        <w:t>présence obli</w:t>
      </w:r>
      <w:r w:rsidRPr="00E526C0">
        <w:rPr>
          <w:rFonts w:ascii="Arial" w:hAnsi="Arial" w:cs="Arial"/>
          <w:sz w:val="20"/>
          <w:szCs w:val="20"/>
        </w:rPr>
        <w:t>gatoire</w:t>
      </w:r>
      <w:r>
        <w:rPr>
          <w:rFonts w:ascii="Arial" w:hAnsi="Arial" w:cs="Arial"/>
          <w:sz w:val="20"/>
          <w:szCs w:val="20"/>
        </w:rPr>
        <w:t xml:space="preserve"> hors cas particuliers discutés en amont avec le directeur de recherche et les enseignants de chaque séminaire. </w:t>
      </w:r>
    </w:p>
    <w:p w14:paraId="03772297" w14:textId="3A388CA2" w:rsidR="00C769DB" w:rsidRPr="00C769DB" w:rsidRDefault="0065275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r w:rsidRPr="00C769DB">
        <w:rPr>
          <w:rFonts w:ascii="Arial" w:hAnsi="Arial" w:cs="Arial"/>
          <w:sz w:val="20"/>
          <w:szCs w:val="20"/>
        </w:rPr>
        <w:t xml:space="preserve">- </w:t>
      </w:r>
      <w:r w:rsidR="00C769DB" w:rsidRPr="00C769DB">
        <w:rPr>
          <w:rFonts w:ascii="Arial" w:hAnsi="Arial" w:cs="Arial"/>
          <w:sz w:val="20"/>
          <w:szCs w:val="20"/>
        </w:rPr>
        <w:t>séminaires </w:t>
      </w:r>
      <w:r w:rsidR="00C769DB">
        <w:rPr>
          <w:rFonts w:ascii="Arial" w:hAnsi="Arial" w:cs="Arial"/>
          <w:sz w:val="20"/>
          <w:szCs w:val="20"/>
        </w:rPr>
        <w:t xml:space="preserve">et éléments transversaux </w:t>
      </w:r>
      <w:r w:rsidR="00C769DB" w:rsidRPr="00C769DB">
        <w:rPr>
          <w:rFonts w:ascii="Arial" w:hAnsi="Arial" w:cs="Arial"/>
          <w:sz w:val="20"/>
          <w:szCs w:val="20"/>
        </w:rPr>
        <w:t>: modalités d’évaluation définies par chaque enseignant en début de semestre</w:t>
      </w:r>
      <w:r w:rsidR="00C769DB">
        <w:rPr>
          <w:rFonts w:ascii="Arial" w:hAnsi="Arial" w:cs="Arial"/>
          <w:sz w:val="20"/>
          <w:szCs w:val="20"/>
        </w:rPr>
        <w:t>,</w:t>
      </w:r>
    </w:p>
    <w:p w14:paraId="5A6FFFC2" w14:textId="13D72527" w:rsidR="007D0D64" w:rsidRPr="00C769DB" w:rsidRDefault="00C769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r w:rsidRPr="00C769DB">
        <w:rPr>
          <w:rFonts w:ascii="Arial" w:hAnsi="Arial" w:cs="Arial"/>
          <w:sz w:val="20"/>
          <w:szCs w:val="20"/>
        </w:rPr>
        <w:t>-</w:t>
      </w:r>
      <w:r w:rsidR="00652750" w:rsidRPr="00C769DB">
        <w:rPr>
          <w:rFonts w:ascii="Arial" w:hAnsi="Arial" w:cs="Arial"/>
          <w:sz w:val="20"/>
          <w:szCs w:val="20"/>
        </w:rPr>
        <w:t xml:space="preserve"> traduction : </w:t>
      </w:r>
      <w:r w:rsidR="00A0203D" w:rsidRPr="00C769DB">
        <w:rPr>
          <w:rFonts w:ascii="Arial" w:hAnsi="Arial" w:cs="Arial"/>
          <w:sz w:val="20"/>
          <w:szCs w:val="20"/>
        </w:rPr>
        <w:t>examen</w:t>
      </w:r>
      <w:r w:rsidRPr="00C769DB">
        <w:rPr>
          <w:rFonts w:ascii="Arial" w:hAnsi="Arial" w:cs="Arial"/>
          <w:sz w:val="20"/>
          <w:szCs w:val="20"/>
        </w:rPr>
        <w:t>s</w:t>
      </w:r>
      <w:r w:rsidR="00A0203D" w:rsidRPr="00C769DB">
        <w:rPr>
          <w:rFonts w:ascii="Arial" w:hAnsi="Arial" w:cs="Arial"/>
          <w:sz w:val="20"/>
          <w:szCs w:val="20"/>
        </w:rPr>
        <w:t xml:space="preserve"> mutualisé</w:t>
      </w:r>
      <w:r w:rsidRPr="00C769DB">
        <w:rPr>
          <w:rFonts w:ascii="Arial" w:hAnsi="Arial" w:cs="Arial"/>
          <w:sz w:val="20"/>
          <w:szCs w:val="20"/>
        </w:rPr>
        <w:t>s</w:t>
      </w:r>
      <w:r w:rsidR="00A0203D" w:rsidRPr="00C769DB">
        <w:rPr>
          <w:rFonts w:ascii="Arial" w:hAnsi="Arial" w:cs="Arial"/>
          <w:sz w:val="20"/>
          <w:szCs w:val="20"/>
        </w:rPr>
        <w:t xml:space="preserve"> avec le concours blanc de l’agrégation d’</w:t>
      </w:r>
      <w:r w:rsidR="00652750" w:rsidRPr="00C769DB">
        <w:rPr>
          <w:rFonts w:ascii="Arial" w:hAnsi="Arial" w:cs="Arial"/>
          <w:sz w:val="20"/>
          <w:szCs w:val="20"/>
        </w:rPr>
        <w:t xml:space="preserve">arabe </w:t>
      </w:r>
      <w:r w:rsidR="00E27F53" w:rsidRPr="00C769DB">
        <w:rPr>
          <w:rFonts w:ascii="Arial" w:hAnsi="Arial" w:cs="Arial"/>
          <w:sz w:val="20"/>
          <w:szCs w:val="20"/>
        </w:rPr>
        <w:t>(</w:t>
      </w:r>
      <w:r w:rsidR="00A0203D" w:rsidRPr="00C769DB">
        <w:rPr>
          <w:rFonts w:ascii="Arial" w:hAnsi="Arial" w:cs="Arial"/>
          <w:sz w:val="20"/>
          <w:szCs w:val="20"/>
        </w:rPr>
        <w:t>fin</w:t>
      </w:r>
      <w:r w:rsidR="00652750" w:rsidRPr="00C769DB">
        <w:rPr>
          <w:rFonts w:ascii="Arial" w:hAnsi="Arial" w:cs="Arial"/>
          <w:sz w:val="20"/>
          <w:szCs w:val="20"/>
        </w:rPr>
        <w:t xml:space="preserve"> janvier</w:t>
      </w:r>
      <w:r w:rsidR="00E27F53" w:rsidRPr="00C769DB">
        <w:rPr>
          <w:rFonts w:ascii="Arial" w:hAnsi="Arial" w:cs="Arial"/>
          <w:sz w:val="20"/>
          <w:szCs w:val="20"/>
        </w:rPr>
        <w:t>)</w:t>
      </w:r>
    </w:p>
    <w:p w14:paraId="2548BFB2" w14:textId="3FB91286" w:rsidR="007D0D64" w:rsidRDefault="00652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r w:rsidRPr="00C769DB">
        <w:rPr>
          <w:rFonts w:ascii="Arial" w:hAnsi="Arial" w:cs="Arial"/>
          <w:sz w:val="20"/>
          <w:szCs w:val="20"/>
        </w:rPr>
        <w:t>- mémoire aux semestres 2 et 4 uniquement : voir ci-dess</w:t>
      </w:r>
      <w:r w:rsidR="00C769DB" w:rsidRPr="00C769DB">
        <w:rPr>
          <w:rFonts w:ascii="Arial" w:hAnsi="Arial" w:cs="Arial"/>
          <w:sz w:val="20"/>
          <w:szCs w:val="20"/>
        </w:rPr>
        <w:t>o</w:t>
      </w:r>
      <w:r w:rsidRPr="00C769DB">
        <w:rPr>
          <w:rFonts w:ascii="Arial" w:hAnsi="Arial" w:cs="Arial"/>
          <w:sz w:val="20"/>
          <w:szCs w:val="20"/>
        </w:rPr>
        <w:t xml:space="preserve">us. </w:t>
      </w:r>
    </w:p>
    <w:p w14:paraId="0DAEE58A" w14:textId="77777777" w:rsidR="00AA1731" w:rsidRPr="00C769DB" w:rsidRDefault="00AA1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p>
    <w:p w14:paraId="72EEC35D" w14:textId="77777777" w:rsidR="007D0D64" w:rsidRDefault="007D0D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highlight w:val="yellow"/>
        </w:rPr>
      </w:pPr>
    </w:p>
    <w:tbl>
      <w:tblPr>
        <w:tblStyle w:val="Grilledutableau"/>
        <w:tblW w:w="0" w:type="auto"/>
        <w:tblLook w:val="04A0" w:firstRow="1" w:lastRow="0" w:firstColumn="1" w:lastColumn="0" w:noHBand="0" w:noVBand="1"/>
      </w:tblPr>
      <w:tblGrid>
        <w:gridCol w:w="9770"/>
      </w:tblGrid>
      <w:tr w:rsidR="00AA1731" w14:paraId="31DD4EE4" w14:textId="77777777" w:rsidTr="00AA1731">
        <w:tc>
          <w:tcPr>
            <w:tcW w:w="9770" w:type="dxa"/>
          </w:tcPr>
          <w:p w14:paraId="10C3EA6E" w14:textId="77777777" w:rsidR="00AA1731" w:rsidRPr="00FF4264" w:rsidRDefault="00AA1731" w:rsidP="009B11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center"/>
              <w:rPr>
                <w:rFonts w:ascii="Arial" w:hAnsi="Arial" w:cs="Arial"/>
                <w:b/>
                <w:bCs/>
                <w:i/>
                <w:iCs/>
                <w:sz w:val="22"/>
                <w:szCs w:val="22"/>
              </w:rPr>
            </w:pPr>
            <w:r w:rsidRPr="00FF4264">
              <w:rPr>
                <w:rFonts w:ascii="Arial" w:hAnsi="Arial" w:cs="Arial"/>
                <w:b/>
                <w:bCs/>
                <w:i/>
                <w:iCs/>
                <w:sz w:val="22"/>
                <w:szCs w:val="22"/>
              </w:rPr>
              <w:t>Modalités de validation des cours du module de préparation à l’Agrégation d’arabe</w:t>
            </w:r>
          </w:p>
          <w:p w14:paraId="47053209" w14:textId="77777777" w:rsidR="00AA1731" w:rsidRPr="00E526C0" w:rsidRDefault="00AA1731" w:rsidP="00AA1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b/>
                <w:bCs/>
                <w:sz w:val="20"/>
                <w:szCs w:val="20"/>
              </w:rPr>
            </w:pPr>
          </w:p>
          <w:p w14:paraId="2D5D6654" w14:textId="77777777" w:rsidR="00AA1731" w:rsidRPr="00E526C0" w:rsidRDefault="00AA1731" w:rsidP="00AA1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rPr>
            </w:pPr>
            <w:r w:rsidRPr="00E526C0">
              <w:rPr>
                <w:rFonts w:ascii="Arial" w:hAnsi="Arial" w:cs="Arial"/>
                <w:sz w:val="20"/>
                <w:szCs w:val="20"/>
              </w:rPr>
              <w:t xml:space="preserve">Les cours de préparation à l’Agrégation d’arabe représentent un volume horaire de 20h par question au concours (10 cours de 2h). </w:t>
            </w:r>
            <w:r>
              <w:rPr>
                <w:rFonts w:ascii="Arial" w:hAnsi="Arial" w:cs="Arial"/>
                <w:sz w:val="20"/>
                <w:szCs w:val="20"/>
              </w:rPr>
              <w:t>Les questions proposées portent sur la littérature arabe (deux questions : classique et moderne), sur la civilisation arabe</w:t>
            </w:r>
            <w:r w:rsidRPr="00E526C0">
              <w:rPr>
                <w:rFonts w:ascii="Arial" w:hAnsi="Arial" w:cs="Arial"/>
                <w:sz w:val="20"/>
                <w:szCs w:val="20"/>
              </w:rPr>
              <w:t xml:space="preserve"> d’arabe</w:t>
            </w:r>
            <w:r>
              <w:rPr>
                <w:rFonts w:ascii="Arial" w:hAnsi="Arial" w:cs="Arial"/>
                <w:sz w:val="20"/>
                <w:szCs w:val="20"/>
              </w:rPr>
              <w:t xml:space="preserve"> (deux questions : classique et moderne), sur la linguistique arabe (deux cours : question au programme et questions hors programme).</w:t>
            </w:r>
          </w:p>
          <w:p w14:paraId="732B5CEF" w14:textId="77777777" w:rsidR="00AA1731" w:rsidRPr="00E526C0" w:rsidRDefault="00AA1731" w:rsidP="00AA1731">
            <w:pPr>
              <w:widowControl w:val="0"/>
              <w:ind w:right="64"/>
              <w:jc w:val="both"/>
              <w:rPr>
                <w:rFonts w:ascii="Arial" w:hAnsi="Arial" w:cs="Arial"/>
                <w:sz w:val="20"/>
                <w:szCs w:val="20"/>
              </w:rPr>
            </w:pPr>
            <w:r w:rsidRPr="00E526C0">
              <w:rPr>
                <w:rFonts w:ascii="Arial" w:hAnsi="Arial" w:cs="Arial"/>
                <w:sz w:val="20"/>
                <w:szCs w:val="20"/>
              </w:rPr>
              <w:t xml:space="preserve">Il est donc nécessaire, pour un étudiant voulant utiliser les cours des concours d’arabe comme « second séminaire » tout au long de l’année, de choisir </w:t>
            </w:r>
            <w:r w:rsidRPr="00E526C0">
              <w:rPr>
                <w:rFonts w:ascii="Arial" w:hAnsi="Arial" w:cs="Arial"/>
                <w:i/>
                <w:iCs/>
                <w:sz w:val="20"/>
                <w:szCs w:val="20"/>
              </w:rPr>
              <w:t>deux</w:t>
            </w:r>
            <w:r w:rsidRPr="00E526C0">
              <w:rPr>
                <w:rFonts w:ascii="Arial" w:hAnsi="Arial" w:cs="Arial"/>
                <w:sz w:val="20"/>
                <w:szCs w:val="20"/>
              </w:rPr>
              <w:t xml:space="preserve"> questions, l’une permettant de valider le premier semestre, l’autre le second semestre. Les deux questions sont validées </w:t>
            </w:r>
            <w:r w:rsidRPr="00E526C0">
              <w:rPr>
                <w:rFonts w:ascii="Arial" w:hAnsi="Arial" w:cs="Arial"/>
                <w:i/>
                <w:iCs/>
                <w:sz w:val="20"/>
                <w:szCs w:val="20"/>
              </w:rPr>
              <w:t>en même temps</w:t>
            </w:r>
            <w:r w:rsidRPr="00E526C0">
              <w:rPr>
                <w:rFonts w:ascii="Arial" w:hAnsi="Arial" w:cs="Arial"/>
                <w:sz w:val="20"/>
                <w:szCs w:val="20"/>
              </w:rPr>
              <w:t xml:space="preserve">, lors du « concours blanc » de fin janvier. </w:t>
            </w:r>
          </w:p>
          <w:p w14:paraId="61993468" w14:textId="77777777" w:rsidR="00AA1731" w:rsidRPr="00E526C0" w:rsidRDefault="00AA1731" w:rsidP="00AA1731">
            <w:pPr>
              <w:widowControl w:val="0"/>
              <w:ind w:right="64"/>
              <w:jc w:val="both"/>
              <w:rPr>
                <w:rFonts w:ascii="Arial" w:hAnsi="Arial" w:cs="Arial"/>
                <w:sz w:val="20"/>
                <w:szCs w:val="20"/>
              </w:rPr>
            </w:pPr>
            <w:r w:rsidRPr="00E526C0">
              <w:rPr>
                <w:rFonts w:ascii="Arial" w:hAnsi="Arial" w:cs="Arial"/>
                <w:sz w:val="20"/>
                <w:szCs w:val="20"/>
              </w:rPr>
              <w:t xml:space="preserve">Un étudiant choisissant une seule question des concours et la validant lors du concours blanc de janvier ne pourra reporter la note obtenue que sur le S1 ou le S2. </w:t>
            </w:r>
          </w:p>
          <w:p w14:paraId="4D182201" w14:textId="77777777" w:rsidR="00AA1731" w:rsidRDefault="00AA1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highlight w:val="yellow"/>
              </w:rPr>
            </w:pPr>
          </w:p>
        </w:tc>
      </w:tr>
    </w:tbl>
    <w:p w14:paraId="0CC0D6A0" w14:textId="77777777" w:rsidR="00FF4264" w:rsidRPr="0016659E" w:rsidRDefault="00FF42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79"/>
        </w:tabs>
        <w:ind w:right="64"/>
        <w:jc w:val="both"/>
        <w:rPr>
          <w:rFonts w:ascii="Arial" w:hAnsi="Arial" w:cs="Arial"/>
          <w:sz w:val="20"/>
          <w:szCs w:val="20"/>
          <w:highlight w:val="yellow"/>
        </w:rPr>
      </w:pPr>
    </w:p>
    <w:p w14:paraId="4533F112" w14:textId="77777777" w:rsidR="00ED7E54" w:rsidRPr="0016659E" w:rsidRDefault="00ED7E54">
      <w:pPr>
        <w:widowControl w:val="0"/>
        <w:ind w:right="64"/>
        <w:jc w:val="both"/>
        <w:rPr>
          <w:rFonts w:ascii="Arial" w:hAnsi="Arial" w:cs="Arial"/>
          <w:sz w:val="20"/>
          <w:szCs w:val="20"/>
          <w:highlight w:val="yellow"/>
        </w:rPr>
      </w:pPr>
    </w:p>
    <w:p w14:paraId="011E0FE5" w14:textId="77777777" w:rsidR="00E526C0" w:rsidRDefault="00E526C0">
      <w:pPr>
        <w:jc w:val="both"/>
        <w:rPr>
          <w:rFonts w:ascii="Arial" w:hAnsi="Arial" w:cs="Arial"/>
          <w:b/>
          <w:bCs/>
          <w:sz w:val="20"/>
          <w:szCs w:val="20"/>
          <w:highlight w:val="yellow"/>
        </w:rPr>
      </w:pPr>
    </w:p>
    <w:p w14:paraId="6410E9D2" w14:textId="77777777" w:rsidR="00FF4264" w:rsidRDefault="00652750">
      <w:pPr>
        <w:jc w:val="both"/>
        <w:rPr>
          <w:rFonts w:ascii="Arial" w:hAnsi="Arial" w:cs="Arial"/>
          <w:b/>
          <w:bCs/>
          <w:i/>
          <w:iCs/>
          <w:sz w:val="26"/>
          <w:szCs w:val="26"/>
        </w:rPr>
      </w:pPr>
      <w:r w:rsidRPr="00FF4264">
        <w:rPr>
          <w:rFonts w:ascii="Arial" w:hAnsi="Arial" w:cs="Arial"/>
          <w:b/>
          <w:bCs/>
          <w:i/>
          <w:iCs/>
          <w:sz w:val="26"/>
          <w:szCs w:val="26"/>
        </w:rPr>
        <w:t xml:space="preserve">Conditions de réinscription </w:t>
      </w:r>
    </w:p>
    <w:p w14:paraId="05F48BEA" w14:textId="276B8D1A" w:rsidR="007D0D64" w:rsidRPr="00FF4264" w:rsidRDefault="00652750">
      <w:pPr>
        <w:jc w:val="both"/>
        <w:rPr>
          <w:rFonts w:ascii="Arial" w:hAnsi="Arial" w:cs="Arial"/>
          <w:b/>
          <w:bCs/>
          <w:i/>
          <w:iCs/>
          <w:sz w:val="26"/>
          <w:szCs w:val="26"/>
        </w:rPr>
      </w:pPr>
      <w:proofErr w:type="gramStart"/>
      <w:r w:rsidRPr="00FF4264">
        <w:rPr>
          <w:rFonts w:ascii="Arial" w:hAnsi="Arial" w:cs="Arial"/>
          <w:b/>
          <w:bCs/>
          <w:i/>
          <w:iCs/>
          <w:sz w:val="26"/>
          <w:szCs w:val="26"/>
        </w:rPr>
        <w:t>et</w:t>
      </w:r>
      <w:proofErr w:type="gramEnd"/>
      <w:r w:rsidRPr="00FF4264">
        <w:rPr>
          <w:rFonts w:ascii="Arial" w:hAnsi="Arial" w:cs="Arial"/>
          <w:b/>
          <w:bCs/>
          <w:i/>
          <w:iCs/>
          <w:sz w:val="26"/>
          <w:szCs w:val="26"/>
        </w:rPr>
        <w:t xml:space="preserve"> remise des travaux de recherche aux directeurs</w:t>
      </w:r>
    </w:p>
    <w:p w14:paraId="23169DDB" w14:textId="77777777" w:rsidR="00FF4264" w:rsidRPr="00D32E22" w:rsidRDefault="00FF4264">
      <w:pPr>
        <w:jc w:val="both"/>
        <w:rPr>
          <w:rFonts w:ascii="Arial" w:hAnsi="Arial" w:cs="Arial"/>
          <w:sz w:val="20"/>
          <w:szCs w:val="20"/>
        </w:rPr>
      </w:pPr>
    </w:p>
    <w:p w14:paraId="11A8389F" w14:textId="77777777" w:rsidR="007D0D64" w:rsidRPr="00D32E22" w:rsidRDefault="00652750">
      <w:pPr>
        <w:jc w:val="both"/>
        <w:rPr>
          <w:rFonts w:ascii="Arial" w:hAnsi="Arial" w:cs="Arial"/>
          <w:sz w:val="20"/>
          <w:szCs w:val="20"/>
        </w:rPr>
      </w:pPr>
      <w:r w:rsidRPr="00D32E22">
        <w:rPr>
          <w:rFonts w:ascii="Arial" w:hAnsi="Arial" w:cs="Arial"/>
          <w:sz w:val="20"/>
          <w:szCs w:val="20"/>
        </w:rPr>
        <w:t xml:space="preserve">- La durée d’études normale pour un master est de deux années. L’UFR accordera un seul redoublement en M1 et un seul redoublement en M2, au-delà desquels les étudiants ne seront plus réinscrits. Un second redoublement ne peut être accordé que pour circonstances graves et exceptionnelles, par le directeur de l’UFR sur proposition du directeur de recherches. </w:t>
      </w:r>
    </w:p>
    <w:p w14:paraId="7D90F078" w14:textId="77777777" w:rsidR="007D0D64" w:rsidRPr="0016659E" w:rsidRDefault="007D0D64">
      <w:pPr>
        <w:jc w:val="both"/>
        <w:rPr>
          <w:rFonts w:ascii="Arial" w:hAnsi="Arial" w:cs="Arial"/>
          <w:sz w:val="20"/>
          <w:szCs w:val="20"/>
          <w:highlight w:val="yellow"/>
        </w:rPr>
      </w:pPr>
    </w:p>
    <w:p w14:paraId="3C661B16" w14:textId="4CFCA17D" w:rsidR="007D0D64" w:rsidRPr="00D32E22" w:rsidRDefault="00652750" w:rsidP="004265CF">
      <w:pPr>
        <w:jc w:val="both"/>
        <w:rPr>
          <w:rFonts w:ascii="Arial" w:hAnsi="Arial" w:cs="Arial"/>
          <w:sz w:val="20"/>
          <w:szCs w:val="20"/>
        </w:rPr>
      </w:pPr>
      <w:r w:rsidRPr="00D32E22">
        <w:rPr>
          <w:rFonts w:ascii="Arial" w:hAnsi="Arial" w:cs="Arial"/>
          <w:sz w:val="20"/>
          <w:szCs w:val="20"/>
        </w:rPr>
        <w:t xml:space="preserve">- L’acceptation de diriger une recherche de la part de l’enseignant-chercheur ne vaut engagement entre lui et l’étudiant que sur un seul niveau (M1 ou M2), pour deux années au maximum. L’autorisation de soutenance en M1 ne vaut pas engagement de direction en M2. </w:t>
      </w:r>
    </w:p>
    <w:p w14:paraId="3429FF9F" w14:textId="77777777" w:rsidR="007D0D64" w:rsidRPr="0016659E" w:rsidRDefault="007D0D64">
      <w:pPr>
        <w:jc w:val="both"/>
        <w:rPr>
          <w:rFonts w:ascii="Arial" w:hAnsi="Arial" w:cs="Arial"/>
          <w:sz w:val="20"/>
          <w:szCs w:val="20"/>
          <w:highlight w:val="yellow"/>
        </w:rPr>
      </w:pPr>
    </w:p>
    <w:p w14:paraId="456E9582" w14:textId="76D68E4A" w:rsidR="001F7B33" w:rsidRDefault="001F7B33">
      <w:pPr>
        <w:jc w:val="both"/>
        <w:rPr>
          <w:rFonts w:ascii="Arial" w:hAnsi="Arial" w:cs="Arial"/>
          <w:sz w:val="20"/>
          <w:szCs w:val="20"/>
        </w:rPr>
      </w:pPr>
    </w:p>
    <w:p w14:paraId="152812D1" w14:textId="7D8F3463" w:rsidR="001F7B33" w:rsidRDefault="001F7B33" w:rsidP="001F7B33">
      <w:pPr>
        <w:jc w:val="both"/>
        <w:rPr>
          <w:rFonts w:ascii="Arial" w:hAnsi="Arial" w:cs="Arial"/>
          <w:sz w:val="20"/>
          <w:szCs w:val="20"/>
        </w:rPr>
      </w:pPr>
      <w:r>
        <w:rPr>
          <w:rFonts w:ascii="Arial" w:hAnsi="Arial" w:cs="Arial"/>
          <w:sz w:val="20"/>
          <w:szCs w:val="20"/>
        </w:rPr>
        <w:t>- Pour les soutenances de mémoire :</w:t>
      </w:r>
    </w:p>
    <w:p w14:paraId="59E85A38" w14:textId="1FA581DB" w:rsidR="001F7B33" w:rsidRDefault="001F7B33" w:rsidP="001F7B33">
      <w:pPr>
        <w:pStyle w:val="Paragraphedeliste"/>
        <w:numPr>
          <w:ilvl w:val="0"/>
          <w:numId w:val="26"/>
        </w:numPr>
        <w:jc w:val="both"/>
        <w:rPr>
          <w:rFonts w:ascii="Arial" w:hAnsi="Arial" w:cs="Arial"/>
        </w:rPr>
      </w:pPr>
      <w:r>
        <w:rPr>
          <w:rFonts w:ascii="Arial" w:hAnsi="Arial" w:cs="Arial"/>
        </w:rPr>
        <w:t>En première session,</w:t>
      </w:r>
      <w:r w:rsidR="006E34E5">
        <w:rPr>
          <w:rFonts w:ascii="Arial" w:hAnsi="Arial" w:cs="Arial"/>
        </w:rPr>
        <w:t xml:space="preserve"> la soutenance est possible</w:t>
      </w:r>
      <w:r>
        <w:rPr>
          <w:rFonts w:ascii="Arial" w:hAnsi="Arial" w:cs="Arial"/>
        </w:rPr>
        <w:t xml:space="preserve"> </w:t>
      </w:r>
      <w:r w:rsidR="006E34E5">
        <w:rPr>
          <w:rFonts w:ascii="Arial" w:hAnsi="Arial" w:cs="Arial"/>
        </w:rPr>
        <w:t>jusqu’au 30 juin. La version finale du mémoire après échanges et corrections avec le directeur</w:t>
      </w:r>
      <w:r w:rsidR="006E34E5" w:rsidRPr="006E34E5">
        <w:rPr>
          <w:rFonts w:ascii="Arial" w:hAnsi="Arial" w:cs="Arial"/>
        </w:rPr>
        <w:t xml:space="preserve"> </w:t>
      </w:r>
      <w:r w:rsidR="006E34E5">
        <w:rPr>
          <w:rFonts w:ascii="Arial" w:hAnsi="Arial" w:cs="Arial"/>
        </w:rPr>
        <w:t xml:space="preserve">doit être rendu au plus tard le 31 mai. </w:t>
      </w:r>
    </w:p>
    <w:p w14:paraId="50824E03" w14:textId="2FB6F3B4" w:rsidR="006E34E5" w:rsidRPr="001F7B33" w:rsidRDefault="006E34E5" w:rsidP="001F7B33">
      <w:pPr>
        <w:pStyle w:val="Paragraphedeliste"/>
        <w:numPr>
          <w:ilvl w:val="0"/>
          <w:numId w:val="26"/>
        </w:numPr>
        <w:jc w:val="both"/>
        <w:rPr>
          <w:rFonts w:ascii="Arial" w:hAnsi="Arial" w:cs="Arial"/>
        </w:rPr>
      </w:pPr>
      <w:r>
        <w:rPr>
          <w:rFonts w:ascii="Arial" w:hAnsi="Arial" w:cs="Arial"/>
        </w:rPr>
        <w:t>En deuxième session, la soutenance est possible jusqu’au 25 septembre. La version finale du mémoire après échanges et corrections avec le directeur</w:t>
      </w:r>
      <w:r w:rsidRPr="006E34E5">
        <w:rPr>
          <w:rFonts w:ascii="Arial" w:hAnsi="Arial" w:cs="Arial"/>
        </w:rPr>
        <w:t xml:space="preserve"> </w:t>
      </w:r>
      <w:r>
        <w:rPr>
          <w:rFonts w:ascii="Arial" w:hAnsi="Arial" w:cs="Arial"/>
        </w:rPr>
        <w:t>doit être rendu au plus tard le 25 aout (Attention juillet-aout, période de fermeture estivale, le directeur de mémoire ne s’engage pas à une relecture du travail)</w:t>
      </w:r>
    </w:p>
    <w:p w14:paraId="4EA8C1B6" w14:textId="77777777" w:rsidR="001F7B33" w:rsidRDefault="001F7B33">
      <w:pPr>
        <w:jc w:val="both"/>
        <w:rPr>
          <w:rFonts w:ascii="Arial" w:hAnsi="Arial" w:cs="Arial"/>
          <w:sz w:val="20"/>
          <w:szCs w:val="20"/>
        </w:rPr>
      </w:pPr>
    </w:p>
    <w:p w14:paraId="4538D63A" w14:textId="77777777" w:rsidR="001F7B33" w:rsidRDefault="001F7B33">
      <w:pPr>
        <w:jc w:val="both"/>
        <w:rPr>
          <w:rFonts w:ascii="Arial" w:hAnsi="Arial" w:cs="Arial"/>
          <w:sz w:val="20"/>
          <w:szCs w:val="20"/>
        </w:rPr>
      </w:pPr>
    </w:p>
    <w:p w14:paraId="1FB511F4" w14:textId="012BA79E" w:rsidR="001F7B33" w:rsidRPr="00FF4264" w:rsidRDefault="006E34E5">
      <w:pPr>
        <w:jc w:val="both"/>
        <w:rPr>
          <w:rFonts w:ascii="Arial" w:hAnsi="Arial" w:cs="Arial"/>
          <w:sz w:val="15"/>
          <w:szCs w:val="15"/>
        </w:rPr>
      </w:pPr>
      <w:r w:rsidRPr="00FF4264">
        <w:rPr>
          <w:rFonts w:ascii="Arial" w:hAnsi="Arial" w:cs="Arial"/>
          <w:sz w:val="20"/>
          <w:szCs w:val="20"/>
        </w:rPr>
        <w:t>Un mémoire envoyé à la limite de la date butoir ne fera pas l’objet d’échanges et de corrections avant soutenance, le directeur de mémoire indiquera seulement s’il accepte ou refuse la soutenance.</w:t>
      </w:r>
    </w:p>
    <w:p w14:paraId="052E174B" w14:textId="77777777" w:rsidR="007D0D64" w:rsidRDefault="007D0D64">
      <w:pPr>
        <w:jc w:val="both"/>
        <w:rPr>
          <w:rFonts w:ascii="Arial" w:hAnsi="Arial" w:cs="Arial"/>
          <w:sz w:val="20"/>
          <w:szCs w:val="20"/>
          <w:highlight w:val="yellow"/>
        </w:rPr>
      </w:pPr>
    </w:p>
    <w:p w14:paraId="1EC2262C" w14:textId="77777777" w:rsidR="00FF4264" w:rsidRDefault="00FF4264">
      <w:pPr>
        <w:jc w:val="both"/>
        <w:rPr>
          <w:rFonts w:ascii="Arial" w:hAnsi="Arial" w:cs="Arial"/>
          <w:sz w:val="20"/>
          <w:szCs w:val="20"/>
          <w:highlight w:val="yellow"/>
        </w:rPr>
      </w:pPr>
    </w:p>
    <w:p w14:paraId="4D835D23" w14:textId="77777777" w:rsidR="007D0D64" w:rsidRPr="0016659E" w:rsidRDefault="007D0D64">
      <w:pPr>
        <w:widowControl w:val="0"/>
        <w:ind w:right="6"/>
        <w:jc w:val="center"/>
        <w:rPr>
          <w:rFonts w:ascii="Arial" w:hAnsi="Arial" w:cs="Arial"/>
          <w:sz w:val="36"/>
          <w:szCs w:val="36"/>
          <w:highlight w:val="yellow"/>
        </w:rPr>
      </w:pPr>
    </w:p>
    <w:p w14:paraId="4398F616" w14:textId="77777777" w:rsidR="007D0D64" w:rsidRPr="0016659E" w:rsidRDefault="007D0D64">
      <w:pPr>
        <w:widowControl w:val="0"/>
        <w:ind w:right="6"/>
        <w:jc w:val="center"/>
        <w:rPr>
          <w:rFonts w:ascii="Arial" w:hAnsi="Arial" w:cs="Arial"/>
          <w:sz w:val="36"/>
          <w:szCs w:val="36"/>
          <w:highlight w:val="yellow"/>
        </w:rPr>
      </w:pPr>
    </w:p>
    <w:p w14:paraId="5E2572D2" w14:textId="77777777" w:rsidR="007D0D64" w:rsidRPr="0016659E" w:rsidRDefault="007D0D64">
      <w:pPr>
        <w:widowControl w:val="0"/>
        <w:ind w:right="6"/>
        <w:jc w:val="right"/>
        <w:rPr>
          <w:rFonts w:ascii="Arial" w:hAnsi="Arial" w:cs="Arial"/>
          <w:sz w:val="36"/>
          <w:szCs w:val="36"/>
          <w:highlight w:val="yellow"/>
        </w:rPr>
      </w:pPr>
    </w:p>
    <w:p w14:paraId="5DB2D168" w14:textId="77777777" w:rsidR="007D0D64" w:rsidRPr="00191BEF" w:rsidRDefault="007D0D64">
      <w:pPr>
        <w:widowControl w:val="0"/>
        <w:ind w:right="6"/>
        <w:jc w:val="right"/>
        <w:rPr>
          <w:rFonts w:ascii="Arial" w:hAnsi="Arial" w:cs="Arial"/>
          <w:sz w:val="36"/>
          <w:szCs w:val="36"/>
        </w:rPr>
      </w:pPr>
    </w:p>
    <w:p w14:paraId="30186AEF" w14:textId="77777777" w:rsidR="007D0D64" w:rsidRPr="00191BEF" w:rsidRDefault="007D0D64">
      <w:pPr>
        <w:widowControl w:val="0"/>
        <w:ind w:right="6"/>
        <w:jc w:val="right"/>
        <w:rPr>
          <w:rFonts w:ascii="Arial" w:hAnsi="Arial" w:cs="Arial"/>
          <w:sz w:val="36"/>
          <w:szCs w:val="36"/>
        </w:rPr>
      </w:pPr>
    </w:p>
    <w:p w14:paraId="33CB18BC" w14:textId="4C8AABBB" w:rsidR="00191BEF" w:rsidRPr="00191BEF" w:rsidRDefault="00191BEF">
      <w:pPr>
        <w:rPr>
          <w:rFonts w:ascii="Arial" w:hAnsi="Arial" w:cs="Arial"/>
          <w:sz w:val="36"/>
          <w:szCs w:val="36"/>
        </w:rPr>
      </w:pPr>
      <w:r w:rsidRPr="00191BEF">
        <w:rPr>
          <w:rFonts w:ascii="Arial" w:hAnsi="Arial" w:cs="Arial"/>
          <w:sz w:val="36"/>
          <w:szCs w:val="36"/>
        </w:rPr>
        <w:br w:type="page"/>
      </w:r>
    </w:p>
    <w:p w14:paraId="7EEB0118" w14:textId="77777777" w:rsidR="007D0D64" w:rsidRPr="0016659E" w:rsidRDefault="007D0D64">
      <w:pPr>
        <w:widowControl w:val="0"/>
        <w:ind w:right="6"/>
        <w:jc w:val="right"/>
        <w:rPr>
          <w:rFonts w:ascii="Arial" w:hAnsi="Arial" w:cs="Arial"/>
          <w:sz w:val="36"/>
          <w:szCs w:val="36"/>
          <w:highlight w:val="yellow"/>
        </w:rPr>
      </w:pPr>
    </w:p>
    <w:p w14:paraId="1180A9D5" w14:textId="77777777" w:rsidR="007D0D64" w:rsidRPr="0016659E" w:rsidRDefault="007D0D64">
      <w:pPr>
        <w:widowControl w:val="0"/>
        <w:ind w:right="6"/>
        <w:jc w:val="right"/>
        <w:rPr>
          <w:rFonts w:ascii="Arial" w:hAnsi="Arial" w:cs="Arial"/>
          <w:sz w:val="36"/>
          <w:szCs w:val="36"/>
          <w:highlight w:val="yellow"/>
        </w:rPr>
      </w:pPr>
    </w:p>
    <w:p w14:paraId="4C5FA156" w14:textId="77777777" w:rsidR="00392E91" w:rsidRDefault="00392E91">
      <w:pPr>
        <w:widowControl w:val="0"/>
        <w:ind w:right="6"/>
        <w:jc w:val="right"/>
        <w:rPr>
          <w:rFonts w:ascii="Arial" w:hAnsi="Arial" w:cs="Arial"/>
          <w:sz w:val="36"/>
          <w:szCs w:val="36"/>
          <w:highlight w:val="yellow"/>
        </w:rPr>
      </w:pPr>
    </w:p>
    <w:p w14:paraId="1F4C6356" w14:textId="77777777" w:rsidR="007D0D64" w:rsidRPr="00587FED" w:rsidRDefault="007D0D64">
      <w:pPr>
        <w:widowControl w:val="0"/>
        <w:ind w:right="6"/>
        <w:jc w:val="right"/>
        <w:rPr>
          <w:rFonts w:ascii="Arial" w:hAnsi="Arial" w:cs="Arial"/>
          <w:sz w:val="36"/>
          <w:szCs w:val="36"/>
        </w:rPr>
      </w:pPr>
    </w:p>
    <w:p w14:paraId="508BA159" w14:textId="77777777" w:rsidR="007D0D64" w:rsidRPr="00587FED" w:rsidRDefault="007D0D64">
      <w:pPr>
        <w:widowControl w:val="0"/>
        <w:ind w:right="6"/>
        <w:jc w:val="right"/>
        <w:rPr>
          <w:rFonts w:ascii="Arial" w:hAnsi="Arial" w:cs="Arial"/>
          <w:sz w:val="36"/>
          <w:szCs w:val="36"/>
        </w:rPr>
      </w:pPr>
    </w:p>
    <w:p w14:paraId="17B9BBA3" w14:textId="77777777" w:rsidR="007D0D64" w:rsidRPr="00587FED" w:rsidRDefault="007D0D64">
      <w:pPr>
        <w:widowControl w:val="0"/>
        <w:ind w:right="6"/>
        <w:jc w:val="right"/>
        <w:rPr>
          <w:rFonts w:ascii="Arial" w:hAnsi="Arial" w:cs="Arial"/>
          <w:sz w:val="36"/>
          <w:szCs w:val="36"/>
        </w:rPr>
      </w:pPr>
    </w:p>
    <w:p w14:paraId="1361D7E7" w14:textId="77777777" w:rsidR="00392E91" w:rsidRDefault="00392E91">
      <w:pPr>
        <w:widowControl w:val="0"/>
        <w:ind w:right="6"/>
        <w:jc w:val="right"/>
        <w:rPr>
          <w:rFonts w:ascii="Arial" w:hAnsi="Arial" w:cs="Arial"/>
          <w:sz w:val="36"/>
          <w:szCs w:val="36"/>
        </w:rPr>
      </w:pPr>
    </w:p>
    <w:p w14:paraId="605793E9" w14:textId="77777777" w:rsidR="00392E91" w:rsidRDefault="00392E91">
      <w:pPr>
        <w:widowControl w:val="0"/>
        <w:ind w:right="6"/>
        <w:jc w:val="right"/>
        <w:rPr>
          <w:rFonts w:ascii="Arial" w:hAnsi="Arial" w:cs="Arial"/>
          <w:sz w:val="36"/>
          <w:szCs w:val="36"/>
        </w:rPr>
      </w:pPr>
    </w:p>
    <w:p w14:paraId="0DE62E2F" w14:textId="77777777" w:rsidR="00392E91" w:rsidRDefault="00392E91">
      <w:pPr>
        <w:widowControl w:val="0"/>
        <w:ind w:right="6"/>
        <w:jc w:val="right"/>
        <w:rPr>
          <w:rFonts w:ascii="Arial" w:hAnsi="Arial" w:cs="Arial"/>
          <w:sz w:val="36"/>
          <w:szCs w:val="36"/>
        </w:rPr>
      </w:pPr>
    </w:p>
    <w:p w14:paraId="0DB5F9EE" w14:textId="77777777" w:rsidR="00392E91" w:rsidRDefault="00392E91">
      <w:pPr>
        <w:widowControl w:val="0"/>
        <w:ind w:right="6"/>
        <w:jc w:val="right"/>
        <w:rPr>
          <w:rFonts w:ascii="Arial" w:hAnsi="Arial" w:cs="Arial"/>
          <w:sz w:val="36"/>
          <w:szCs w:val="36"/>
        </w:rPr>
      </w:pPr>
    </w:p>
    <w:p w14:paraId="0CD8D7C7" w14:textId="77777777" w:rsidR="00392E91" w:rsidRDefault="00392E91">
      <w:pPr>
        <w:widowControl w:val="0"/>
        <w:ind w:right="6"/>
        <w:jc w:val="right"/>
        <w:rPr>
          <w:rFonts w:ascii="Arial" w:hAnsi="Arial" w:cs="Arial"/>
          <w:sz w:val="36"/>
          <w:szCs w:val="36"/>
        </w:rPr>
      </w:pPr>
    </w:p>
    <w:p w14:paraId="5FBDF295" w14:textId="77777777" w:rsidR="00392E91" w:rsidRDefault="00392E91">
      <w:pPr>
        <w:widowControl w:val="0"/>
        <w:ind w:right="6"/>
        <w:jc w:val="right"/>
        <w:rPr>
          <w:rFonts w:ascii="Arial" w:hAnsi="Arial" w:cs="Arial"/>
          <w:sz w:val="36"/>
          <w:szCs w:val="36"/>
        </w:rPr>
      </w:pPr>
    </w:p>
    <w:p w14:paraId="26268EC0" w14:textId="77777777" w:rsidR="00392E91" w:rsidRDefault="00392E91">
      <w:pPr>
        <w:widowControl w:val="0"/>
        <w:ind w:right="6"/>
        <w:jc w:val="right"/>
        <w:rPr>
          <w:rFonts w:ascii="Arial" w:hAnsi="Arial" w:cs="Arial"/>
          <w:sz w:val="36"/>
          <w:szCs w:val="36"/>
        </w:rPr>
      </w:pPr>
    </w:p>
    <w:p w14:paraId="001AE005" w14:textId="77777777" w:rsidR="00392E91" w:rsidRDefault="00392E91">
      <w:pPr>
        <w:widowControl w:val="0"/>
        <w:ind w:right="6"/>
        <w:jc w:val="right"/>
        <w:rPr>
          <w:rFonts w:ascii="Arial" w:hAnsi="Arial" w:cs="Arial"/>
          <w:sz w:val="36"/>
          <w:szCs w:val="36"/>
        </w:rPr>
      </w:pPr>
    </w:p>
    <w:p w14:paraId="7A3079CC" w14:textId="77777777" w:rsidR="00392E91" w:rsidRDefault="00392E91">
      <w:pPr>
        <w:widowControl w:val="0"/>
        <w:ind w:right="6"/>
        <w:jc w:val="right"/>
        <w:rPr>
          <w:rFonts w:ascii="Arial" w:hAnsi="Arial" w:cs="Arial"/>
          <w:sz w:val="36"/>
          <w:szCs w:val="36"/>
        </w:rPr>
      </w:pPr>
    </w:p>
    <w:p w14:paraId="6F9B7539" w14:textId="77777777" w:rsidR="00392E91" w:rsidRDefault="00392E91">
      <w:pPr>
        <w:widowControl w:val="0"/>
        <w:ind w:right="6"/>
        <w:jc w:val="right"/>
        <w:rPr>
          <w:rFonts w:ascii="Arial" w:hAnsi="Arial" w:cs="Arial"/>
          <w:sz w:val="36"/>
          <w:szCs w:val="36"/>
        </w:rPr>
      </w:pPr>
    </w:p>
    <w:p w14:paraId="559B5F11" w14:textId="77777777" w:rsidR="00392E91" w:rsidRDefault="00392E91">
      <w:pPr>
        <w:widowControl w:val="0"/>
        <w:ind w:right="6"/>
        <w:jc w:val="right"/>
        <w:rPr>
          <w:rFonts w:ascii="Arial" w:hAnsi="Arial" w:cs="Arial"/>
          <w:sz w:val="36"/>
          <w:szCs w:val="36"/>
        </w:rPr>
      </w:pPr>
    </w:p>
    <w:p w14:paraId="4B6009B2" w14:textId="39ED09BD" w:rsidR="007D0D64" w:rsidRPr="00587FED" w:rsidRDefault="00652750">
      <w:pPr>
        <w:widowControl w:val="0"/>
        <w:ind w:right="6"/>
        <w:jc w:val="right"/>
        <w:rPr>
          <w:rFonts w:ascii="Arial" w:hAnsi="Arial" w:cs="Arial"/>
          <w:sz w:val="36"/>
          <w:szCs w:val="36"/>
        </w:rPr>
      </w:pPr>
      <w:r w:rsidRPr="00587FED">
        <w:rPr>
          <w:rFonts w:ascii="Arial" w:hAnsi="Arial" w:cs="Arial"/>
          <w:sz w:val="36"/>
          <w:szCs w:val="36"/>
        </w:rPr>
        <w:t>Organisation des enseignements</w:t>
      </w:r>
    </w:p>
    <w:p w14:paraId="3E60D552" w14:textId="77777777" w:rsidR="007D0D64" w:rsidRPr="00587FED" w:rsidRDefault="007D0D64">
      <w:pPr>
        <w:widowControl w:val="0"/>
        <w:ind w:right="6"/>
        <w:jc w:val="right"/>
        <w:rPr>
          <w:rFonts w:ascii="Arial" w:hAnsi="Arial" w:cs="Arial"/>
          <w:sz w:val="36"/>
          <w:szCs w:val="36"/>
        </w:rPr>
      </w:pPr>
    </w:p>
    <w:p w14:paraId="23E47498" w14:textId="77777777" w:rsidR="007D0D64" w:rsidRPr="00587FED" w:rsidRDefault="007D0D64">
      <w:pPr>
        <w:widowControl w:val="0"/>
        <w:ind w:right="6"/>
        <w:jc w:val="center"/>
        <w:rPr>
          <w:rFonts w:ascii="Arial" w:hAnsi="Arial" w:cs="Arial"/>
          <w:sz w:val="34"/>
          <w:szCs w:val="34"/>
        </w:rPr>
        <w:sectPr w:rsidR="007D0D64" w:rsidRPr="00587FED">
          <w:footerReference w:type="default" r:id="rId16"/>
          <w:pgSz w:w="11906" w:h="16838"/>
          <w:pgMar w:top="567" w:right="991" w:bottom="851" w:left="1135" w:header="40" w:footer="318" w:gutter="0"/>
          <w:pgNumType w:start="1"/>
          <w:cols w:space="720"/>
        </w:sectPr>
      </w:pPr>
    </w:p>
    <w:p w14:paraId="04B7E33D" w14:textId="0B3AFDCF" w:rsidR="007D0D64" w:rsidRPr="00587FED" w:rsidRDefault="00C34988" w:rsidP="00467110">
      <w:pPr>
        <w:pStyle w:val="teCar"/>
        <w:widowControl/>
        <w:rPr>
          <w:rFonts w:ascii="Arial" w:hAnsi="Arial" w:cs="Arial"/>
          <w:sz w:val="36"/>
          <w:szCs w:val="36"/>
        </w:rPr>
      </w:pPr>
      <w:r w:rsidRPr="00C34988">
        <w:rPr>
          <w:noProof/>
        </w:rPr>
        <w:lastRenderedPageBreak/>
        <w:drawing>
          <wp:inline distT="0" distB="0" distL="0" distR="0" wp14:anchorId="5E64C904" wp14:editId="3EADD2A8">
            <wp:extent cx="8953500" cy="625764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1481" cy="6270210"/>
                    </a:xfrm>
                    <a:prstGeom prst="rect">
                      <a:avLst/>
                    </a:prstGeom>
                    <a:noFill/>
                    <a:ln>
                      <a:noFill/>
                    </a:ln>
                  </pic:spPr>
                </pic:pic>
              </a:graphicData>
            </a:graphic>
          </wp:inline>
        </w:drawing>
      </w:r>
    </w:p>
    <w:p w14:paraId="6380AF4E" w14:textId="76B84C43" w:rsidR="007D0D64" w:rsidRPr="00587FED" w:rsidRDefault="001C1C05" w:rsidP="00467110">
      <w:pPr>
        <w:pStyle w:val="teCar"/>
        <w:widowControl/>
        <w:rPr>
          <w:rFonts w:ascii="Arial" w:hAnsi="Arial" w:cs="Arial"/>
          <w:sz w:val="36"/>
          <w:szCs w:val="36"/>
        </w:rPr>
      </w:pPr>
      <w:r w:rsidRPr="001C1C05">
        <w:rPr>
          <w:noProof/>
        </w:rPr>
        <w:lastRenderedPageBreak/>
        <w:drawing>
          <wp:inline distT="0" distB="0" distL="0" distR="0" wp14:anchorId="3E39178D" wp14:editId="477D32DD">
            <wp:extent cx="8629650" cy="6896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29650" cy="6896100"/>
                    </a:xfrm>
                    <a:prstGeom prst="rect">
                      <a:avLst/>
                    </a:prstGeom>
                    <a:noFill/>
                    <a:ln>
                      <a:noFill/>
                    </a:ln>
                  </pic:spPr>
                </pic:pic>
              </a:graphicData>
            </a:graphic>
          </wp:inline>
        </w:drawing>
      </w:r>
      <w:r w:rsidR="00652750" w:rsidRPr="00587FED">
        <w:rPr>
          <w:rFonts w:ascii="Arial" w:hAnsi="Arial" w:cs="Arial"/>
          <w:sz w:val="36"/>
          <w:szCs w:val="36"/>
        </w:rPr>
        <w:br/>
      </w:r>
      <w:r w:rsidR="00C34988" w:rsidRPr="00C34988">
        <w:rPr>
          <w:noProof/>
        </w:rPr>
        <w:lastRenderedPageBreak/>
        <w:drawing>
          <wp:inline distT="0" distB="0" distL="0" distR="0" wp14:anchorId="67C656B3" wp14:editId="1DA90090">
            <wp:extent cx="9201150" cy="59147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18649" cy="5926029"/>
                    </a:xfrm>
                    <a:prstGeom prst="rect">
                      <a:avLst/>
                    </a:prstGeom>
                    <a:noFill/>
                    <a:ln>
                      <a:noFill/>
                    </a:ln>
                  </pic:spPr>
                </pic:pic>
              </a:graphicData>
            </a:graphic>
          </wp:inline>
        </w:drawing>
      </w:r>
    </w:p>
    <w:p w14:paraId="07A56E51" w14:textId="05CA207F" w:rsidR="007D0D64" w:rsidRPr="00014E35" w:rsidRDefault="007D0D64">
      <w:pPr>
        <w:pStyle w:val="teCar"/>
        <w:widowControl/>
        <w:rPr>
          <w:rFonts w:ascii="Arial" w:hAnsi="Arial" w:cs="Arial"/>
          <w:sz w:val="36"/>
          <w:szCs w:val="36"/>
          <w:highlight w:val="yellow"/>
        </w:rPr>
      </w:pPr>
    </w:p>
    <w:p w14:paraId="7085BFB6" w14:textId="77777777" w:rsidR="007D0D64" w:rsidRPr="00014E35" w:rsidRDefault="007D0D64">
      <w:pPr>
        <w:rPr>
          <w:rFonts w:ascii="Arial" w:hAnsi="Arial" w:cs="Arial"/>
          <w:sz w:val="36"/>
          <w:szCs w:val="36"/>
          <w:highlight w:val="yellow"/>
        </w:rPr>
      </w:pPr>
    </w:p>
    <w:p w14:paraId="6A798ED7" w14:textId="26018982" w:rsidR="007D0D64" w:rsidRPr="00587FED" w:rsidRDefault="00941CEE">
      <w:pPr>
        <w:widowControl w:val="0"/>
        <w:ind w:right="6"/>
        <w:jc w:val="center"/>
        <w:rPr>
          <w:rFonts w:ascii="Arial" w:hAnsi="Arial" w:cs="Arial"/>
          <w:sz w:val="36"/>
          <w:szCs w:val="36"/>
        </w:rPr>
        <w:sectPr w:rsidR="007D0D64" w:rsidRPr="00587FED" w:rsidSect="004265CF">
          <w:pgSz w:w="16840" w:h="11900" w:orient="landscape"/>
          <w:pgMar w:top="709" w:right="425" w:bottom="709" w:left="851" w:header="306" w:footer="309" w:gutter="0"/>
          <w:pgNumType w:start="14"/>
          <w:cols w:space="720"/>
          <w:docGrid w:linePitch="326"/>
        </w:sectPr>
      </w:pPr>
      <w:r w:rsidRPr="00941CEE">
        <w:rPr>
          <w:noProof/>
        </w:rPr>
        <w:lastRenderedPageBreak/>
        <w:drawing>
          <wp:inline distT="0" distB="0" distL="0" distR="0" wp14:anchorId="4079003A" wp14:editId="1B0B928A">
            <wp:extent cx="8629650" cy="3505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29650" cy="3505200"/>
                    </a:xfrm>
                    <a:prstGeom prst="rect">
                      <a:avLst/>
                    </a:prstGeom>
                    <a:noFill/>
                    <a:ln>
                      <a:noFill/>
                    </a:ln>
                  </pic:spPr>
                </pic:pic>
              </a:graphicData>
            </a:graphic>
          </wp:inline>
        </w:drawing>
      </w:r>
      <w:r w:rsidR="00652750" w:rsidRPr="00587FED">
        <w:rPr>
          <w:rFonts w:ascii="Arial" w:hAnsi="Arial" w:cs="Arial"/>
          <w:sz w:val="36"/>
          <w:szCs w:val="36"/>
        </w:rPr>
        <w:t xml:space="preserve"> </w:t>
      </w:r>
    </w:p>
    <w:p w14:paraId="5469CD7C" w14:textId="47C35EDC" w:rsidR="007D0D64" w:rsidRPr="00A00A1A" w:rsidRDefault="00A00A1A" w:rsidP="00CA5FE1">
      <w:pPr>
        <w:widowControl w:val="0"/>
        <w:jc w:val="center"/>
        <w:rPr>
          <w:rFonts w:ascii="Arial" w:hAnsi="Arial" w:cs="Arial"/>
          <w:b/>
          <w:bCs/>
        </w:rPr>
      </w:pPr>
      <w:r w:rsidRPr="00A00A1A">
        <w:rPr>
          <w:rFonts w:ascii="Arial" w:hAnsi="Arial" w:cs="Arial"/>
          <w:b/>
          <w:bCs/>
        </w:rPr>
        <w:lastRenderedPageBreak/>
        <w:t>Éléments</w:t>
      </w:r>
      <w:r w:rsidR="00652750" w:rsidRPr="00A00A1A">
        <w:rPr>
          <w:rFonts w:ascii="Arial" w:hAnsi="Arial" w:cs="Arial"/>
          <w:b/>
          <w:bCs/>
        </w:rPr>
        <w:t xml:space="preserve"> du MASTER LLCE - </w:t>
      </w:r>
      <w:r w:rsidRPr="00A00A1A">
        <w:rPr>
          <w:rFonts w:ascii="Arial" w:hAnsi="Arial" w:cs="Arial"/>
          <w:b/>
          <w:bCs/>
        </w:rPr>
        <w:t>Études</w:t>
      </w:r>
      <w:r w:rsidR="00652750" w:rsidRPr="00A00A1A">
        <w:rPr>
          <w:rFonts w:ascii="Arial" w:hAnsi="Arial" w:cs="Arial"/>
          <w:b/>
          <w:bCs/>
        </w:rPr>
        <w:t xml:space="preserve"> </w:t>
      </w:r>
      <w:r w:rsidR="003818B4" w:rsidRPr="00A00A1A">
        <w:rPr>
          <w:rFonts w:ascii="Arial" w:hAnsi="Arial" w:cs="Arial"/>
          <w:b/>
          <w:bCs/>
        </w:rPr>
        <w:t>a</w:t>
      </w:r>
      <w:r w:rsidR="00652750" w:rsidRPr="00A00A1A">
        <w:rPr>
          <w:rFonts w:ascii="Arial" w:hAnsi="Arial" w:cs="Arial"/>
          <w:b/>
          <w:bCs/>
        </w:rPr>
        <w:t>rabe</w:t>
      </w:r>
      <w:r w:rsidR="003818B4" w:rsidRPr="00A00A1A">
        <w:rPr>
          <w:rFonts w:ascii="Arial" w:hAnsi="Arial" w:cs="Arial"/>
          <w:b/>
          <w:bCs/>
        </w:rPr>
        <w:t>s</w:t>
      </w:r>
    </w:p>
    <w:p w14:paraId="79FCDFCA" w14:textId="77777777" w:rsidR="007D0D64" w:rsidRPr="00A00A1A" w:rsidRDefault="00652750" w:rsidP="00CA5FE1">
      <w:pPr>
        <w:widowControl w:val="0"/>
        <w:jc w:val="center"/>
        <w:rPr>
          <w:rFonts w:ascii="Arial" w:hAnsi="Arial" w:cs="Arial"/>
          <w:b/>
          <w:bCs/>
        </w:rPr>
      </w:pPr>
      <w:r w:rsidRPr="00A00A1A">
        <w:rPr>
          <w:rFonts w:ascii="Arial" w:hAnsi="Arial" w:cs="Arial"/>
          <w:b/>
          <w:bCs/>
        </w:rPr>
        <w:t>« Littératures, philologie et histoire du monde arabo-musulman »</w:t>
      </w:r>
    </w:p>
    <w:p w14:paraId="2D3404F4" w14:textId="0103C1E4" w:rsidR="007D0D64" w:rsidRPr="0016659E" w:rsidRDefault="007D0D64" w:rsidP="00CA5FE1">
      <w:pPr>
        <w:rPr>
          <w:rFonts w:ascii="Arial" w:hAnsi="Arial" w:cs="Arial"/>
          <w:sz w:val="22"/>
          <w:szCs w:val="22"/>
          <w:highlight w:val="yellow"/>
          <w:u w:val="single"/>
        </w:rPr>
      </w:pPr>
    </w:p>
    <w:p w14:paraId="54486725" w14:textId="0D846EBB" w:rsidR="003721CF" w:rsidRPr="007A4FE3" w:rsidRDefault="003E27CF" w:rsidP="00CA5FE1">
      <w:pPr>
        <w:jc w:val="both"/>
        <w:rPr>
          <w:rFonts w:ascii="Arial" w:hAnsi="Arial" w:cs="Arial"/>
          <w:sz w:val="20"/>
          <w:szCs w:val="20"/>
        </w:rPr>
      </w:pPr>
      <w:r w:rsidRPr="007A4FE3">
        <w:rPr>
          <w:rFonts w:ascii="Arial" w:hAnsi="Arial" w:cs="Arial"/>
          <w:sz w:val="20"/>
          <w:szCs w:val="20"/>
        </w:rPr>
        <w:t xml:space="preserve">Les étudiants inscrits à un séminaire sont invités à s’assurer auprès </w:t>
      </w:r>
      <w:r w:rsidR="008035EB" w:rsidRPr="007A4FE3">
        <w:rPr>
          <w:rFonts w:ascii="Arial" w:hAnsi="Arial" w:cs="Arial"/>
          <w:sz w:val="20"/>
          <w:szCs w:val="20"/>
        </w:rPr>
        <w:t xml:space="preserve">de l’enseignant-chercheur qui l’anime des </w:t>
      </w:r>
      <w:r w:rsidR="008035EB" w:rsidRPr="007A4FE3">
        <w:rPr>
          <w:rFonts w:ascii="Arial" w:hAnsi="Arial" w:cs="Arial"/>
          <w:b/>
          <w:bCs/>
          <w:sz w:val="20"/>
          <w:szCs w:val="20"/>
        </w:rPr>
        <w:t>mod</w:t>
      </w:r>
      <w:r w:rsidR="00521918" w:rsidRPr="007A4FE3">
        <w:rPr>
          <w:rFonts w:ascii="Arial" w:hAnsi="Arial" w:cs="Arial"/>
          <w:b/>
          <w:bCs/>
          <w:sz w:val="20"/>
          <w:szCs w:val="20"/>
        </w:rPr>
        <w:t>alités</w:t>
      </w:r>
      <w:r w:rsidR="008035EB" w:rsidRPr="007A4FE3">
        <w:rPr>
          <w:rFonts w:ascii="Arial" w:hAnsi="Arial" w:cs="Arial"/>
          <w:b/>
          <w:bCs/>
          <w:sz w:val="20"/>
          <w:szCs w:val="20"/>
        </w:rPr>
        <w:t xml:space="preserve"> de validation</w:t>
      </w:r>
      <w:r w:rsidR="008035EB" w:rsidRPr="007A4FE3">
        <w:rPr>
          <w:rFonts w:ascii="Arial" w:hAnsi="Arial" w:cs="Arial"/>
          <w:sz w:val="20"/>
          <w:szCs w:val="20"/>
        </w:rPr>
        <w:t xml:space="preserve"> de cet enseignement dès la première séance, et particulièrement de vérifier si ces mod</w:t>
      </w:r>
      <w:r w:rsidR="00521918" w:rsidRPr="007A4FE3">
        <w:rPr>
          <w:rFonts w:ascii="Arial" w:hAnsi="Arial" w:cs="Arial"/>
          <w:sz w:val="20"/>
          <w:szCs w:val="20"/>
        </w:rPr>
        <w:t>alités</w:t>
      </w:r>
      <w:r w:rsidR="008035EB" w:rsidRPr="007A4FE3">
        <w:rPr>
          <w:rFonts w:ascii="Arial" w:hAnsi="Arial" w:cs="Arial"/>
          <w:sz w:val="20"/>
          <w:szCs w:val="20"/>
        </w:rPr>
        <w:t xml:space="preserve"> sont identiques ou distinct</w:t>
      </w:r>
      <w:r w:rsidR="00B42BFC" w:rsidRPr="007A4FE3">
        <w:rPr>
          <w:rFonts w:ascii="Arial" w:hAnsi="Arial" w:cs="Arial"/>
          <w:sz w:val="20"/>
          <w:szCs w:val="20"/>
        </w:rPr>
        <w:t>e</w:t>
      </w:r>
      <w:r w:rsidR="008035EB" w:rsidRPr="007A4FE3">
        <w:rPr>
          <w:rFonts w:ascii="Arial" w:hAnsi="Arial" w:cs="Arial"/>
          <w:sz w:val="20"/>
          <w:szCs w:val="20"/>
        </w:rPr>
        <w:t>s pour les étudiants dont cet enseignant dirige la recherche, et ceux qui sont inscrits à son séminaire en tant que complément de formation (séminaire 2).</w:t>
      </w:r>
    </w:p>
    <w:p w14:paraId="05334B98" w14:textId="77777777" w:rsidR="00180655" w:rsidRDefault="00180655" w:rsidP="00CA5FE1">
      <w:pPr>
        <w:jc w:val="both"/>
        <w:rPr>
          <w:rFonts w:ascii="Arial" w:hAnsi="Arial" w:cs="Arial"/>
          <w:b/>
          <w:bCs/>
          <w:i/>
          <w:iCs/>
          <w:highlight w:val="yellow"/>
        </w:rPr>
      </w:pPr>
    </w:p>
    <w:p w14:paraId="3750ECA4" w14:textId="77777777" w:rsidR="009B11D6" w:rsidRDefault="009B11D6" w:rsidP="00CA5FE1">
      <w:pPr>
        <w:jc w:val="both"/>
        <w:rPr>
          <w:rFonts w:ascii="Arial" w:hAnsi="Arial" w:cs="Arial"/>
          <w:b/>
          <w:bCs/>
          <w:i/>
          <w:iCs/>
          <w:highlight w:val="yellow"/>
        </w:rPr>
      </w:pPr>
    </w:p>
    <w:p w14:paraId="4316A8AB" w14:textId="77777777" w:rsidR="009B11D6" w:rsidRPr="00587FED" w:rsidRDefault="009B11D6" w:rsidP="00CA5FE1">
      <w:pPr>
        <w:jc w:val="both"/>
        <w:rPr>
          <w:rFonts w:ascii="Arial" w:hAnsi="Arial" w:cs="Arial"/>
          <w:b/>
          <w:bCs/>
          <w:i/>
          <w:iCs/>
          <w:highlight w:val="yellow"/>
        </w:rPr>
      </w:pPr>
    </w:p>
    <w:p w14:paraId="0831EE92" w14:textId="2247813D" w:rsidR="003E27CF" w:rsidRPr="00191BEF" w:rsidRDefault="003721CF" w:rsidP="00CA5FE1">
      <w:pPr>
        <w:jc w:val="both"/>
        <w:rPr>
          <w:rFonts w:ascii="Arial" w:hAnsi="Arial" w:cs="Arial"/>
          <w:i/>
          <w:iCs/>
          <w:sz w:val="26"/>
          <w:szCs w:val="26"/>
        </w:rPr>
      </w:pPr>
      <w:r w:rsidRPr="00191BEF">
        <w:rPr>
          <w:rFonts w:ascii="Arial" w:hAnsi="Arial" w:cs="Arial"/>
          <w:b/>
          <w:bCs/>
          <w:i/>
          <w:iCs/>
          <w:sz w:val="26"/>
          <w:szCs w:val="26"/>
        </w:rPr>
        <w:t>Éléments communs :</w:t>
      </w:r>
      <w:r w:rsidR="008035EB" w:rsidRPr="00191BEF">
        <w:rPr>
          <w:rFonts w:ascii="Arial" w:hAnsi="Arial" w:cs="Arial"/>
          <w:i/>
          <w:iCs/>
          <w:sz w:val="26"/>
          <w:szCs w:val="26"/>
        </w:rPr>
        <w:t xml:space="preserve"> </w:t>
      </w:r>
    </w:p>
    <w:p w14:paraId="2C35BA8F" w14:textId="77777777" w:rsidR="00180655" w:rsidRPr="007A4FE3" w:rsidRDefault="00180655" w:rsidP="00CA5FE1">
      <w:pPr>
        <w:jc w:val="both"/>
        <w:rPr>
          <w:rFonts w:ascii="Arial" w:hAnsi="Arial" w:cs="Arial"/>
          <w:b/>
          <w:bCs/>
          <w:i/>
          <w:iCs/>
        </w:rPr>
      </w:pPr>
    </w:p>
    <w:p w14:paraId="3795CD51" w14:textId="6037D274" w:rsidR="00180655" w:rsidRPr="00FE3542" w:rsidRDefault="00180655" w:rsidP="00CA5FE1">
      <w:pPr>
        <w:rPr>
          <w:rFonts w:ascii="Arial" w:hAnsi="Arial" w:cs="Arial"/>
          <w:b/>
          <w:bCs/>
          <w:sz w:val="22"/>
          <w:szCs w:val="22"/>
          <w:highlight w:val="yellow"/>
        </w:rPr>
      </w:pPr>
      <w:r w:rsidRPr="007A4FE3">
        <w:t>•</w:t>
      </w:r>
      <w:r w:rsidRPr="007A4FE3">
        <w:rPr>
          <w:rFonts w:ascii="Arial" w:hAnsi="Arial" w:cs="Arial"/>
          <w:b/>
          <w:bCs/>
        </w:rPr>
        <w:t xml:space="preserve"> Version arabe (10 séances de 2h sur l’année)</w:t>
      </w:r>
      <w:r w:rsidRPr="00587FED">
        <w:rPr>
          <w:rFonts w:ascii="Arial" w:hAnsi="Arial" w:cs="Arial"/>
          <w:highlight w:val="yellow"/>
        </w:rPr>
        <w:br/>
      </w:r>
      <w:r w:rsidRPr="00887333">
        <w:rPr>
          <w:rFonts w:ascii="Arial" w:hAnsi="Arial" w:cs="Arial"/>
          <w:b/>
          <w:bCs/>
        </w:rPr>
        <w:t xml:space="preserve">Dr. Julien </w:t>
      </w:r>
      <w:proofErr w:type="spellStart"/>
      <w:r w:rsidRPr="00887333">
        <w:rPr>
          <w:rFonts w:ascii="Arial" w:hAnsi="Arial" w:cs="Arial"/>
          <w:b/>
          <w:bCs/>
        </w:rPr>
        <w:t>Sibileau</w:t>
      </w:r>
      <w:proofErr w:type="spellEnd"/>
      <w:r w:rsidRPr="00887333">
        <w:rPr>
          <w:rFonts w:ascii="Arial" w:hAnsi="Arial" w:cs="Arial"/>
          <w:b/>
          <w:bCs/>
        </w:rPr>
        <w:t xml:space="preserve"> (MCF, INALCO) et Khaled Osman (traducteur littéraire) </w:t>
      </w:r>
      <w:r w:rsidRPr="00587FED">
        <w:rPr>
          <w:rFonts w:ascii="Arial" w:hAnsi="Arial" w:cs="Arial"/>
          <w:b/>
          <w:bCs/>
          <w:highlight w:val="yellow"/>
        </w:rPr>
        <w:br/>
      </w:r>
    </w:p>
    <w:p w14:paraId="08F28016" w14:textId="3A83754D" w:rsidR="00180655" w:rsidRPr="007A4FE3" w:rsidRDefault="00180655" w:rsidP="00CA5FE1">
      <w:pPr>
        <w:rPr>
          <w:rFonts w:ascii="Arial" w:hAnsi="Arial" w:cs="Arial"/>
          <w:b/>
          <w:bCs/>
          <w:i/>
          <w:iCs/>
          <w:sz w:val="22"/>
          <w:szCs w:val="22"/>
        </w:rPr>
      </w:pPr>
      <w:r w:rsidRPr="007A4FE3">
        <w:t>•</w:t>
      </w:r>
      <w:r w:rsidRPr="007A4FE3">
        <w:rPr>
          <w:rFonts w:ascii="Arial" w:hAnsi="Arial" w:cs="Arial"/>
          <w:b/>
          <w:bCs/>
        </w:rPr>
        <w:t xml:space="preserve"> Thème arabe (10 séances de 2h sur l’année)</w:t>
      </w:r>
      <w:r w:rsidRPr="007A4FE3">
        <w:rPr>
          <w:rFonts w:ascii="Arial" w:hAnsi="Arial" w:cs="Arial"/>
        </w:rPr>
        <w:t xml:space="preserve"> </w:t>
      </w:r>
      <w:r w:rsidRPr="007A4FE3">
        <w:rPr>
          <w:rFonts w:ascii="Arial" w:hAnsi="Arial" w:cs="Arial"/>
        </w:rPr>
        <w:br/>
      </w:r>
      <w:r w:rsidRPr="007A4FE3">
        <w:rPr>
          <w:rFonts w:ascii="Arial" w:hAnsi="Arial" w:cs="Arial"/>
          <w:b/>
          <w:bCs/>
        </w:rPr>
        <w:t xml:space="preserve">Dr. </w:t>
      </w:r>
      <w:proofErr w:type="spellStart"/>
      <w:r w:rsidRPr="007A4FE3">
        <w:rPr>
          <w:rFonts w:ascii="Arial" w:hAnsi="Arial" w:cs="Arial"/>
          <w:b/>
          <w:bCs/>
        </w:rPr>
        <w:t>Eric</w:t>
      </w:r>
      <w:proofErr w:type="spellEnd"/>
      <w:r w:rsidRPr="007A4FE3">
        <w:rPr>
          <w:rFonts w:ascii="Arial" w:hAnsi="Arial" w:cs="Arial"/>
          <w:b/>
          <w:bCs/>
        </w:rPr>
        <w:t xml:space="preserve"> Gautier (MCF, SU)</w:t>
      </w:r>
    </w:p>
    <w:p w14:paraId="5A286F6F" w14:textId="77777777" w:rsidR="00180655" w:rsidRPr="007A4FE3" w:rsidRDefault="00180655" w:rsidP="00CA5FE1">
      <w:pPr>
        <w:rPr>
          <w:rFonts w:ascii="Arial" w:hAnsi="Arial" w:cs="Arial"/>
          <w:b/>
          <w:bCs/>
          <w:i/>
          <w:iCs/>
          <w:sz w:val="22"/>
          <w:szCs w:val="22"/>
        </w:rPr>
      </w:pPr>
    </w:p>
    <w:p w14:paraId="16B4B7E4" w14:textId="004D2137" w:rsidR="007A4FE3" w:rsidRPr="00587FED" w:rsidRDefault="00180655" w:rsidP="00191BEF">
      <w:pPr>
        <w:jc w:val="both"/>
        <w:rPr>
          <w:rStyle w:val="Lienhypertexte"/>
          <w:rFonts w:ascii="Arial" w:hAnsi="Arial" w:cs="Arial"/>
          <w:color w:val="auto"/>
          <w:sz w:val="20"/>
          <w:szCs w:val="20"/>
          <w:highlight w:val="yellow"/>
        </w:rPr>
      </w:pPr>
      <w:r w:rsidRPr="007A4FE3">
        <w:rPr>
          <w:rFonts w:ascii="Arial" w:hAnsi="Arial" w:cs="Arial"/>
          <w:sz w:val="20"/>
          <w:szCs w:val="20"/>
        </w:rPr>
        <w:t xml:space="preserve">Veuillez consulter régulièrement l'affichage sur le site </w:t>
      </w:r>
      <w:hyperlink r:id="rId21" w:history="1">
        <w:r w:rsidRPr="00191BEF">
          <w:rPr>
            <w:rStyle w:val="Lienhypertexte"/>
            <w:rFonts w:ascii="Arial" w:hAnsi="Arial" w:cs="Arial"/>
            <w:sz w:val="20"/>
            <w:szCs w:val="20"/>
          </w:rPr>
          <w:t>http</w:t>
        </w:r>
        <w:r w:rsidR="00191BEF" w:rsidRPr="00191BEF">
          <w:rPr>
            <w:rStyle w:val="Lienhypertexte"/>
            <w:rFonts w:ascii="Arial" w:hAnsi="Arial" w:cs="Arial"/>
            <w:sz w:val="20"/>
            <w:szCs w:val="20"/>
          </w:rPr>
          <w:t>s</w:t>
        </w:r>
        <w:r w:rsidRPr="00191BEF">
          <w:rPr>
            <w:rStyle w:val="Lienhypertexte"/>
            <w:rFonts w:ascii="Arial" w:hAnsi="Arial" w:cs="Arial"/>
            <w:sz w:val="20"/>
            <w:szCs w:val="20"/>
          </w:rPr>
          <w:t>://aracapag.hypotheses.org</w:t>
        </w:r>
      </w:hyperlink>
    </w:p>
    <w:p w14:paraId="5C82367D" w14:textId="492B9665" w:rsidR="007A4FE3" w:rsidRPr="007A4FE3" w:rsidRDefault="00180655" w:rsidP="00191BEF">
      <w:pPr>
        <w:pStyle w:val="Diacrit"/>
        <w:widowControl w:val="0"/>
        <w:tabs>
          <w:tab w:val="clear" w:pos="2351"/>
          <w:tab w:val="clear" w:pos="3639"/>
          <w:tab w:val="clear" w:pos="9879"/>
          <w:tab w:val="left" w:pos="2800"/>
          <w:tab w:val="left" w:pos="3686"/>
        </w:tabs>
        <w:spacing w:after="0"/>
        <w:ind w:left="0" w:right="0"/>
        <w:jc w:val="both"/>
        <w:rPr>
          <w:rStyle w:val="Lienhypertexte"/>
          <w:rFonts w:ascii="Arial" w:hAnsi="Arial" w:cs="Arial"/>
          <w:color w:val="auto"/>
        </w:rPr>
      </w:pPr>
      <w:r w:rsidRPr="007A4FE3">
        <w:rPr>
          <w:rFonts w:ascii="Arial" w:hAnsi="Arial" w:cs="Arial"/>
        </w:rPr>
        <w:t xml:space="preserve">Les examens de traduction auront lieu </w:t>
      </w:r>
      <w:r w:rsidR="007A4FE3" w:rsidRPr="007A4FE3">
        <w:rPr>
          <w:rFonts w:ascii="Arial" w:hAnsi="Arial" w:cs="Arial"/>
        </w:rPr>
        <w:t xml:space="preserve">autour de la fin janvier (date communiquée ultérieurement sur le site </w:t>
      </w:r>
      <w:hyperlink r:id="rId22" w:history="1">
        <w:r w:rsidR="00191BEF" w:rsidRPr="00191BEF">
          <w:rPr>
            <w:rStyle w:val="Lienhypertexte"/>
            <w:rFonts w:ascii="Arial" w:hAnsi="Arial" w:cs="Arial"/>
          </w:rPr>
          <w:t>https://aracapag.hypotheses.org</w:t>
        </w:r>
      </w:hyperlink>
      <w:r w:rsidR="00191BEF">
        <w:rPr>
          <w:rFonts w:ascii="Arial" w:hAnsi="Arial" w:cs="Arial"/>
        </w:rPr>
        <w:t>)</w:t>
      </w:r>
    </w:p>
    <w:p w14:paraId="2AAA6D8E" w14:textId="77777777" w:rsidR="00180655" w:rsidRPr="007A4FE3" w:rsidRDefault="00180655" w:rsidP="00191BEF">
      <w:pPr>
        <w:pStyle w:val="Diacrit"/>
        <w:widowControl w:val="0"/>
        <w:tabs>
          <w:tab w:val="clear" w:pos="2351"/>
          <w:tab w:val="clear" w:pos="3639"/>
          <w:tab w:val="clear" w:pos="9879"/>
          <w:tab w:val="left" w:pos="2800"/>
          <w:tab w:val="left" w:pos="3686"/>
        </w:tabs>
        <w:spacing w:after="0"/>
        <w:ind w:left="0" w:right="0"/>
        <w:jc w:val="both"/>
        <w:rPr>
          <w:rFonts w:ascii="Arial" w:hAnsi="Arial" w:cs="Arial"/>
        </w:rPr>
      </w:pPr>
      <w:r w:rsidRPr="007A4FE3">
        <w:rPr>
          <w:rFonts w:ascii="Arial" w:hAnsi="Arial" w:cs="Arial"/>
        </w:rPr>
        <w:t xml:space="preserve">Les agrégatifs vocalisent intégralement le thème arabe. Les </w:t>
      </w:r>
      <w:proofErr w:type="spellStart"/>
      <w:r w:rsidRPr="007A4FE3">
        <w:rPr>
          <w:rFonts w:ascii="Arial" w:hAnsi="Arial" w:cs="Arial"/>
        </w:rPr>
        <w:t>masterisants</w:t>
      </w:r>
      <w:proofErr w:type="spellEnd"/>
      <w:r w:rsidRPr="007A4FE3">
        <w:rPr>
          <w:rFonts w:ascii="Arial" w:hAnsi="Arial" w:cs="Arial"/>
        </w:rPr>
        <w:t xml:space="preserve"> n’ont pas à vocaliser le thème.</w:t>
      </w:r>
    </w:p>
    <w:p w14:paraId="288A291F" w14:textId="28357ECE" w:rsidR="00180655" w:rsidRPr="00587FED" w:rsidRDefault="00180655" w:rsidP="00191BEF">
      <w:pPr>
        <w:pStyle w:val="Diacrit"/>
        <w:widowControl w:val="0"/>
        <w:tabs>
          <w:tab w:val="clear" w:pos="2351"/>
          <w:tab w:val="clear" w:pos="3639"/>
          <w:tab w:val="clear" w:pos="9879"/>
          <w:tab w:val="left" w:pos="2800"/>
          <w:tab w:val="left" w:pos="3686"/>
        </w:tabs>
        <w:spacing w:after="0"/>
        <w:ind w:left="0" w:right="0"/>
        <w:jc w:val="both"/>
        <w:rPr>
          <w:rFonts w:ascii="Arial" w:hAnsi="Arial" w:cs="Arial"/>
          <w:highlight w:val="yellow"/>
        </w:rPr>
      </w:pPr>
      <w:r w:rsidRPr="007A4FE3">
        <w:rPr>
          <w:rFonts w:ascii="Arial" w:hAnsi="Arial" w:cs="Arial"/>
        </w:rPr>
        <w:t xml:space="preserve">Les agrégatifs n’ont droit qu’à un dictionnaire unilingue d’arabe. Les </w:t>
      </w:r>
      <w:proofErr w:type="spellStart"/>
      <w:r w:rsidRPr="007A4FE3">
        <w:rPr>
          <w:rFonts w:ascii="Arial" w:hAnsi="Arial" w:cs="Arial"/>
        </w:rPr>
        <w:t>masterisants</w:t>
      </w:r>
      <w:proofErr w:type="spellEnd"/>
      <w:r w:rsidRPr="007A4FE3">
        <w:rPr>
          <w:rFonts w:ascii="Arial" w:hAnsi="Arial" w:cs="Arial"/>
        </w:rPr>
        <w:t xml:space="preserve"> ont droit aux dictionnaires unilingues et bilingues de leur choix. </w:t>
      </w:r>
      <w:r w:rsidRPr="007A4FE3">
        <w:rPr>
          <w:rFonts w:ascii="Arial" w:hAnsi="Arial" w:cs="Arial"/>
        </w:rPr>
        <w:br/>
        <w:t xml:space="preserve">Aucune circulation ou </w:t>
      </w:r>
      <w:proofErr w:type="spellStart"/>
      <w:r w:rsidRPr="007A4FE3">
        <w:rPr>
          <w:rFonts w:ascii="Arial" w:hAnsi="Arial" w:cs="Arial"/>
        </w:rPr>
        <w:t>pr</w:t>
      </w:r>
      <w:r w:rsidRPr="007A4FE3">
        <w:rPr>
          <w:rFonts w:ascii="Arial" w:hAnsi="Arial" w:cs="Arial"/>
          <w:lang w:val="x-none"/>
        </w:rPr>
        <w:t>êt</w:t>
      </w:r>
      <w:proofErr w:type="spellEnd"/>
      <w:r w:rsidRPr="007A4FE3">
        <w:rPr>
          <w:rFonts w:ascii="Arial" w:hAnsi="Arial" w:cs="Arial"/>
        </w:rPr>
        <w:t xml:space="preserve"> de dictionnaires ne sont autorisés pendant l’épreuve.</w:t>
      </w:r>
    </w:p>
    <w:p w14:paraId="737E1CB4" w14:textId="77777777" w:rsidR="00180655" w:rsidRDefault="00180655" w:rsidP="00CA5FE1">
      <w:pPr>
        <w:widowControl w:val="0"/>
        <w:jc w:val="both"/>
        <w:rPr>
          <w:highlight w:val="yellow"/>
        </w:rPr>
      </w:pPr>
    </w:p>
    <w:p w14:paraId="6DCE0235" w14:textId="77777777" w:rsidR="009B11D6" w:rsidRPr="00587FED" w:rsidRDefault="009B11D6" w:rsidP="00CA5FE1">
      <w:pPr>
        <w:widowControl w:val="0"/>
        <w:jc w:val="both"/>
        <w:rPr>
          <w:highlight w:val="yellow"/>
        </w:rPr>
      </w:pPr>
    </w:p>
    <w:p w14:paraId="48201628" w14:textId="6AADFFC9" w:rsidR="00180655" w:rsidRPr="00887333" w:rsidRDefault="00180655" w:rsidP="00CA5FE1">
      <w:pPr>
        <w:widowControl w:val="0"/>
        <w:rPr>
          <w:rFonts w:ascii="Arial" w:hAnsi="Arial" w:cs="Arial"/>
          <w:sz w:val="20"/>
          <w:szCs w:val="20"/>
        </w:rPr>
      </w:pPr>
      <w:r w:rsidRPr="00603CCA">
        <w:t>•</w:t>
      </w:r>
      <w:r w:rsidRPr="00603CCA">
        <w:rPr>
          <w:rFonts w:ascii="Arial" w:hAnsi="Arial" w:cs="Arial"/>
          <w:b/>
          <w:bCs/>
        </w:rPr>
        <w:t xml:space="preserve"> Méthodologie générale de la recherche en études arabes</w:t>
      </w:r>
      <w:r w:rsidRPr="00603CCA">
        <w:rPr>
          <w:rFonts w:ascii="Arial" w:hAnsi="Arial" w:cs="Arial"/>
        </w:rPr>
        <w:t xml:space="preserve"> </w:t>
      </w:r>
      <w:r w:rsidRPr="00603CCA">
        <w:rPr>
          <w:rFonts w:ascii="Arial" w:hAnsi="Arial" w:cs="Arial"/>
        </w:rPr>
        <w:br/>
      </w:r>
      <w:r w:rsidRPr="00603CCA">
        <w:rPr>
          <w:rFonts w:ascii="Arial" w:hAnsi="Arial" w:cs="Arial"/>
          <w:b/>
          <w:bCs/>
        </w:rPr>
        <w:t xml:space="preserve">Dr. Jonas </w:t>
      </w:r>
      <w:proofErr w:type="spellStart"/>
      <w:r w:rsidRPr="00603CCA">
        <w:rPr>
          <w:rFonts w:ascii="Arial" w:hAnsi="Arial" w:cs="Arial"/>
          <w:b/>
          <w:bCs/>
        </w:rPr>
        <w:t>Sibony</w:t>
      </w:r>
      <w:proofErr w:type="spellEnd"/>
      <w:r w:rsidRPr="00603CCA">
        <w:rPr>
          <w:rFonts w:ascii="Arial" w:hAnsi="Arial" w:cs="Arial"/>
          <w:b/>
          <w:bCs/>
        </w:rPr>
        <w:t xml:space="preserve"> (MCF, SU) </w:t>
      </w:r>
      <w:r w:rsidRPr="00603CCA">
        <w:rPr>
          <w:rFonts w:ascii="Arial" w:hAnsi="Arial" w:cs="Arial"/>
          <w:b/>
          <w:bCs/>
        </w:rPr>
        <w:br/>
      </w:r>
      <w:r w:rsidR="00BD36EB">
        <w:rPr>
          <w:rFonts w:ascii="Arial" w:hAnsi="Arial" w:cs="Arial"/>
          <w:b/>
          <w:bCs/>
          <w:i/>
          <w:iCs/>
          <w:sz w:val="22"/>
          <w:szCs w:val="22"/>
        </w:rPr>
        <w:t>10</w:t>
      </w:r>
      <w:bookmarkStart w:id="0" w:name="_GoBack"/>
      <w:bookmarkEnd w:id="0"/>
      <w:r w:rsidR="00C03513" w:rsidRPr="00C03513">
        <w:rPr>
          <w:rFonts w:ascii="Arial" w:hAnsi="Arial" w:cs="Arial"/>
          <w:b/>
          <w:bCs/>
          <w:i/>
          <w:iCs/>
          <w:sz w:val="22"/>
          <w:szCs w:val="22"/>
        </w:rPr>
        <w:t xml:space="preserve"> séances sur l’année.</w:t>
      </w:r>
      <w:r w:rsidRPr="00587FED">
        <w:rPr>
          <w:rFonts w:ascii="Arial" w:hAnsi="Arial" w:cs="Arial"/>
          <w:b/>
          <w:bCs/>
          <w:i/>
          <w:iCs/>
          <w:sz w:val="22"/>
          <w:szCs w:val="22"/>
          <w:highlight w:val="yellow"/>
        </w:rPr>
        <w:br/>
      </w:r>
      <w:r w:rsidRPr="00887333">
        <w:rPr>
          <w:rFonts w:ascii="Arial" w:hAnsi="Arial" w:cs="Arial"/>
          <w:sz w:val="20"/>
          <w:szCs w:val="20"/>
        </w:rPr>
        <w:t xml:space="preserve">Méthodologie de la recherche bibliographique, règles de rédaction et présentation, méthodologie et éthique de la citation, organisation des résultats de la recherche, translittération de l’arabe littéral et dialectal. </w:t>
      </w:r>
      <w:r w:rsidRPr="00887333">
        <w:rPr>
          <w:rFonts w:ascii="Arial" w:hAnsi="Arial" w:cs="Arial"/>
          <w:sz w:val="20"/>
          <w:szCs w:val="20"/>
        </w:rPr>
        <w:br/>
        <w:t xml:space="preserve">Ce cours est validé par un devoir portant sur l’ensemble des notions étudiées. </w:t>
      </w:r>
    </w:p>
    <w:p w14:paraId="0121E978" w14:textId="627FB921" w:rsidR="001E4C3C" w:rsidRDefault="001E4C3C" w:rsidP="00CA5FE1">
      <w:pPr>
        <w:widowControl w:val="0"/>
        <w:rPr>
          <w:rFonts w:ascii="Arial" w:hAnsi="Arial" w:cs="Arial"/>
          <w:sz w:val="22"/>
          <w:szCs w:val="22"/>
        </w:rPr>
      </w:pPr>
    </w:p>
    <w:p w14:paraId="58EE1E0C" w14:textId="6E03EF6D" w:rsidR="001E4C3C" w:rsidRPr="001E4C3C" w:rsidRDefault="001E4C3C" w:rsidP="001E4C3C">
      <w:pPr>
        <w:pStyle w:val="Paragraphedeliste"/>
        <w:widowControl w:val="0"/>
        <w:numPr>
          <w:ilvl w:val="0"/>
          <w:numId w:val="38"/>
        </w:numPr>
        <w:rPr>
          <w:rFonts w:ascii="Arial" w:hAnsi="Arial" w:cs="Arial"/>
          <w:b/>
          <w:sz w:val="24"/>
          <w:szCs w:val="24"/>
        </w:rPr>
      </w:pPr>
      <w:r w:rsidRPr="001E4C3C">
        <w:rPr>
          <w:rFonts w:ascii="Arial" w:hAnsi="Arial" w:cs="Arial"/>
          <w:b/>
          <w:sz w:val="24"/>
          <w:szCs w:val="24"/>
        </w:rPr>
        <w:t>Expression orale en arabe sur sujets scientifiques</w:t>
      </w:r>
    </w:p>
    <w:p w14:paraId="28051266" w14:textId="08AD917E" w:rsidR="001E4C3C" w:rsidRPr="001E4C3C" w:rsidRDefault="001E4C3C" w:rsidP="001E4C3C">
      <w:pPr>
        <w:widowControl w:val="0"/>
        <w:rPr>
          <w:rFonts w:ascii="Arial" w:hAnsi="Arial" w:cs="Arial"/>
          <w:b/>
        </w:rPr>
      </w:pPr>
      <w:r w:rsidRPr="001E4C3C">
        <w:rPr>
          <w:rFonts w:ascii="Arial" w:hAnsi="Arial" w:cs="Arial"/>
          <w:b/>
        </w:rPr>
        <w:t xml:space="preserve">Dr. Sylvana </w:t>
      </w:r>
      <w:proofErr w:type="spellStart"/>
      <w:r w:rsidRPr="001E4C3C">
        <w:rPr>
          <w:rFonts w:ascii="Arial" w:hAnsi="Arial" w:cs="Arial"/>
          <w:b/>
        </w:rPr>
        <w:t>ElKhoury</w:t>
      </w:r>
      <w:proofErr w:type="spellEnd"/>
      <w:r w:rsidRPr="001E4C3C">
        <w:rPr>
          <w:rFonts w:ascii="Arial" w:hAnsi="Arial" w:cs="Arial"/>
          <w:b/>
        </w:rPr>
        <w:t xml:space="preserve"> (MCF SU)</w:t>
      </w:r>
    </w:p>
    <w:p w14:paraId="05B338D0" w14:textId="27485843" w:rsidR="001E4C3C" w:rsidRPr="001E4C3C" w:rsidRDefault="001E4C3C" w:rsidP="001E4C3C">
      <w:pPr>
        <w:widowControl w:val="0"/>
        <w:rPr>
          <w:rFonts w:ascii="Arial" w:hAnsi="Arial" w:cs="Arial"/>
          <w:b/>
          <w:i/>
          <w:sz w:val="22"/>
          <w:szCs w:val="22"/>
        </w:rPr>
      </w:pPr>
      <w:r w:rsidRPr="001E4C3C">
        <w:rPr>
          <w:rFonts w:ascii="Arial" w:hAnsi="Arial" w:cs="Arial"/>
          <w:b/>
          <w:i/>
          <w:sz w:val="22"/>
          <w:szCs w:val="22"/>
        </w:rPr>
        <w:t>10 séances sur l’année</w:t>
      </w:r>
    </w:p>
    <w:p w14:paraId="57FA5227" w14:textId="77777777" w:rsidR="008D1FA3" w:rsidRPr="001E4C3C" w:rsidRDefault="008D1FA3" w:rsidP="00CA5FE1">
      <w:pPr>
        <w:widowControl w:val="0"/>
        <w:jc w:val="both"/>
        <w:rPr>
          <w:rFonts w:ascii="Arial" w:hAnsi="Arial" w:cs="Arial"/>
          <w:b/>
          <w:bCs/>
          <w:i/>
          <w:iCs/>
          <w:highlight w:val="yellow"/>
        </w:rPr>
      </w:pPr>
    </w:p>
    <w:p w14:paraId="1D1E2A80" w14:textId="77777777" w:rsidR="00191BEF" w:rsidRDefault="00191BEF" w:rsidP="00CA5FE1">
      <w:pPr>
        <w:widowControl w:val="0"/>
        <w:jc w:val="both"/>
        <w:rPr>
          <w:rFonts w:ascii="Arial" w:hAnsi="Arial" w:cs="Arial"/>
          <w:b/>
          <w:bCs/>
          <w:i/>
          <w:iCs/>
          <w:highlight w:val="yellow"/>
        </w:rPr>
      </w:pPr>
    </w:p>
    <w:p w14:paraId="58B6C4E4" w14:textId="77777777" w:rsidR="009B11D6" w:rsidRDefault="009B11D6" w:rsidP="00CA5FE1">
      <w:pPr>
        <w:widowControl w:val="0"/>
        <w:jc w:val="both"/>
        <w:rPr>
          <w:rFonts w:ascii="Arial" w:hAnsi="Arial" w:cs="Arial"/>
          <w:b/>
          <w:bCs/>
          <w:i/>
          <w:iCs/>
          <w:highlight w:val="yellow"/>
        </w:rPr>
      </w:pPr>
    </w:p>
    <w:p w14:paraId="47183487" w14:textId="77777777" w:rsidR="009B11D6" w:rsidRDefault="009B11D6" w:rsidP="00CA5FE1">
      <w:pPr>
        <w:widowControl w:val="0"/>
        <w:jc w:val="both"/>
        <w:rPr>
          <w:rFonts w:ascii="Arial" w:hAnsi="Arial" w:cs="Arial"/>
          <w:b/>
          <w:bCs/>
          <w:i/>
          <w:iCs/>
          <w:highlight w:val="yellow"/>
        </w:rPr>
      </w:pPr>
    </w:p>
    <w:p w14:paraId="5B05CDFB" w14:textId="77777777" w:rsidR="009B11D6" w:rsidRDefault="009B11D6" w:rsidP="00CA5FE1">
      <w:pPr>
        <w:widowControl w:val="0"/>
        <w:jc w:val="both"/>
        <w:rPr>
          <w:rFonts w:ascii="Arial" w:hAnsi="Arial" w:cs="Arial"/>
          <w:b/>
          <w:bCs/>
          <w:i/>
          <w:iCs/>
          <w:highlight w:val="yellow"/>
        </w:rPr>
      </w:pPr>
    </w:p>
    <w:p w14:paraId="2DC89E48" w14:textId="77777777" w:rsidR="009B11D6" w:rsidRDefault="009B11D6" w:rsidP="00CA5FE1">
      <w:pPr>
        <w:widowControl w:val="0"/>
        <w:jc w:val="both"/>
        <w:rPr>
          <w:rFonts w:ascii="Arial" w:hAnsi="Arial" w:cs="Arial"/>
          <w:b/>
          <w:bCs/>
          <w:i/>
          <w:iCs/>
          <w:highlight w:val="yellow"/>
        </w:rPr>
      </w:pPr>
    </w:p>
    <w:p w14:paraId="665ECAB8" w14:textId="77777777" w:rsidR="009B11D6" w:rsidRDefault="009B11D6" w:rsidP="00CA5FE1">
      <w:pPr>
        <w:widowControl w:val="0"/>
        <w:jc w:val="both"/>
        <w:rPr>
          <w:rFonts w:ascii="Arial" w:hAnsi="Arial" w:cs="Arial"/>
          <w:b/>
          <w:bCs/>
          <w:i/>
          <w:iCs/>
          <w:highlight w:val="yellow"/>
        </w:rPr>
      </w:pPr>
    </w:p>
    <w:p w14:paraId="0F40E9A4" w14:textId="77777777" w:rsidR="009B11D6" w:rsidRDefault="009B11D6" w:rsidP="00CA5FE1">
      <w:pPr>
        <w:widowControl w:val="0"/>
        <w:jc w:val="both"/>
        <w:rPr>
          <w:rFonts w:ascii="Arial" w:hAnsi="Arial" w:cs="Arial"/>
          <w:b/>
          <w:bCs/>
          <w:i/>
          <w:iCs/>
          <w:highlight w:val="yellow"/>
        </w:rPr>
      </w:pPr>
    </w:p>
    <w:p w14:paraId="3BF4B435" w14:textId="77777777" w:rsidR="009B11D6" w:rsidRDefault="009B11D6" w:rsidP="00CA5FE1">
      <w:pPr>
        <w:widowControl w:val="0"/>
        <w:jc w:val="both"/>
        <w:rPr>
          <w:rFonts w:ascii="Arial" w:hAnsi="Arial" w:cs="Arial"/>
          <w:b/>
          <w:bCs/>
          <w:i/>
          <w:iCs/>
          <w:highlight w:val="yellow"/>
        </w:rPr>
      </w:pPr>
    </w:p>
    <w:p w14:paraId="10B132CA" w14:textId="77777777" w:rsidR="009B11D6" w:rsidRDefault="009B11D6" w:rsidP="00CA5FE1">
      <w:pPr>
        <w:widowControl w:val="0"/>
        <w:jc w:val="both"/>
        <w:rPr>
          <w:rFonts w:ascii="Arial" w:hAnsi="Arial" w:cs="Arial"/>
          <w:b/>
          <w:bCs/>
          <w:i/>
          <w:iCs/>
          <w:highlight w:val="yellow"/>
        </w:rPr>
      </w:pPr>
    </w:p>
    <w:p w14:paraId="16AC97B3" w14:textId="77777777" w:rsidR="009B11D6" w:rsidRDefault="009B11D6" w:rsidP="00CA5FE1">
      <w:pPr>
        <w:widowControl w:val="0"/>
        <w:jc w:val="both"/>
        <w:rPr>
          <w:rFonts w:ascii="Arial" w:hAnsi="Arial" w:cs="Arial"/>
          <w:b/>
          <w:bCs/>
          <w:i/>
          <w:iCs/>
          <w:highlight w:val="yellow"/>
        </w:rPr>
      </w:pPr>
    </w:p>
    <w:p w14:paraId="38FE5C4B" w14:textId="77777777" w:rsidR="009B11D6" w:rsidRDefault="009B11D6" w:rsidP="00CA5FE1">
      <w:pPr>
        <w:widowControl w:val="0"/>
        <w:jc w:val="both"/>
        <w:rPr>
          <w:rFonts w:ascii="Arial" w:hAnsi="Arial" w:cs="Arial"/>
          <w:b/>
          <w:bCs/>
          <w:i/>
          <w:iCs/>
          <w:highlight w:val="yellow"/>
        </w:rPr>
      </w:pPr>
    </w:p>
    <w:p w14:paraId="33BA3638" w14:textId="77777777" w:rsidR="009B11D6" w:rsidRDefault="009B11D6" w:rsidP="00CA5FE1">
      <w:pPr>
        <w:widowControl w:val="0"/>
        <w:jc w:val="both"/>
        <w:rPr>
          <w:rFonts w:ascii="Arial" w:hAnsi="Arial" w:cs="Arial"/>
          <w:b/>
          <w:bCs/>
          <w:i/>
          <w:iCs/>
          <w:highlight w:val="yellow"/>
        </w:rPr>
      </w:pPr>
    </w:p>
    <w:p w14:paraId="75EA3898" w14:textId="77777777" w:rsidR="009B11D6" w:rsidRDefault="009B11D6" w:rsidP="00CA5FE1">
      <w:pPr>
        <w:widowControl w:val="0"/>
        <w:jc w:val="both"/>
        <w:rPr>
          <w:rFonts w:ascii="Arial" w:hAnsi="Arial" w:cs="Arial"/>
          <w:b/>
          <w:bCs/>
          <w:i/>
          <w:iCs/>
          <w:highlight w:val="yellow"/>
        </w:rPr>
      </w:pPr>
    </w:p>
    <w:p w14:paraId="0D5D5593" w14:textId="77777777" w:rsidR="009B11D6" w:rsidRDefault="009B11D6" w:rsidP="00CA5FE1">
      <w:pPr>
        <w:widowControl w:val="0"/>
        <w:jc w:val="both"/>
        <w:rPr>
          <w:rFonts w:ascii="Arial" w:hAnsi="Arial" w:cs="Arial"/>
          <w:b/>
          <w:bCs/>
          <w:i/>
          <w:iCs/>
          <w:highlight w:val="yellow"/>
        </w:rPr>
      </w:pPr>
    </w:p>
    <w:p w14:paraId="6E2C0705" w14:textId="77777777" w:rsidR="009B11D6" w:rsidRDefault="009B11D6" w:rsidP="00CA5FE1">
      <w:pPr>
        <w:widowControl w:val="0"/>
        <w:jc w:val="both"/>
        <w:rPr>
          <w:rFonts w:ascii="Arial" w:hAnsi="Arial" w:cs="Arial"/>
          <w:b/>
          <w:bCs/>
          <w:i/>
          <w:iCs/>
          <w:highlight w:val="yellow"/>
        </w:rPr>
      </w:pPr>
    </w:p>
    <w:p w14:paraId="3503A815" w14:textId="77777777" w:rsidR="009B11D6" w:rsidRDefault="009B11D6" w:rsidP="00CA5FE1">
      <w:pPr>
        <w:widowControl w:val="0"/>
        <w:jc w:val="both"/>
        <w:rPr>
          <w:rFonts w:ascii="Arial" w:hAnsi="Arial" w:cs="Arial"/>
          <w:b/>
          <w:bCs/>
          <w:i/>
          <w:iCs/>
          <w:highlight w:val="yellow"/>
        </w:rPr>
      </w:pPr>
    </w:p>
    <w:p w14:paraId="7AB7F7E0" w14:textId="77777777" w:rsidR="009B11D6" w:rsidRDefault="009B11D6" w:rsidP="00CA5FE1">
      <w:pPr>
        <w:widowControl w:val="0"/>
        <w:jc w:val="both"/>
        <w:rPr>
          <w:rFonts w:ascii="Arial" w:hAnsi="Arial" w:cs="Arial"/>
          <w:b/>
          <w:bCs/>
          <w:i/>
          <w:iCs/>
          <w:highlight w:val="yellow"/>
        </w:rPr>
      </w:pPr>
    </w:p>
    <w:p w14:paraId="5774118D" w14:textId="77777777" w:rsidR="009B11D6" w:rsidRDefault="009B11D6" w:rsidP="00CA5FE1">
      <w:pPr>
        <w:widowControl w:val="0"/>
        <w:jc w:val="both"/>
        <w:rPr>
          <w:rFonts w:ascii="Arial" w:hAnsi="Arial" w:cs="Arial"/>
          <w:b/>
          <w:bCs/>
          <w:i/>
          <w:iCs/>
          <w:highlight w:val="yellow"/>
        </w:rPr>
      </w:pPr>
    </w:p>
    <w:p w14:paraId="0D68A7B1" w14:textId="77777777" w:rsidR="009B11D6" w:rsidRDefault="009B11D6" w:rsidP="00CA5FE1">
      <w:pPr>
        <w:widowControl w:val="0"/>
        <w:jc w:val="both"/>
        <w:rPr>
          <w:rFonts w:ascii="Arial" w:hAnsi="Arial" w:cs="Arial"/>
          <w:b/>
          <w:bCs/>
          <w:i/>
          <w:iCs/>
          <w:highlight w:val="yellow"/>
        </w:rPr>
      </w:pPr>
    </w:p>
    <w:p w14:paraId="2F9E2939" w14:textId="77777777" w:rsidR="009B11D6" w:rsidRDefault="009B11D6" w:rsidP="00CA5FE1">
      <w:pPr>
        <w:widowControl w:val="0"/>
        <w:jc w:val="both"/>
        <w:rPr>
          <w:rFonts w:ascii="Arial" w:hAnsi="Arial" w:cs="Arial"/>
          <w:b/>
          <w:bCs/>
          <w:i/>
          <w:iCs/>
          <w:highlight w:val="yellow"/>
        </w:rPr>
      </w:pPr>
    </w:p>
    <w:p w14:paraId="5BB6F99B" w14:textId="77777777" w:rsidR="009B11D6" w:rsidRDefault="009B11D6" w:rsidP="00CA5FE1">
      <w:pPr>
        <w:widowControl w:val="0"/>
        <w:jc w:val="both"/>
        <w:rPr>
          <w:rFonts w:ascii="Arial" w:hAnsi="Arial" w:cs="Arial"/>
          <w:b/>
          <w:bCs/>
          <w:i/>
          <w:iCs/>
          <w:highlight w:val="yellow"/>
        </w:rPr>
      </w:pPr>
    </w:p>
    <w:p w14:paraId="313FAD01" w14:textId="77777777" w:rsidR="009B11D6" w:rsidRDefault="009B11D6" w:rsidP="00CA5FE1">
      <w:pPr>
        <w:widowControl w:val="0"/>
        <w:jc w:val="both"/>
        <w:rPr>
          <w:rFonts w:ascii="Arial" w:hAnsi="Arial" w:cs="Arial"/>
          <w:b/>
          <w:bCs/>
          <w:i/>
          <w:iCs/>
          <w:highlight w:val="yellow"/>
        </w:rPr>
      </w:pPr>
    </w:p>
    <w:p w14:paraId="1C12A23F" w14:textId="77777777" w:rsidR="009B11D6" w:rsidRPr="00587FED" w:rsidRDefault="009B11D6" w:rsidP="00CA5FE1">
      <w:pPr>
        <w:widowControl w:val="0"/>
        <w:jc w:val="both"/>
        <w:rPr>
          <w:rFonts w:ascii="Arial" w:hAnsi="Arial" w:cs="Arial"/>
          <w:b/>
          <w:bCs/>
          <w:i/>
          <w:iCs/>
          <w:highlight w:val="yellow"/>
        </w:rPr>
      </w:pPr>
    </w:p>
    <w:p w14:paraId="7A94F39C" w14:textId="77777777" w:rsidR="00180655" w:rsidRPr="00191BEF" w:rsidRDefault="00180655" w:rsidP="00CA5FE1">
      <w:pPr>
        <w:widowControl w:val="0"/>
        <w:jc w:val="both"/>
        <w:rPr>
          <w:rFonts w:ascii="Arial" w:hAnsi="Arial" w:cs="Arial"/>
          <w:sz w:val="26"/>
          <w:szCs w:val="26"/>
        </w:rPr>
      </w:pPr>
      <w:r w:rsidRPr="00191BEF">
        <w:rPr>
          <w:rFonts w:ascii="Arial" w:hAnsi="Arial" w:cs="Arial"/>
          <w:b/>
          <w:bCs/>
          <w:i/>
          <w:iCs/>
          <w:sz w:val="26"/>
          <w:szCs w:val="26"/>
        </w:rPr>
        <w:t>Séminaires :</w:t>
      </w:r>
    </w:p>
    <w:p w14:paraId="28912340" w14:textId="77777777" w:rsidR="00180655" w:rsidRDefault="00180655" w:rsidP="00CA5FE1">
      <w:pPr>
        <w:widowControl w:val="0"/>
        <w:tabs>
          <w:tab w:val="left" w:pos="684"/>
          <w:tab w:val="left" w:pos="1084"/>
          <w:tab w:val="left" w:pos="1484"/>
          <w:tab w:val="left" w:pos="1884"/>
          <w:tab w:val="left" w:pos="2284"/>
          <w:tab w:val="left" w:pos="2444"/>
          <w:tab w:val="left" w:pos="3164"/>
          <w:tab w:val="left" w:pos="3884"/>
          <w:tab w:val="left" w:pos="4604"/>
          <w:tab w:val="left" w:pos="5324"/>
          <w:tab w:val="left" w:pos="6044"/>
          <w:tab w:val="left" w:pos="6764"/>
          <w:tab w:val="left" w:pos="7484"/>
          <w:tab w:val="left" w:pos="8204"/>
          <w:tab w:val="left" w:pos="8924"/>
        </w:tabs>
        <w:jc w:val="both"/>
        <w:rPr>
          <w:rFonts w:ascii="Arial" w:hAnsi="Arial" w:cs="Arial"/>
          <w:sz w:val="22"/>
          <w:szCs w:val="22"/>
          <w:highlight w:val="yellow"/>
        </w:rPr>
      </w:pPr>
    </w:p>
    <w:p w14:paraId="6A988F54" w14:textId="77777777" w:rsidR="009B11D6" w:rsidRPr="00587FED" w:rsidRDefault="009B11D6" w:rsidP="00CA5FE1">
      <w:pPr>
        <w:widowControl w:val="0"/>
        <w:tabs>
          <w:tab w:val="left" w:pos="684"/>
          <w:tab w:val="left" w:pos="1084"/>
          <w:tab w:val="left" w:pos="1484"/>
          <w:tab w:val="left" w:pos="1884"/>
          <w:tab w:val="left" w:pos="2284"/>
          <w:tab w:val="left" w:pos="2444"/>
          <w:tab w:val="left" w:pos="3164"/>
          <w:tab w:val="left" w:pos="3884"/>
          <w:tab w:val="left" w:pos="4604"/>
          <w:tab w:val="left" w:pos="5324"/>
          <w:tab w:val="left" w:pos="6044"/>
          <w:tab w:val="left" w:pos="6764"/>
          <w:tab w:val="left" w:pos="7484"/>
          <w:tab w:val="left" w:pos="8204"/>
          <w:tab w:val="left" w:pos="8924"/>
        </w:tabs>
        <w:jc w:val="both"/>
        <w:rPr>
          <w:rFonts w:ascii="Arial" w:hAnsi="Arial" w:cs="Arial"/>
          <w:sz w:val="22"/>
          <w:szCs w:val="22"/>
          <w:highlight w:val="yellow"/>
        </w:rPr>
      </w:pPr>
    </w:p>
    <w:p w14:paraId="509AEA3D" w14:textId="77777777" w:rsidR="009B11D6" w:rsidRDefault="00180655" w:rsidP="00CA5FE1">
      <w:pPr>
        <w:widowControl w:val="0"/>
        <w:rPr>
          <w:rFonts w:ascii="Arial" w:hAnsi="Arial" w:cs="Arial"/>
          <w:b/>
          <w:bCs/>
          <w:sz w:val="22"/>
          <w:szCs w:val="22"/>
        </w:rPr>
      </w:pPr>
      <w:r w:rsidRPr="009349FE">
        <w:t>•</w:t>
      </w:r>
      <w:r w:rsidRPr="009349FE">
        <w:rPr>
          <w:rFonts w:ascii="Arial" w:hAnsi="Arial" w:cs="Arial"/>
          <w:b/>
          <w:bCs/>
        </w:rPr>
        <w:t xml:space="preserve"> Séminaire de recherche en Pensée islamique classique</w:t>
      </w:r>
      <w:r w:rsidRPr="009349FE">
        <w:br/>
      </w:r>
      <w:r w:rsidRPr="009349FE">
        <w:rPr>
          <w:rFonts w:ascii="Arial" w:hAnsi="Arial" w:cs="Arial"/>
          <w:b/>
          <w:bCs/>
        </w:rPr>
        <w:t xml:space="preserve">Dr. Adrien </w:t>
      </w:r>
      <w:proofErr w:type="spellStart"/>
      <w:r w:rsidRPr="009349FE">
        <w:rPr>
          <w:rFonts w:ascii="Arial" w:hAnsi="Arial" w:cs="Arial"/>
          <w:b/>
          <w:bCs/>
        </w:rPr>
        <w:t>Leites</w:t>
      </w:r>
      <w:proofErr w:type="spellEnd"/>
      <w:r w:rsidRPr="009349FE">
        <w:rPr>
          <w:rFonts w:ascii="Arial" w:hAnsi="Arial" w:cs="Arial"/>
          <w:b/>
          <w:bCs/>
          <w:sz w:val="22"/>
          <w:szCs w:val="22"/>
        </w:rPr>
        <w:t xml:space="preserve"> </w:t>
      </w:r>
    </w:p>
    <w:p w14:paraId="5F6AC9D8" w14:textId="1D0E81EC" w:rsidR="00180655" w:rsidRPr="00887333" w:rsidRDefault="00180655" w:rsidP="00CA5FE1">
      <w:pPr>
        <w:widowControl w:val="0"/>
        <w:rPr>
          <w:rFonts w:ascii="Arial" w:hAnsi="Arial" w:cs="Arial"/>
          <w:sz w:val="20"/>
          <w:szCs w:val="20"/>
        </w:rPr>
      </w:pPr>
      <w:r w:rsidRPr="00587FED">
        <w:rPr>
          <w:rFonts w:ascii="Arial" w:hAnsi="Arial" w:cs="Arial"/>
          <w:b/>
          <w:bCs/>
          <w:i/>
          <w:iCs/>
          <w:sz w:val="22"/>
          <w:szCs w:val="22"/>
          <w:highlight w:val="yellow"/>
        </w:rPr>
        <w:br/>
      </w:r>
      <w:r w:rsidRPr="00887333">
        <w:rPr>
          <w:rFonts w:ascii="Arial" w:hAnsi="Arial" w:cs="Arial"/>
          <w:sz w:val="20"/>
          <w:szCs w:val="20"/>
        </w:rPr>
        <w:t>Parcours de l’exégèse coranique.</w:t>
      </w:r>
      <w:r w:rsidRPr="00887333">
        <w:rPr>
          <w:rFonts w:ascii="Arial" w:hAnsi="Arial" w:cs="Arial"/>
          <w:b/>
          <w:bCs/>
          <w:sz w:val="20"/>
          <w:szCs w:val="20"/>
        </w:rPr>
        <w:br/>
      </w:r>
      <w:r w:rsidRPr="00887333">
        <w:rPr>
          <w:rFonts w:ascii="Arial" w:hAnsi="Arial" w:cs="Arial"/>
          <w:sz w:val="20"/>
          <w:szCs w:val="20"/>
        </w:rPr>
        <w:t xml:space="preserve">Ce séminaire se propose de familiariser les </w:t>
      </w:r>
      <w:proofErr w:type="spellStart"/>
      <w:r w:rsidRPr="00887333">
        <w:rPr>
          <w:rFonts w:ascii="Arial" w:hAnsi="Arial" w:cs="Arial"/>
          <w:sz w:val="20"/>
          <w:szCs w:val="20"/>
        </w:rPr>
        <w:t>mastérisants</w:t>
      </w:r>
      <w:proofErr w:type="spellEnd"/>
      <w:r w:rsidRPr="00887333">
        <w:rPr>
          <w:rFonts w:ascii="Arial" w:hAnsi="Arial" w:cs="Arial"/>
          <w:sz w:val="20"/>
          <w:szCs w:val="20"/>
        </w:rPr>
        <w:t xml:space="preserve"> avec les grandes tendances de la Tradition exégétique musulmane (</w:t>
      </w:r>
      <w:proofErr w:type="spellStart"/>
      <w:r w:rsidRPr="00887333">
        <w:rPr>
          <w:rFonts w:ascii="Arial" w:hAnsi="Arial" w:cs="Arial"/>
          <w:i/>
          <w:iCs/>
          <w:sz w:val="20"/>
          <w:szCs w:val="20"/>
        </w:rPr>
        <w:t>Tafsīr</w:t>
      </w:r>
      <w:proofErr w:type="spellEnd"/>
      <w:r w:rsidRPr="00887333">
        <w:rPr>
          <w:rFonts w:ascii="Arial" w:hAnsi="Arial" w:cs="Arial"/>
          <w:sz w:val="20"/>
          <w:szCs w:val="20"/>
        </w:rPr>
        <w:t xml:space="preserve">). Pour atteindre ce but, il considère l’interprétation d’un seul verset dans le plus grand nombre possible de Commentaires. Le verset choisi pour cette année est </w:t>
      </w:r>
      <w:r w:rsidRPr="00887333">
        <w:rPr>
          <w:rFonts w:ascii="Arial" w:hAnsi="Arial" w:cs="Arial"/>
          <w:i/>
          <w:sz w:val="20"/>
          <w:szCs w:val="20"/>
        </w:rPr>
        <w:t>Coran</w:t>
      </w:r>
      <w:r w:rsidRPr="00887333">
        <w:rPr>
          <w:rFonts w:ascii="Arial" w:hAnsi="Arial" w:cs="Arial"/>
          <w:sz w:val="20"/>
          <w:szCs w:val="20"/>
        </w:rPr>
        <w:t>, XIX, 97. Nous suivrons la Tradition exégétique, sunnite comme chiite, depuis le huitième siècle jusqu’au dix-neuvième.</w:t>
      </w:r>
    </w:p>
    <w:p w14:paraId="1ECE4A33" w14:textId="77777777" w:rsidR="00180655" w:rsidRPr="00887333" w:rsidRDefault="00180655" w:rsidP="00CA5FE1">
      <w:pPr>
        <w:widowControl w:val="0"/>
        <w:jc w:val="both"/>
        <w:rPr>
          <w:rFonts w:ascii="Arial" w:hAnsi="Arial" w:cs="Arial"/>
          <w:sz w:val="20"/>
          <w:szCs w:val="20"/>
          <w:highlight w:val="yellow"/>
        </w:rPr>
      </w:pPr>
    </w:p>
    <w:p w14:paraId="406FD36B" w14:textId="77777777" w:rsidR="009B11D6" w:rsidRDefault="009B11D6" w:rsidP="00CA5FE1">
      <w:pPr>
        <w:widowControl w:val="0"/>
        <w:jc w:val="both"/>
        <w:rPr>
          <w:highlight w:val="yellow"/>
        </w:rPr>
      </w:pPr>
    </w:p>
    <w:p w14:paraId="06B7ECFD" w14:textId="77777777" w:rsidR="008D1FA3" w:rsidRPr="00CA5FE1" w:rsidRDefault="008D1FA3" w:rsidP="008D1FA3">
      <w:pPr>
        <w:jc w:val="both"/>
        <w:rPr>
          <w:rFonts w:ascii="Arial" w:hAnsi="Arial" w:cs="Arial"/>
          <w:b/>
          <w:bCs/>
          <w:sz w:val="22"/>
          <w:szCs w:val="22"/>
          <w:highlight w:val="yellow"/>
        </w:rPr>
      </w:pPr>
      <w:r w:rsidRPr="00587FED">
        <w:t>•</w:t>
      </w:r>
      <w:r w:rsidRPr="00587FED">
        <w:rPr>
          <w:rFonts w:ascii="Arial" w:hAnsi="Arial" w:cs="Arial"/>
          <w:b/>
          <w:bCs/>
        </w:rPr>
        <w:t xml:space="preserve"> </w:t>
      </w:r>
      <w:r>
        <w:rPr>
          <w:rFonts w:ascii="Arial" w:hAnsi="Arial" w:cs="Arial"/>
          <w:b/>
          <w:bCs/>
          <w:color w:val="222222"/>
          <w:shd w:val="clear" w:color="auto" w:fill="FFFFFF"/>
        </w:rPr>
        <w:t>Séminaire de l</w:t>
      </w:r>
      <w:r w:rsidRPr="00CA5FE1">
        <w:rPr>
          <w:rFonts w:ascii="Arial" w:hAnsi="Arial" w:cs="Arial"/>
          <w:b/>
          <w:bCs/>
          <w:color w:val="222222"/>
          <w:shd w:val="clear" w:color="auto" w:fill="FFFFFF"/>
        </w:rPr>
        <w:t>ittérature arabe moderne : représentations de l'espace dans des romans arabes contemporains</w:t>
      </w:r>
    </w:p>
    <w:p w14:paraId="590B6958" w14:textId="77777777" w:rsidR="008D1FA3" w:rsidRDefault="008D1FA3" w:rsidP="008D1FA3">
      <w:pPr>
        <w:widowControl w:val="0"/>
        <w:tabs>
          <w:tab w:val="left" w:pos="142"/>
        </w:tabs>
        <w:jc w:val="both"/>
        <w:rPr>
          <w:rFonts w:ascii="Arial" w:hAnsi="Arial" w:cs="Arial"/>
          <w:b/>
          <w:bCs/>
        </w:rPr>
      </w:pPr>
      <w:r w:rsidRPr="00CA5FE1">
        <w:rPr>
          <w:rFonts w:ascii="Arial" w:hAnsi="Arial" w:cs="Arial"/>
          <w:b/>
          <w:bCs/>
        </w:rPr>
        <w:t xml:space="preserve">Dr. </w:t>
      </w:r>
      <w:proofErr w:type="spellStart"/>
      <w:r w:rsidRPr="00CA5FE1">
        <w:rPr>
          <w:rFonts w:ascii="Arial" w:hAnsi="Arial" w:cs="Arial"/>
          <w:b/>
          <w:bCs/>
        </w:rPr>
        <w:t>Eric</w:t>
      </w:r>
      <w:proofErr w:type="spellEnd"/>
      <w:r w:rsidRPr="00CA5FE1">
        <w:rPr>
          <w:rFonts w:ascii="Arial" w:hAnsi="Arial" w:cs="Arial"/>
          <w:b/>
          <w:bCs/>
        </w:rPr>
        <w:t xml:space="preserve"> Gautier</w:t>
      </w:r>
    </w:p>
    <w:p w14:paraId="750D8710" w14:textId="77777777" w:rsidR="009B11D6" w:rsidRPr="00CA5FE1" w:rsidRDefault="009B11D6" w:rsidP="008D1FA3">
      <w:pPr>
        <w:widowControl w:val="0"/>
        <w:tabs>
          <w:tab w:val="left" w:pos="142"/>
        </w:tabs>
        <w:jc w:val="both"/>
        <w:rPr>
          <w:rFonts w:ascii="Arial" w:hAnsi="Arial" w:cs="Arial"/>
          <w:b/>
          <w:bCs/>
        </w:rPr>
      </w:pPr>
    </w:p>
    <w:p w14:paraId="25D54118" w14:textId="77777777" w:rsidR="008D1FA3" w:rsidRPr="00887333" w:rsidRDefault="008D1FA3" w:rsidP="008D1FA3">
      <w:pPr>
        <w:widowControl w:val="0"/>
        <w:tabs>
          <w:tab w:val="left" w:pos="142"/>
        </w:tabs>
        <w:jc w:val="both"/>
        <w:rPr>
          <w:rFonts w:ascii="Arial" w:hAnsi="Arial" w:cs="Arial"/>
          <w:color w:val="222222"/>
          <w:sz w:val="20"/>
          <w:szCs w:val="20"/>
          <w:shd w:val="clear" w:color="auto" w:fill="FFFFFF"/>
        </w:rPr>
      </w:pPr>
      <w:r w:rsidRPr="00887333">
        <w:rPr>
          <w:rFonts w:ascii="Arial" w:hAnsi="Arial" w:cs="Arial"/>
          <w:sz w:val="20"/>
          <w:szCs w:val="20"/>
        </w:rPr>
        <w:t xml:space="preserve">Le séminaire </w:t>
      </w:r>
      <w:r w:rsidRPr="00887333">
        <w:rPr>
          <w:rFonts w:ascii="Arial" w:hAnsi="Arial" w:cs="Arial"/>
          <w:color w:val="222222"/>
          <w:sz w:val="20"/>
          <w:szCs w:val="20"/>
          <w:shd w:val="clear" w:color="auto" w:fill="FFFFFF"/>
        </w:rPr>
        <w:t>comprendra une première partie méthodologique (3 séances environ) et une seconde partie orientée vers l'analyse de textes avec cette thématique conductrice. Les étudiants doivent suivre obligatoirement les 2 semestres.</w:t>
      </w:r>
    </w:p>
    <w:p w14:paraId="012EED52" w14:textId="77777777" w:rsidR="008D1FA3" w:rsidRPr="00887333" w:rsidRDefault="008D1FA3" w:rsidP="008D1FA3">
      <w:pPr>
        <w:widowControl w:val="0"/>
        <w:tabs>
          <w:tab w:val="left" w:pos="142"/>
        </w:tabs>
        <w:jc w:val="both"/>
        <w:rPr>
          <w:rFonts w:ascii="Arial" w:hAnsi="Arial" w:cs="Arial"/>
          <w:sz w:val="20"/>
          <w:szCs w:val="20"/>
          <w:highlight w:val="yellow"/>
        </w:rPr>
      </w:pPr>
      <w:r w:rsidRPr="00887333">
        <w:rPr>
          <w:rFonts w:ascii="Arial" w:hAnsi="Arial" w:cs="Arial"/>
          <w:color w:val="222222"/>
          <w:sz w:val="20"/>
          <w:szCs w:val="20"/>
          <w:shd w:val="clear" w:color="auto" w:fill="FFFFFF"/>
        </w:rPr>
        <w:t>Prérequis linguistique : niveau d'arabe de fin de licence LLCER arabe</w:t>
      </w:r>
    </w:p>
    <w:p w14:paraId="4598F9EF" w14:textId="77777777" w:rsidR="00CA5FE1" w:rsidRDefault="00CA5FE1" w:rsidP="00CA5FE1">
      <w:pPr>
        <w:widowControl w:val="0"/>
        <w:jc w:val="both"/>
      </w:pPr>
    </w:p>
    <w:p w14:paraId="654B2ACF" w14:textId="77777777" w:rsidR="009B11D6" w:rsidRPr="00DC5B46" w:rsidRDefault="009B11D6" w:rsidP="00CA5FE1">
      <w:pPr>
        <w:widowControl w:val="0"/>
        <w:jc w:val="both"/>
      </w:pPr>
    </w:p>
    <w:p w14:paraId="29462819" w14:textId="77777777" w:rsidR="00180655" w:rsidRPr="00DC5B46" w:rsidRDefault="00180655" w:rsidP="00CA5FE1">
      <w:pPr>
        <w:widowControl w:val="0"/>
        <w:rPr>
          <w:rFonts w:ascii="Arial" w:hAnsi="Arial" w:cs="Arial"/>
          <w:b/>
          <w:bCs/>
        </w:rPr>
      </w:pPr>
      <w:r w:rsidRPr="00DC5B46">
        <w:rPr>
          <w:rFonts w:ascii="Arial" w:hAnsi="Arial" w:cs="Arial"/>
        </w:rPr>
        <w:t>•</w:t>
      </w:r>
      <w:r w:rsidRPr="00DC5B46">
        <w:rPr>
          <w:rFonts w:ascii="Arial" w:hAnsi="Arial" w:cs="Arial"/>
          <w:b/>
          <w:bCs/>
        </w:rPr>
        <w:t xml:space="preserve"> Séminaire de recherche en Linguistique arabe</w:t>
      </w:r>
    </w:p>
    <w:p w14:paraId="6ED2B888" w14:textId="30074303" w:rsidR="00180655" w:rsidRDefault="00180655" w:rsidP="00CA5FE1">
      <w:pPr>
        <w:rPr>
          <w:rFonts w:ascii="Arial" w:hAnsi="Arial" w:cs="Arial"/>
          <w:b/>
          <w:bCs/>
        </w:rPr>
      </w:pPr>
      <w:r w:rsidRPr="00DC5B46">
        <w:rPr>
          <w:rFonts w:ascii="Arial" w:hAnsi="Arial" w:cs="Arial"/>
          <w:b/>
          <w:bCs/>
        </w:rPr>
        <w:t xml:space="preserve">Dr. Francesco </w:t>
      </w:r>
      <w:proofErr w:type="spellStart"/>
      <w:r w:rsidRPr="00DC5B46">
        <w:rPr>
          <w:rFonts w:ascii="Arial" w:hAnsi="Arial" w:cs="Arial"/>
          <w:b/>
          <w:bCs/>
        </w:rPr>
        <w:t>Binaghi</w:t>
      </w:r>
      <w:proofErr w:type="spellEnd"/>
    </w:p>
    <w:p w14:paraId="571BEC4D" w14:textId="77777777" w:rsidR="009B11D6" w:rsidRPr="00C03513" w:rsidRDefault="009B11D6" w:rsidP="00CA5FE1">
      <w:pPr>
        <w:rPr>
          <w:rFonts w:ascii="Arial" w:hAnsi="Arial" w:cs="Arial"/>
          <w:b/>
          <w:bCs/>
          <w:i/>
          <w:iCs/>
          <w:strike/>
          <w:highlight w:val="red"/>
        </w:rPr>
      </w:pPr>
    </w:p>
    <w:p w14:paraId="24FE18F1" w14:textId="77777777" w:rsidR="00180655" w:rsidRPr="00887333" w:rsidRDefault="00180655" w:rsidP="00CA5FE1">
      <w:pPr>
        <w:jc w:val="both"/>
        <w:rPr>
          <w:rFonts w:ascii="Arial" w:hAnsi="Arial" w:cs="Arial"/>
          <w:b/>
          <w:bCs/>
          <w:sz w:val="20"/>
          <w:szCs w:val="20"/>
        </w:rPr>
      </w:pPr>
      <w:r w:rsidRPr="00887333">
        <w:rPr>
          <w:rFonts w:ascii="Arial" w:hAnsi="Arial" w:cs="Arial"/>
          <w:b/>
          <w:bCs/>
          <w:sz w:val="20"/>
          <w:szCs w:val="20"/>
        </w:rPr>
        <w:t>S1 : Introduction à l’histoire de la pensée grammaticale et linguistique arabe</w:t>
      </w:r>
    </w:p>
    <w:p w14:paraId="49727BE6" w14:textId="1BD1EC76" w:rsidR="00180655" w:rsidRPr="00887333" w:rsidRDefault="00180655" w:rsidP="00CA5FE1">
      <w:pPr>
        <w:jc w:val="both"/>
        <w:rPr>
          <w:rFonts w:ascii="Arial" w:hAnsi="Arial" w:cs="Arial"/>
          <w:sz w:val="20"/>
          <w:szCs w:val="20"/>
        </w:rPr>
      </w:pPr>
      <w:r w:rsidRPr="00887333">
        <w:rPr>
          <w:rFonts w:ascii="Arial" w:hAnsi="Arial" w:cs="Arial"/>
          <w:sz w:val="20"/>
          <w:szCs w:val="20"/>
        </w:rPr>
        <w:t>Le premier semestre du séminaire propose une introduction à l’histoire des idées et des savoirs linguistiques qui se sont développés dans la culture arabe. Le cours s’articulera autour de la lecture et de la discussion de sources primaires (textes arabes) et de sources secondaires (littérature scientifique écrite au sujet de ces textes arabes). En plus d’acquérir une connaissance des principes de base de la tradition grammaticale et linguistique arabe, les étudiants pourront ainsi s’entraîner à la lecture de textes arabes médiévaux et de textes scientifiques contemporains, afin de se sensibiliser aux méthodes de travail en linguistique arabe.</w:t>
      </w:r>
    </w:p>
    <w:p w14:paraId="48080D22" w14:textId="6EDEFE5F" w:rsidR="00180655" w:rsidRPr="00887333" w:rsidRDefault="00180655" w:rsidP="00CA5FE1">
      <w:pPr>
        <w:jc w:val="both"/>
        <w:rPr>
          <w:rFonts w:ascii="Arial" w:hAnsi="Arial" w:cs="Arial"/>
          <w:b/>
          <w:bCs/>
          <w:sz w:val="20"/>
          <w:szCs w:val="20"/>
        </w:rPr>
      </w:pPr>
      <w:r w:rsidRPr="00887333">
        <w:rPr>
          <w:rFonts w:ascii="Arial" w:hAnsi="Arial" w:cs="Arial"/>
          <w:b/>
          <w:bCs/>
          <w:sz w:val="20"/>
          <w:szCs w:val="20"/>
        </w:rPr>
        <w:t xml:space="preserve">S2 : </w:t>
      </w:r>
      <w:r w:rsidR="00474F03" w:rsidRPr="00887333">
        <w:rPr>
          <w:rFonts w:ascii="Arial" w:hAnsi="Arial" w:cs="Arial"/>
          <w:b/>
          <w:bCs/>
          <w:sz w:val="20"/>
          <w:szCs w:val="20"/>
        </w:rPr>
        <w:t>T</w:t>
      </w:r>
      <w:r w:rsidRPr="00887333">
        <w:rPr>
          <w:rFonts w:ascii="Arial" w:hAnsi="Arial" w:cs="Arial"/>
          <w:b/>
          <w:bCs/>
          <w:sz w:val="20"/>
          <w:szCs w:val="20"/>
        </w:rPr>
        <w:t>hématique à définir avec les étudiants au cours du S1</w:t>
      </w:r>
    </w:p>
    <w:p w14:paraId="77EC9E60" w14:textId="77777777" w:rsidR="00180655" w:rsidRPr="00887333" w:rsidRDefault="00180655" w:rsidP="00CA5FE1">
      <w:pPr>
        <w:jc w:val="both"/>
        <w:rPr>
          <w:rFonts w:ascii="Arial" w:hAnsi="Arial" w:cs="Arial"/>
          <w:sz w:val="20"/>
          <w:szCs w:val="20"/>
        </w:rPr>
      </w:pPr>
      <w:r w:rsidRPr="00887333">
        <w:rPr>
          <w:rFonts w:ascii="Arial" w:hAnsi="Arial" w:cs="Arial"/>
          <w:sz w:val="20"/>
          <w:szCs w:val="20"/>
        </w:rPr>
        <w:t xml:space="preserve">Si au S1 le séminaire se veut comme une présentation générale du domaine d’étude, le cours du S2 se focalisera sur une thématique précise et sur un corpus limité de textes arabes (sources primaires). À travers la lecture, l’analyse et la comparaison de ces derniers, les étudiants pourront mettre en pratique les méthodes apprises au S1 et développeront leurs compétences dans l’analyse et l’interprétation des textes arabes comme sources pour reconstruire les discours et les idées sur la langue et le langage. La thématique de ce cours du S2 sera construite avec les étudiants au cours du S1 (en fonction de leurs sujets de mémoire, de leurs intérêts, de leurs questionnements, </w:t>
      </w:r>
      <w:proofErr w:type="spellStart"/>
      <w:r w:rsidRPr="00887333">
        <w:rPr>
          <w:rFonts w:ascii="Arial" w:hAnsi="Arial" w:cs="Arial"/>
          <w:sz w:val="20"/>
          <w:szCs w:val="20"/>
        </w:rPr>
        <w:t>etc</w:t>
      </w:r>
      <w:proofErr w:type="spellEnd"/>
      <w:r w:rsidRPr="00887333">
        <w:rPr>
          <w:rFonts w:ascii="Arial" w:hAnsi="Arial" w:cs="Arial"/>
          <w:sz w:val="20"/>
          <w:szCs w:val="20"/>
        </w:rPr>
        <w:t>).</w:t>
      </w:r>
    </w:p>
    <w:p w14:paraId="44F728C1" w14:textId="77777777" w:rsidR="00180655" w:rsidRDefault="00180655" w:rsidP="00CA5FE1">
      <w:pPr>
        <w:widowControl w:val="0"/>
        <w:jc w:val="both"/>
        <w:rPr>
          <w:rFonts w:asciiTheme="minorBidi" w:hAnsiTheme="minorBidi" w:cstheme="minorBidi"/>
          <w:sz w:val="22"/>
          <w:szCs w:val="22"/>
          <w:highlight w:val="yellow"/>
        </w:rPr>
      </w:pPr>
    </w:p>
    <w:p w14:paraId="13426BB6" w14:textId="77777777" w:rsidR="009B11D6" w:rsidRPr="00587FED" w:rsidRDefault="009B11D6" w:rsidP="00CA5FE1">
      <w:pPr>
        <w:widowControl w:val="0"/>
        <w:jc w:val="both"/>
        <w:rPr>
          <w:rFonts w:asciiTheme="minorBidi" w:hAnsiTheme="minorBidi" w:cstheme="minorBidi"/>
          <w:sz w:val="22"/>
          <w:szCs w:val="22"/>
          <w:highlight w:val="yellow"/>
        </w:rPr>
      </w:pPr>
    </w:p>
    <w:p w14:paraId="2988CD3A" w14:textId="77777777" w:rsidR="009B11D6" w:rsidRDefault="00180655" w:rsidP="00CA5FE1">
      <w:pPr>
        <w:widowControl w:val="0"/>
        <w:jc w:val="both"/>
        <w:rPr>
          <w:rFonts w:ascii="Arial" w:hAnsi="Arial" w:cs="Arial"/>
          <w:b/>
          <w:bCs/>
        </w:rPr>
      </w:pPr>
      <w:r w:rsidRPr="00587FED">
        <w:t>•</w:t>
      </w:r>
      <w:r w:rsidRPr="00587FED">
        <w:rPr>
          <w:rFonts w:ascii="Arial" w:hAnsi="Arial" w:cs="Arial"/>
          <w:b/>
          <w:bCs/>
        </w:rPr>
        <w:t xml:space="preserve"> Séminaire de recherche en Sciences sociales et monde arabe contemporain</w:t>
      </w:r>
      <w:r w:rsidRPr="00587FED">
        <w:br/>
      </w:r>
      <w:r w:rsidRPr="00587FED">
        <w:rPr>
          <w:rFonts w:ascii="Arial" w:hAnsi="Arial" w:cs="Arial"/>
          <w:b/>
          <w:bCs/>
        </w:rPr>
        <w:t xml:space="preserve">Dr. Samy </w:t>
      </w:r>
      <w:proofErr w:type="spellStart"/>
      <w:r w:rsidRPr="00587FED">
        <w:rPr>
          <w:rFonts w:ascii="Arial" w:hAnsi="Arial" w:cs="Arial"/>
          <w:b/>
          <w:bCs/>
        </w:rPr>
        <w:t>Dorlian</w:t>
      </w:r>
      <w:proofErr w:type="spellEnd"/>
    </w:p>
    <w:p w14:paraId="4F9C187B" w14:textId="65452AD3" w:rsidR="00180655" w:rsidRPr="00887333" w:rsidRDefault="00180655" w:rsidP="00CA5FE1">
      <w:pPr>
        <w:widowControl w:val="0"/>
        <w:jc w:val="both"/>
        <w:rPr>
          <w:rFonts w:ascii="Arial" w:hAnsi="Arial" w:cs="Arial"/>
          <w:sz w:val="20"/>
          <w:szCs w:val="20"/>
        </w:rPr>
      </w:pPr>
      <w:r w:rsidRPr="00587FED">
        <w:rPr>
          <w:rFonts w:asciiTheme="minorBidi" w:hAnsiTheme="minorBidi" w:cstheme="minorBidi"/>
          <w:b/>
          <w:bCs/>
          <w:sz w:val="22"/>
          <w:szCs w:val="22"/>
        </w:rPr>
        <w:br/>
      </w:r>
      <w:r w:rsidRPr="00887333">
        <w:rPr>
          <w:rFonts w:ascii="Arial" w:hAnsi="Arial" w:cs="Arial"/>
          <w:sz w:val="20"/>
          <w:szCs w:val="20"/>
        </w:rPr>
        <w:t>Ce séminaire général annuel </w:t>
      </w:r>
      <w:proofErr w:type="spellStart"/>
      <w:r w:rsidRPr="00887333">
        <w:rPr>
          <w:rFonts w:ascii="Arial" w:hAnsi="Arial" w:cs="Arial"/>
          <w:sz w:val="20"/>
          <w:szCs w:val="20"/>
        </w:rPr>
        <w:t>plurithématique</w:t>
      </w:r>
      <w:proofErr w:type="spellEnd"/>
      <w:r w:rsidRPr="00887333">
        <w:rPr>
          <w:rFonts w:ascii="Arial" w:hAnsi="Arial" w:cs="Arial"/>
          <w:sz w:val="20"/>
          <w:szCs w:val="20"/>
        </w:rPr>
        <w:t xml:space="preserve"> s’adresse aussi bien aux étudiants du master LLCE qu'à ceux du master MAM et n'exige pas un niveau avancé en langue arabe. Pluridisciplinaire, il traitera de questions relevant de la sociologie politique, de l’histoire intellectuelle, de l'anthropologie religieuse et de la pensée politique. Lors des premières séances, l'animateur présentera ses travaux (réalisés et en cours). Ensuite, les étudiants feront des exposés oraux de textes relatifs aussi bien à leur sujet de mémoire qu'aux différents thèmes abordés en séminaire. Puis, des diplômés de fraîche date et des chercheurs invités viendront présenter leurs enquêtes en apportant un éclairage concret et comparatif. Les dernières séances seront consacrées à l'avancement des mémoires dirigés ou non par l'animateur du séminaire.</w:t>
      </w:r>
    </w:p>
    <w:p w14:paraId="2EA36878" w14:textId="77777777" w:rsidR="009B11D6" w:rsidRDefault="009B11D6" w:rsidP="00CA5FE1">
      <w:pPr>
        <w:widowControl w:val="0"/>
        <w:jc w:val="both"/>
        <w:rPr>
          <w:rFonts w:asciiTheme="minorBidi" w:hAnsiTheme="minorBidi" w:cstheme="minorBidi"/>
          <w:sz w:val="22"/>
          <w:szCs w:val="22"/>
        </w:rPr>
      </w:pPr>
    </w:p>
    <w:p w14:paraId="043CB02D" w14:textId="1F5CC6A7" w:rsidR="009B11D6" w:rsidRDefault="009B11D6" w:rsidP="00CA5FE1">
      <w:pPr>
        <w:widowControl w:val="0"/>
        <w:jc w:val="both"/>
        <w:rPr>
          <w:rFonts w:asciiTheme="minorBidi" w:hAnsiTheme="minorBidi" w:cstheme="minorBidi"/>
          <w:b/>
          <w:bCs/>
          <w:sz w:val="22"/>
          <w:szCs w:val="22"/>
        </w:rPr>
      </w:pPr>
    </w:p>
    <w:p w14:paraId="453DB3D5" w14:textId="5983171E" w:rsidR="00887333" w:rsidRDefault="00887333" w:rsidP="00CA5FE1">
      <w:pPr>
        <w:widowControl w:val="0"/>
        <w:jc w:val="both"/>
        <w:rPr>
          <w:rFonts w:asciiTheme="minorBidi" w:hAnsiTheme="minorBidi" w:cstheme="minorBidi"/>
          <w:b/>
          <w:bCs/>
          <w:sz w:val="22"/>
          <w:szCs w:val="22"/>
        </w:rPr>
      </w:pPr>
    </w:p>
    <w:p w14:paraId="151ABCBB" w14:textId="12A92649" w:rsidR="00887333" w:rsidRDefault="00887333" w:rsidP="00CA5FE1">
      <w:pPr>
        <w:widowControl w:val="0"/>
        <w:jc w:val="both"/>
        <w:rPr>
          <w:rFonts w:asciiTheme="minorBidi" w:hAnsiTheme="minorBidi" w:cstheme="minorBidi"/>
          <w:b/>
          <w:bCs/>
          <w:sz w:val="22"/>
          <w:szCs w:val="22"/>
        </w:rPr>
      </w:pPr>
    </w:p>
    <w:p w14:paraId="7E2E7690" w14:textId="77777777" w:rsidR="00887333" w:rsidRPr="00C03513" w:rsidRDefault="00887333" w:rsidP="00CA5FE1">
      <w:pPr>
        <w:widowControl w:val="0"/>
        <w:jc w:val="both"/>
        <w:rPr>
          <w:rFonts w:asciiTheme="minorBidi" w:hAnsiTheme="minorBidi" w:cstheme="minorBidi"/>
          <w:b/>
          <w:bCs/>
          <w:sz w:val="22"/>
          <w:szCs w:val="22"/>
        </w:rPr>
      </w:pPr>
    </w:p>
    <w:p w14:paraId="0CF79BDA" w14:textId="77777777" w:rsidR="00CA5FE1" w:rsidRDefault="00CA5FE1" w:rsidP="00CA5FE1">
      <w:pPr>
        <w:jc w:val="both"/>
        <w:rPr>
          <w:rFonts w:ascii="Arial" w:hAnsi="Arial" w:cs="Arial"/>
          <w:b/>
          <w:bCs/>
          <w:sz w:val="22"/>
          <w:szCs w:val="22"/>
          <w:highlight w:val="yellow"/>
        </w:rPr>
      </w:pPr>
    </w:p>
    <w:p w14:paraId="31B1A5DF" w14:textId="1BEB3AE3" w:rsidR="008D1FA3" w:rsidRDefault="008D1FA3" w:rsidP="008D1FA3">
      <w:pPr>
        <w:jc w:val="both"/>
        <w:rPr>
          <w:rFonts w:asciiTheme="minorBidi" w:hAnsiTheme="minorBidi" w:cstheme="minorBidi"/>
          <w:b/>
          <w:bCs/>
        </w:rPr>
      </w:pPr>
      <w:r w:rsidRPr="00587FED">
        <w:lastRenderedPageBreak/>
        <w:t>•</w:t>
      </w:r>
      <w:r w:rsidRPr="00587FED">
        <w:rPr>
          <w:rFonts w:ascii="Arial" w:hAnsi="Arial" w:cs="Arial"/>
          <w:b/>
          <w:bCs/>
        </w:rPr>
        <w:t xml:space="preserve"> </w:t>
      </w:r>
      <w:r>
        <w:rPr>
          <w:rFonts w:asciiTheme="minorBidi" w:hAnsiTheme="minorBidi" w:cstheme="minorBidi"/>
          <w:b/>
          <w:bCs/>
        </w:rPr>
        <w:t>Séminaire de langues et littératures judéo-arabes</w:t>
      </w:r>
    </w:p>
    <w:p w14:paraId="073528BE" w14:textId="77777777" w:rsidR="008D1FA3" w:rsidRPr="001A067E" w:rsidRDefault="008D1FA3" w:rsidP="008D1FA3">
      <w:pPr>
        <w:jc w:val="both"/>
        <w:rPr>
          <w:rFonts w:asciiTheme="minorBidi" w:hAnsiTheme="minorBidi" w:cstheme="minorBidi"/>
          <w:b/>
          <w:bCs/>
        </w:rPr>
      </w:pPr>
      <w:r>
        <w:rPr>
          <w:rFonts w:asciiTheme="minorBidi" w:hAnsiTheme="minorBidi" w:cstheme="minorBidi"/>
          <w:b/>
          <w:bCs/>
        </w:rPr>
        <w:t xml:space="preserve">Dr. J. </w:t>
      </w:r>
      <w:proofErr w:type="spellStart"/>
      <w:r>
        <w:rPr>
          <w:rFonts w:asciiTheme="minorBidi" w:hAnsiTheme="minorBidi" w:cstheme="minorBidi"/>
          <w:b/>
          <w:bCs/>
        </w:rPr>
        <w:t>Sibony</w:t>
      </w:r>
      <w:proofErr w:type="spellEnd"/>
    </w:p>
    <w:p w14:paraId="54E1642C" w14:textId="2A3ECB4A" w:rsidR="008D1FA3" w:rsidRDefault="008D1FA3" w:rsidP="008D1FA3">
      <w:pPr>
        <w:jc w:val="both"/>
        <w:rPr>
          <w:rFonts w:asciiTheme="minorBidi" w:hAnsiTheme="minorBidi" w:cstheme="minorBidi"/>
          <w:sz w:val="22"/>
          <w:szCs w:val="22"/>
        </w:rPr>
      </w:pPr>
      <w:r>
        <w:rPr>
          <w:rFonts w:asciiTheme="minorBidi" w:hAnsiTheme="minorBidi" w:cstheme="minorBidi"/>
          <w:sz w:val="22"/>
          <w:szCs w:val="22"/>
        </w:rPr>
        <w:t>2</w:t>
      </w:r>
      <w:r w:rsidRPr="00C03513">
        <w:rPr>
          <w:rFonts w:asciiTheme="minorBidi" w:hAnsiTheme="minorBidi" w:cstheme="minorBidi"/>
          <w:sz w:val="22"/>
          <w:szCs w:val="22"/>
        </w:rPr>
        <w:t>ème</w:t>
      </w:r>
      <w:r>
        <w:rPr>
          <w:rFonts w:asciiTheme="minorBidi" w:hAnsiTheme="minorBidi" w:cstheme="minorBidi"/>
          <w:sz w:val="22"/>
          <w:szCs w:val="22"/>
        </w:rPr>
        <w:t xml:space="preserve"> semestre seulement</w:t>
      </w:r>
    </w:p>
    <w:p w14:paraId="458A4DF9" w14:textId="77777777" w:rsidR="009B11D6" w:rsidRDefault="009B11D6" w:rsidP="008D1FA3">
      <w:pPr>
        <w:jc w:val="both"/>
        <w:rPr>
          <w:rFonts w:asciiTheme="minorBidi" w:hAnsiTheme="minorBidi" w:cstheme="minorBidi"/>
          <w:sz w:val="22"/>
          <w:szCs w:val="22"/>
        </w:rPr>
      </w:pPr>
    </w:p>
    <w:p w14:paraId="65CCC55F" w14:textId="77777777" w:rsidR="008D1FA3" w:rsidRPr="001A067E" w:rsidRDefault="008D1FA3" w:rsidP="008D1FA3">
      <w:pPr>
        <w:jc w:val="both"/>
        <w:rPr>
          <w:rFonts w:asciiTheme="minorBidi" w:hAnsiTheme="minorBidi" w:cstheme="minorBidi"/>
          <w:sz w:val="22"/>
          <w:szCs w:val="22"/>
        </w:rPr>
      </w:pPr>
      <w:r w:rsidRPr="001A067E">
        <w:rPr>
          <w:rFonts w:asciiTheme="minorBidi" w:hAnsiTheme="minorBidi" w:cstheme="minorBidi"/>
          <w:color w:val="000000"/>
          <w:sz w:val="22"/>
          <w:szCs w:val="22"/>
        </w:rPr>
        <w:t>Ce séminaire propose une exploration des parlers arabes des communautés juives du Maghreb, envisagés dans leur dimension linguistique, historique et littéraire. Il s’agira d’étudier ces variétés dialectales spécifiques, parlées par les Juifs du monde arabe</w:t>
      </w:r>
      <w:r>
        <w:rPr>
          <w:rFonts w:asciiTheme="minorBidi" w:hAnsiTheme="minorBidi" w:cstheme="minorBidi"/>
          <w:color w:val="000000"/>
          <w:sz w:val="22"/>
          <w:szCs w:val="22"/>
        </w:rPr>
        <w:t>,</w:t>
      </w:r>
      <w:r w:rsidRPr="001A067E">
        <w:rPr>
          <w:rFonts w:asciiTheme="minorBidi" w:hAnsiTheme="minorBidi" w:cstheme="minorBidi"/>
          <w:color w:val="000000"/>
          <w:sz w:val="22"/>
          <w:szCs w:val="22"/>
        </w:rPr>
        <w:t xml:space="preserve"> du Maroc à l’Irak en passant par le Yémen</w:t>
      </w:r>
      <w:r>
        <w:rPr>
          <w:rFonts w:asciiTheme="minorBidi" w:hAnsiTheme="minorBidi" w:cstheme="minorBidi"/>
          <w:color w:val="000000"/>
          <w:sz w:val="22"/>
          <w:szCs w:val="22"/>
        </w:rPr>
        <w:t>,</w:t>
      </w:r>
      <w:r w:rsidRPr="001A067E">
        <w:rPr>
          <w:rFonts w:asciiTheme="minorBidi" w:hAnsiTheme="minorBidi" w:cstheme="minorBidi"/>
          <w:color w:val="000000"/>
          <w:sz w:val="22"/>
          <w:szCs w:val="22"/>
        </w:rPr>
        <w:t xml:space="preserve"> qui ont longtemps constitué les langues vernaculaires et les principaux vecteurs de communication intra-communautaire. À travers l’analyse de sources orales et écrites, le séminaire se penchera sur la richesse de ces productions langagières et sur les dynamiques sociolinguistiques qui les ont façonnées. Dans un contexte où ces parlers sont aujourd’hui gravement menacés, voire en voie d’extinction, cette démarche vise à en restituer la complexité et la valeur patrimoniale.</w:t>
      </w:r>
    </w:p>
    <w:p w14:paraId="7D4D281B" w14:textId="77777777" w:rsidR="00CA5FE1" w:rsidRDefault="00CA5FE1" w:rsidP="00CA5FE1">
      <w:pPr>
        <w:widowControl w:val="0"/>
        <w:tabs>
          <w:tab w:val="left" w:pos="142"/>
        </w:tabs>
        <w:jc w:val="both"/>
        <w:rPr>
          <w:rFonts w:ascii="Arial" w:hAnsi="Arial" w:cs="Arial"/>
          <w:b/>
          <w:bCs/>
          <w:highlight w:val="yellow"/>
        </w:rPr>
      </w:pPr>
    </w:p>
    <w:p w14:paraId="5E87CFF8" w14:textId="77777777" w:rsidR="009B11D6" w:rsidRDefault="009B11D6" w:rsidP="00CA5FE1">
      <w:pPr>
        <w:widowControl w:val="0"/>
        <w:tabs>
          <w:tab w:val="left" w:pos="142"/>
        </w:tabs>
        <w:jc w:val="both"/>
        <w:rPr>
          <w:rFonts w:ascii="Arial" w:hAnsi="Arial" w:cs="Arial"/>
          <w:b/>
          <w:bCs/>
          <w:highlight w:val="yellow"/>
        </w:rPr>
      </w:pPr>
    </w:p>
    <w:p w14:paraId="550F5A6B" w14:textId="77777777" w:rsidR="00191BEF" w:rsidRPr="00603CCA" w:rsidRDefault="00191BEF" w:rsidP="00191BEF">
      <w:pPr>
        <w:rPr>
          <w:rFonts w:ascii="Calibri" w:hAnsi="Calibri" w:cs="Calibri"/>
          <w:i/>
          <w:iCs/>
          <w:sz w:val="27"/>
          <w:szCs w:val="27"/>
        </w:rPr>
      </w:pPr>
      <w:r w:rsidRPr="00603CCA">
        <w:rPr>
          <w:rFonts w:ascii="Arial" w:hAnsi="Arial" w:cs="Arial"/>
        </w:rPr>
        <w:t>•</w:t>
      </w:r>
      <w:r w:rsidRPr="00603CCA">
        <w:rPr>
          <w:rFonts w:ascii="Arial" w:hAnsi="Arial" w:cs="Arial"/>
          <w:b/>
          <w:bCs/>
        </w:rPr>
        <w:t xml:space="preserve"> Séminaire de recherche en Littérature arabe médiévale</w:t>
      </w:r>
      <w:r w:rsidRPr="00603CCA">
        <w:rPr>
          <w:rFonts w:ascii="Arial" w:hAnsi="Arial" w:cs="Arial"/>
          <w:b/>
          <w:bCs/>
        </w:rPr>
        <w:br/>
      </w:r>
      <w:r w:rsidRPr="00887333">
        <w:rPr>
          <w:rFonts w:ascii="Arial" w:hAnsi="Arial" w:cs="Arial"/>
          <w:i/>
          <w:iCs/>
          <w:sz w:val="22"/>
          <w:szCs w:val="22"/>
        </w:rPr>
        <w:t>Ce séminaire n’est pas assuré cette année</w:t>
      </w:r>
      <w:r w:rsidRPr="00C03513">
        <w:rPr>
          <w:rFonts w:ascii="Arial" w:hAnsi="Arial" w:cs="Arial"/>
          <w:i/>
          <w:iCs/>
        </w:rPr>
        <w:t>.</w:t>
      </w:r>
      <w:r w:rsidRPr="00603CCA">
        <w:rPr>
          <w:rFonts w:ascii="Arial" w:hAnsi="Arial" w:cs="Arial"/>
          <w:b/>
          <w:bCs/>
          <w:i/>
          <w:iCs/>
        </w:rPr>
        <w:t xml:space="preserve"> </w:t>
      </w:r>
    </w:p>
    <w:p w14:paraId="3280ADDC" w14:textId="77777777" w:rsidR="008D1FA3" w:rsidRDefault="008D1FA3" w:rsidP="00CA5FE1">
      <w:pPr>
        <w:widowControl w:val="0"/>
        <w:tabs>
          <w:tab w:val="left" w:pos="142"/>
        </w:tabs>
        <w:jc w:val="both"/>
        <w:rPr>
          <w:rFonts w:ascii="Arial" w:hAnsi="Arial" w:cs="Arial"/>
          <w:b/>
          <w:bCs/>
          <w:highlight w:val="yellow"/>
        </w:rPr>
      </w:pPr>
    </w:p>
    <w:p w14:paraId="7891DC2A" w14:textId="77777777" w:rsidR="009B11D6" w:rsidRPr="00587FED" w:rsidRDefault="009B11D6" w:rsidP="00CA5FE1">
      <w:pPr>
        <w:widowControl w:val="0"/>
        <w:tabs>
          <w:tab w:val="left" w:pos="142"/>
        </w:tabs>
        <w:jc w:val="both"/>
        <w:rPr>
          <w:rFonts w:ascii="Arial" w:hAnsi="Arial" w:cs="Arial"/>
          <w:b/>
          <w:bCs/>
          <w:highlight w:val="yellow"/>
        </w:rPr>
      </w:pPr>
    </w:p>
    <w:p w14:paraId="2B38AE92" w14:textId="4D2AB80B" w:rsidR="00180655" w:rsidRPr="00191BEF" w:rsidRDefault="00191BEF" w:rsidP="00191BEF">
      <w:pPr>
        <w:widowControl w:val="0"/>
        <w:tabs>
          <w:tab w:val="left" w:pos="138"/>
          <w:tab w:val="left" w:pos="357"/>
        </w:tabs>
        <w:jc w:val="both"/>
        <w:rPr>
          <w:rFonts w:ascii="Arial" w:hAnsi="Arial" w:cs="Arial"/>
          <w:sz w:val="20"/>
          <w:szCs w:val="20"/>
        </w:rPr>
      </w:pPr>
      <w:r w:rsidRPr="00191BEF">
        <w:rPr>
          <w:rFonts w:ascii="Arial" w:hAnsi="Arial" w:cs="Arial"/>
          <w:sz w:val="20"/>
          <w:szCs w:val="20"/>
        </w:rPr>
        <w:sym w:font="Wingdings" w:char="F0E0"/>
      </w:r>
      <w:r>
        <w:rPr>
          <w:rFonts w:ascii="Arial" w:hAnsi="Arial" w:cs="Arial"/>
          <w:sz w:val="20"/>
          <w:szCs w:val="20"/>
        </w:rPr>
        <w:t xml:space="preserve"> </w:t>
      </w:r>
      <w:r w:rsidR="00180655" w:rsidRPr="001C73AF">
        <w:rPr>
          <w:rFonts w:ascii="Arial" w:hAnsi="Arial" w:cs="Arial"/>
          <w:sz w:val="20"/>
          <w:szCs w:val="20"/>
        </w:rPr>
        <w:t>Des éléments du Master LLCE "Hébreu classique et études juives" peuvent aussi être choisis, ainsi que des éléments proposés par l’UFR d’histoire, l’UFR d’histoire de l’art et archéologie, l’UFR de géographie. Voir la liste des séminaires proposés dans la section consacrée au Master Mondes Arabes et Musulmans.</w:t>
      </w:r>
    </w:p>
    <w:p w14:paraId="42A74E32" w14:textId="77777777" w:rsidR="007D0D64" w:rsidRPr="00191BEF" w:rsidRDefault="00652750" w:rsidP="00CA5FE1">
      <w:pPr>
        <w:widowControl w:val="0"/>
        <w:tabs>
          <w:tab w:val="left" w:pos="138"/>
          <w:tab w:val="left" w:pos="357"/>
        </w:tabs>
        <w:jc w:val="both"/>
        <w:rPr>
          <w:rFonts w:ascii="Arial" w:hAnsi="Arial" w:cs="Arial"/>
          <w:sz w:val="20"/>
          <w:szCs w:val="20"/>
        </w:rPr>
      </w:pPr>
      <w:r w:rsidRPr="00191BEF">
        <w:rPr>
          <w:rFonts w:ascii="Arial" w:hAnsi="Arial" w:cs="Arial"/>
          <w:sz w:val="20"/>
          <w:szCs w:val="20"/>
        </w:rPr>
        <w:t xml:space="preserve">Les inscriptions pour ces cours et séminaires doivent </w:t>
      </w:r>
      <w:r w:rsidRPr="00191BEF">
        <w:rPr>
          <w:rFonts w:ascii="Arial" w:hAnsi="Arial" w:cs="Arial"/>
          <w:b/>
          <w:bCs/>
          <w:i/>
          <w:iCs/>
          <w:sz w:val="20"/>
          <w:szCs w:val="20"/>
        </w:rPr>
        <w:t>impérativement</w:t>
      </w:r>
      <w:r w:rsidRPr="00191BEF">
        <w:rPr>
          <w:rFonts w:ascii="Arial" w:hAnsi="Arial" w:cs="Arial"/>
          <w:sz w:val="20"/>
          <w:szCs w:val="20"/>
        </w:rPr>
        <w:t xml:space="preserve"> se prendre dans les UFR concernées. </w:t>
      </w:r>
    </w:p>
    <w:p w14:paraId="262EA363" w14:textId="61A92E15" w:rsidR="009B11D6" w:rsidRDefault="009B11D6" w:rsidP="00CA5FE1">
      <w:pPr>
        <w:widowControl w:val="0"/>
        <w:tabs>
          <w:tab w:val="left" w:pos="138"/>
          <w:tab w:val="left" w:pos="357"/>
        </w:tabs>
        <w:rPr>
          <w:rFonts w:ascii="Arial" w:hAnsi="Arial" w:cs="Arial"/>
          <w:b/>
          <w:bCs/>
          <w:highlight w:val="yellow"/>
        </w:rPr>
      </w:pPr>
    </w:p>
    <w:p w14:paraId="5AC667CB" w14:textId="77777777" w:rsidR="00191BEF" w:rsidRPr="0016659E" w:rsidRDefault="00191BEF" w:rsidP="00CA5FE1">
      <w:pPr>
        <w:widowControl w:val="0"/>
        <w:tabs>
          <w:tab w:val="left" w:pos="138"/>
          <w:tab w:val="left" w:pos="357"/>
        </w:tabs>
        <w:rPr>
          <w:rFonts w:ascii="Arial" w:hAnsi="Arial" w:cs="Arial"/>
          <w:b/>
          <w:bCs/>
          <w:highlight w:val="yellow"/>
        </w:rPr>
      </w:pPr>
    </w:p>
    <w:p w14:paraId="7F59D1BA" w14:textId="77777777" w:rsidR="007D0D64" w:rsidRDefault="00652750" w:rsidP="00CA5FE1">
      <w:pPr>
        <w:widowControl w:val="0"/>
        <w:tabs>
          <w:tab w:val="left" w:pos="142"/>
        </w:tabs>
        <w:jc w:val="both"/>
        <w:rPr>
          <w:rFonts w:ascii="Arial" w:hAnsi="Arial" w:cs="Arial"/>
          <w:b/>
          <w:bCs/>
          <w:lang w:val="it-IT"/>
        </w:rPr>
      </w:pPr>
      <w:r w:rsidRPr="00587FED">
        <w:rPr>
          <w:rFonts w:ascii="Arial" w:hAnsi="Arial" w:cs="Arial"/>
          <w:b/>
          <w:bCs/>
          <w:lang w:val="it-IT"/>
        </w:rPr>
        <w:t xml:space="preserve">• M1ARCCO, M2ARCCO, M3ACRCO, et M4ARCCO Concours: </w:t>
      </w:r>
    </w:p>
    <w:p w14:paraId="5470D5F1" w14:textId="77777777" w:rsidR="007A4FE3" w:rsidRPr="00587FED" w:rsidRDefault="007A4FE3" w:rsidP="00CA5FE1">
      <w:pPr>
        <w:widowControl w:val="0"/>
        <w:tabs>
          <w:tab w:val="left" w:pos="142"/>
        </w:tabs>
        <w:jc w:val="both"/>
        <w:rPr>
          <w:rFonts w:ascii="Arial" w:hAnsi="Arial" w:cs="Arial"/>
          <w:b/>
          <w:bCs/>
          <w:lang w:val="it-IT"/>
        </w:rPr>
      </w:pPr>
    </w:p>
    <w:p w14:paraId="33CFBED6" w14:textId="77777777" w:rsidR="007D0D64" w:rsidRPr="00887333" w:rsidRDefault="00652750" w:rsidP="00CA5FE1">
      <w:pPr>
        <w:widowControl w:val="0"/>
        <w:tabs>
          <w:tab w:val="left" w:pos="142"/>
        </w:tabs>
        <w:jc w:val="both"/>
        <w:rPr>
          <w:rFonts w:ascii="Arial" w:hAnsi="Arial" w:cs="Arial"/>
          <w:sz w:val="20"/>
          <w:szCs w:val="20"/>
        </w:rPr>
      </w:pPr>
      <w:r w:rsidRPr="00887333">
        <w:rPr>
          <w:rFonts w:ascii="Arial" w:hAnsi="Arial" w:cs="Arial"/>
          <w:sz w:val="20"/>
          <w:szCs w:val="20"/>
        </w:rPr>
        <w:t xml:space="preserve">Une question par semestre de la préparation aux concours (CAPES et) Agrégation. Voir les modalités de validation </w:t>
      </w:r>
      <w:r w:rsidRPr="00887333">
        <w:rPr>
          <w:rFonts w:ascii="Arial" w:hAnsi="Arial" w:cs="Arial"/>
          <w:i/>
          <w:iCs/>
          <w:sz w:val="20"/>
          <w:szCs w:val="20"/>
        </w:rPr>
        <w:t>supra</w:t>
      </w:r>
      <w:r w:rsidRPr="00887333">
        <w:rPr>
          <w:rFonts w:ascii="Arial" w:hAnsi="Arial" w:cs="Arial"/>
          <w:sz w:val="20"/>
          <w:szCs w:val="20"/>
        </w:rPr>
        <w:t>.</w:t>
      </w:r>
    </w:p>
    <w:p w14:paraId="433CF227" w14:textId="77777777" w:rsidR="001C73AF" w:rsidRPr="00887333" w:rsidRDefault="001C73AF" w:rsidP="00CA5FE1">
      <w:pPr>
        <w:widowControl w:val="0"/>
        <w:tabs>
          <w:tab w:val="left" w:pos="142"/>
        </w:tabs>
        <w:jc w:val="both"/>
        <w:rPr>
          <w:rFonts w:ascii="Arial" w:hAnsi="Arial" w:cs="Arial"/>
          <w:sz w:val="20"/>
          <w:szCs w:val="20"/>
        </w:rPr>
      </w:pPr>
    </w:p>
    <w:p w14:paraId="4796ED63" w14:textId="77777777" w:rsidR="001C73AF" w:rsidRPr="00887333" w:rsidRDefault="001C73AF" w:rsidP="00CA5FE1">
      <w:pPr>
        <w:widowControl w:val="0"/>
        <w:tabs>
          <w:tab w:val="left" w:pos="142"/>
        </w:tabs>
        <w:jc w:val="both"/>
        <w:rPr>
          <w:rFonts w:ascii="Arial" w:hAnsi="Arial" w:cs="Arial"/>
          <w:sz w:val="20"/>
          <w:szCs w:val="20"/>
        </w:rPr>
      </w:pPr>
    </w:p>
    <w:p w14:paraId="027C1F96" w14:textId="77777777" w:rsidR="001C73AF" w:rsidRPr="00887333" w:rsidRDefault="001C73AF" w:rsidP="00CA5FE1">
      <w:pPr>
        <w:widowControl w:val="0"/>
        <w:tabs>
          <w:tab w:val="left" w:pos="142"/>
        </w:tabs>
        <w:jc w:val="both"/>
        <w:rPr>
          <w:rFonts w:ascii="Arial" w:hAnsi="Arial" w:cs="Arial"/>
          <w:b/>
          <w:bCs/>
          <w:sz w:val="20"/>
          <w:szCs w:val="20"/>
        </w:rPr>
      </w:pPr>
      <w:r w:rsidRPr="00887333">
        <w:rPr>
          <w:rFonts w:ascii="Arial" w:hAnsi="Arial" w:cs="Arial"/>
          <w:b/>
          <w:bCs/>
          <w:sz w:val="20"/>
          <w:szCs w:val="20"/>
        </w:rPr>
        <w:t xml:space="preserve">Questions au programme de l’agrégation d’arabe 2026 : </w:t>
      </w:r>
    </w:p>
    <w:p w14:paraId="6ED45CE2" w14:textId="77777777" w:rsidR="001C73AF" w:rsidRPr="00887333" w:rsidRDefault="001C73AF" w:rsidP="00CA5FE1">
      <w:pPr>
        <w:widowControl w:val="0"/>
        <w:tabs>
          <w:tab w:val="left" w:pos="142"/>
        </w:tabs>
        <w:jc w:val="both"/>
        <w:rPr>
          <w:rFonts w:ascii="Arial" w:hAnsi="Arial" w:cs="Arial"/>
          <w:b/>
          <w:bCs/>
          <w:sz w:val="20"/>
          <w:szCs w:val="20"/>
          <w:highlight w:val="yellow"/>
        </w:rPr>
      </w:pPr>
    </w:p>
    <w:p w14:paraId="63FC4E6D" w14:textId="77777777" w:rsidR="001C73AF" w:rsidRPr="001C4825" w:rsidRDefault="001C73AF" w:rsidP="00CA5FE1">
      <w:pPr>
        <w:widowControl w:val="0"/>
        <w:tabs>
          <w:tab w:val="left" w:pos="142"/>
        </w:tabs>
        <w:rPr>
          <w:rFonts w:ascii="Arial" w:hAnsi="Arial" w:cs="Arial"/>
          <w:sz w:val="20"/>
          <w:szCs w:val="20"/>
        </w:rPr>
      </w:pPr>
      <w:r w:rsidRPr="00887333">
        <w:rPr>
          <w:rFonts w:ascii="Arial" w:hAnsi="Arial" w:cs="Arial"/>
          <w:sz w:val="20"/>
          <w:szCs w:val="20"/>
        </w:rPr>
        <w:t>Question</w:t>
      </w:r>
      <w:r w:rsidRPr="001C4825">
        <w:rPr>
          <w:rFonts w:ascii="Arial" w:hAnsi="Arial" w:cs="Arial"/>
          <w:sz w:val="20"/>
          <w:szCs w:val="20"/>
        </w:rPr>
        <w:t xml:space="preserve"> n°1 – Linguistique</w:t>
      </w:r>
    </w:p>
    <w:p w14:paraId="615993F9" w14:textId="77777777" w:rsidR="001C73AF" w:rsidRDefault="001C73AF" w:rsidP="00CA5FE1">
      <w:pPr>
        <w:widowControl w:val="0"/>
        <w:tabs>
          <w:tab w:val="left" w:pos="142"/>
        </w:tabs>
        <w:jc w:val="both"/>
        <w:rPr>
          <w:rFonts w:ascii="Arial" w:hAnsi="Arial" w:cs="Arial"/>
          <w:sz w:val="20"/>
          <w:szCs w:val="20"/>
        </w:rPr>
      </w:pPr>
      <w:r w:rsidRPr="001C4825">
        <w:rPr>
          <w:rFonts w:ascii="Arial" w:hAnsi="Arial" w:cs="Arial"/>
          <w:sz w:val="20"/>
          <w:szCs w:val="20"/>
        </w:rPr>
        <w:t>Emprunts et néologismes dans la langue arabe, dans toutes ses variétés.</w:t>
      </w:r>
    </w:p>
    <w:p w14:paraId="448E9245" w14:textId="77777777" w:rsidR="001C73AF" w:rsidRDefault="001C73AF" w:rsidP="00CA5FE1">
      <w:pPr>
        <w:widowControl w:val="0"/>
        <w:tabs>
          <w:tab w:val="left" w:pos="142"/>
        </w:tabs>
        <w:jc w:val="both"/>
        <w:rPr>
          <w:rFonts w:ascii="Arial" w:hAnsi="Arial" w:cs="Arial"/>
          <w:sz w:val="20"/>
          <w:szCs w:val="20"/>
        </w:rPr>
      </w:pPr>
    </w:p>
    <w:p w14:paraId="2C8E409A" w14:textId="77777777" w:rsidR="001C73AF" w:rsidRDefault="001C73AF" w:rsidP="00CA5FE1">
      <w:pPr>
        <w:widowControl w:val="0"/>
        <w:tabs>
          <w:tab w:val="left" w:pos="142"/>
        </w:tabs>
        <w:jc w:val="both"/>
        <w:rPr>
          <w:rFonts w:ascii="Arial" w:hAnsi="Arial" w:cs="Arial"/>
          <w:sz w:val="20"/>
          <w:szCs w:val="20"/>
        </w:rPr>
      </w:pPr>
      <w:r>
        <w:rPr>
          <w:rFonts w:ascii="Arial" w:hAnsi="Arial" w:cs="Arial"/>
          <w:sz w:val="20"/>
          <w:szCs w:val="20"/>
        </w:rPr>
        <w:t>Question – Hors Programme Linguistique</w:t>
      </w:r>
    </w:p>
    <w:p w14:paraId="68511E1F" w14:textId="77777777" w:rsidR="001C73AF" w:rsidRPr="001C4825" w:rsidRDefault="001C73AF" w:rsidP="00CA5FE1">
      <w:pPr>
        <w:widowControl w:val="0"/>
        <w:tabs>
          <w:tab w:val="left" w:pos="142"/>
        </w:tabs>
        <w:jc w:val="both"/>
        <w:rPr>
          <w:rFonts w:ascii="Arial" w:hAnsi="Arial" w:cs="Arial"/>
          <w:sz w:val="20"/>
          <w:szCs w:val="20"/>
        </w:rPr>
      </w:pPr>
      <w:r>
        <w:rPr>
          <w:rFonts w:ascii="Arial" w:hAnsi="Arial" w:cs="Arial"/>
          <w:sz w:val="20"/>
          <w:szCs w:val="20"/>
        </w:rPr>
        <w:t>Grammaire et explication de faits de langue.</w:t>
      </w:r>
    </w:p>
    <w:p w14:paraId="0AFD84B9" w14:textId="77777777" w:rsidR="001C73AF" w:rsidRPr="001C4825" w:rsidRDefault="001C73AF" w:rsidP="00CA5FE1">
      <w:pPr>
        <w:widowControl w:val="0"/>
        <w:tabs>
          <w:tab w:val="left" w:pos="142"/>
        </w:tabs>
        <w:jc w:val="both"/>
        <w:rPr>
          <w:rFonts w:ascii="Arial" w:hAnsi="Arial" w:cs="Arial"/>
          <w:sz w:val="20"/>
          <w:szCs w:val="20"/>
        </w:rPr>
      </w:pPr>
    </w:p>
    <w:p w14:paraId="3AD9718B"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Question n°2 – Littérature médiévale</w:t>
      </w:r>
    </w:p>
    <w:p w14:paraId="42E5AE26"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Marginaux ou exemplaires ? Les représentations des poètes-brigands (al-</w:t>
      </w:r>
      <w:proofErr w:type="spellStart"/>
      <w:r w:rsidRPr="001C4825">
        <w:rPr>
          <w:rFonts w:ascii="Arial" w:hAnsi="Arial" w:cs="Arial"/>
          <w:sz w:val="20"/>
          <w:szCs w:val="20"/>
        </w:rPr>
        <w:t>šuʿarā</w:t>
      </w:r>
      <w:proofErr w:type="spellEnd"/>
      <w:r w:rsidRPr="001C4825">
        <w:rPr>
          <w:rFonts w:ascii="Arial" w:hAnsi="Arial" w:cs="Arial"/>
          <w:sz w:val="20"/>
          <w:szCs w:val="20"/>
        </w:rPr>
        <w:t>’ al-</w:t>
      </w:r>
      <w:proofErr w:type="spellStart"/>
      <w:r w:rsidRPr="001C4825">
        <w:rPr>
          <w:rFonts w:ascii="Arial" w:hAnsi="Arial" w:cs="Arial"/>
          <w:sz w:val="20"/>
          <w:szCs w:val="20"/>
        </w:rPr>
        <w:t>ṣaʿālīk</w:t>
      </w:r>
      <w:proofErr w:type="spellEnd"/>
      <w:r w:rsidRPr="001C4825">
        <w:rPr>
          <w:rFonts w:ascii="Arial" w:hAnsi="Arial" w:cs="Arial"/>
          <w:sz w:val="20"/>
          <w:szCs w:val="20"/>
        </w:rPr>
        <w:t>) dans le Livre des chansons d’Abū l-</w:t>
      </w:r>
      <w:proofErr w:type="spellStart"/>
      <w:r w:rsidRPr="001C4825">
        <w:rPr>
          <w:rFonts w:ascii="Arial" w:hAnsi="Arial" w:cs="Arial"/>
          <w:sz w:val="20"/>
          <w:szCs w:val="20"/>
        </w:rPr>
        <w:t>Faraǧ</w:t>
      </w:r>
      <w:proofErr w:type="spellEnd"/>
      <w:r w:rsidRPr="001C4825">
        <w:rPr>
          <w:rFonts w:ascii="Arial" w:hAnsi="Arial" w:cs="Arial"/>
          <w:sz w:val="20"/>
          <w:szCs w:val="20"/>
        </w:rPr>
        <w:t xml:space="preserve"> al-</w:t>
      </w:r>
      <w:proofErr w:type="spellStart"/>
      <w:r w:rsidRPr="001C4825">
        <w:rPr>
          <w:rFonts w:ascii="Arial" w:hAnsi="Arial" w:cs="Arial"/>
          <w:sz w:val="20"/>
          <w:szCs w:val="20"/>
        </w:rPr>
        <w:t>Iṣfahānī</w:t>
      </w:r>
      <w:proofErr w:type="spellEnd"/>
      <w:r w:rsidRPr="001C4825">
        <w:rPr>
          <w:rFonts w:ascii="Arial" w:hAnsi="Arial" w:cs="Arial"/>
          <w:sz w:val="20"/>
          <w:szCs w:val="20"/>
        </w:rPr>
        <w:t>.</w:t>
      </w:r>
    </w:p>
    <w:p w14:paraId="0056BAAE" w14:textId="77777777" w:rsidR="001C73AF" w:rsidRPr="001C4825" w:rsidRDefault="001C73AF" w:rsidP="00CA5FE1">
      <w:pPr>
        <w:widowControl w:val="0"/>
        <w:tabs>
          <w:tab w:val="left" w:pos="142"/>
        </w:tabs>
        <w:jc w:val="both"/>
        <w:rPr>
          <w:rFonts w:ascii="Arial" w:hAnsi="Arial" w:cs="Arial"/>
          <w:sz w:val="20"/>
          <w:szCs w:val="20"/>
        </w:rPr>
      </w:pPr>
    </w:p>
    <w:p w14:paraId="1A4454A5"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Question n°3 – Littérature moderne et contemporaine</w:t>
      </w:r>
    </w:p>
    <w:p w14:paraId="4A6FF098"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La poésie arabe contemporaine : la pluralité des genres, entre les contraintes formelles et la liberté créatrice.</w:t>
      </w:r>
    </w:p>
    <w:p w14:paraId="436DD755" w14:textId="77777777" w:rsidR="001C73AF" w:rsidRPr="001C4825" w:rsidRDefault="001C73AF" w:rsidP="00CA5FE1">
      <w:pPr>
        <w:widowControl w:val="0"/>
        <w:tabs>
          <w:tab w:val="left" w:pos="142"/>
        </w:tabs>
        <w:jc w:val="both"/>
        <w:rPr>
          <w:rFonts w:ascii="Arial" w:hAnsi="Arial" w:cs="Arial"/>
          <w:sz w:val="20"/>
          <w:szCs w:val="20"/>
        </w:rPr>
      </w:pPr>
    </w:p>
    <w:p w14:paraId="67EABB4E"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Question n°4 – Culture et civilisation médiévales</w:t>
      </w:r>
    </w:p>
    <w:p w14:paraId="3320A0F7" w14:textId="77777777" w:rsidR="001C73AF" w:rsidRPr="001C4825" w:rsidRDefault="001C73AF" w:rsidP="00CA5FE1">
      <w:pPr>
        <w:widowControl w:val="0"/>
        <w:tabs>
          <w:tab w:val="left" w:pos="142"/>
        </w:tabs>
        <w:jc w:val="both"/>
        <w:rPr>
          <w:rFonts w:ascii="Arial" w:hAnsi="Arial" w:cs="Arial"/>
          <w:sz w:val="20"/>
          <w:szCs w:val="20"/>
        </w:rPr>
      </w:pPr>
      <w:r w:rsidRPr="001C4825">
        <w:rPr>
          <w:rFonts w:ascii="Arial" w:hAnsi="Arial" w:cs="Arial"/>
          <w:sz w:val="20"/>
          <w:szCs w:val="20"/>
        </w:rPr>
        <w:t xml:space="preserve">Les réseaux du savoir dans les </w:t>
      </w:r>
      <w:proofErr w:type="spellStart"/>
      <w:r w:rsidRPr="001C4825">
        <w:rPr>
          <w:rFonts w:ascii="Arial" w:hAnsi="Arial" w:cs="Arial"/>
          <w:sz w:val="20"/>
          <w:szCs w:val="20"/>
        </w:rPr>
        <w:t>Maǧālis</w:t>
      </w:r>
      <w:proofErr w:type="spellEnd"/>
      <w:r w:rsidRPr="001C4825">
        <w:rPr>
          <w:rFonts w:ascii="Arial" w:hAnsi="Arial" w:cs="Arial"/>
          <w:sz w:val="20"/>
          <w:szCs w:val="20"/>
        </w:rPr>
        <w:t xml:space="preserve"> al-</w:t>
      </w:r>
      <w:proofErr w:type="spellStart"/>
      <w:r w:rsidRPr="001C4825">
        <w:rPr>
          <w:rFonts w:ascii="Arial" w:hAnsi="Arial" w:cs="Arial"/>
          <w:sz w:val="20"/>
          <w:szCs w:val="20"/>
        </w:rPr>
        <w:t>ʿulamāʾ</w:t>
      </w:r>
      <w:proofErr w:type="spellEnd"/>
      <w:r w:rsidRPr="001C4825">
        <w:rPr>
          <w:rFonts w:ascii="Arial" w:hAnsi="Arial" w:cs="Arial"/>
          <w:sz w:val="20"/>
          <w:szCs w:val="20"/>
        </w:rPr>
        <w:t xml:space="preserve"> d’al-</w:t>
      </w:r>
      <w:proofErr w:type="spellStart"/>
      <w:r w:rsidRPr="001C4825">
        <w:rPr>
          <w:rFonts w:ascii="Arial" w:hAnsi="Arial" w:cs="Arial"/>
          <w:sz w:val="20"/>
          <w:szCs w:val="20"/>
        </w:rPr>
        <w:t>Zaǧǧāǧī</w:t>
      </w:r>
      <w:proofErr w:type="spellEnd"/>
      <w:r w:rsidRPr="001C4825">
        <w:rPr>
          <w:rFonts w:ascii="Arial" w:hAnsi="Arial" w:cs="Arial"/>
          <w:sz w:val="20"/>
          <w:szCs w:val="20"/>
        </w:rPr>
        <w:t xml:space="preserve"> (m. 337/949)</w:t>
      </w:r>
    </w:p>
    <w:p w14:paraId="05CBE05A" w14:textId="77777777" w:rsidR="001C73AF" w:rsidRPr="001C4825" w:rsidRDefault="001C73AF" w:rsidP="00CA5FE1">
      <w:pPr>
        <w:widowControl w:val="0"/>
        <w:tabs>
          <w:tab w:val="left" w:pos="142"/>
        </w:tabs>
        <w:jc w:val="both"/>
        <w:rPr>
          <w:rFonts w:ascii="Arial" w:hAnsi="Arial" w:cs="Arial"/>
          <w:sz w:val="20"/>
          <w:szCs w:val="20"/>
        </w:rPr>
      </w:pPr>
    </w:p>
    <w:p w14:paraId="796A8E25" w14:textId="77777777" w:rsidR="001C73AF" w:rsidRPr="001C4825" w:rsidRDefault="001C73AF" w:rsidP="00CA5FE1">
      <w:pPr>
        <w:widowControl w:val="0"/>
        <w:tabs>
          <w:tab w:val="left" w:pos="142"/>
        </w:tabs>
        <w:rPr>
          <w:rFonts w:ascii="Arial" w:hAnsi="Arial" w:cs="Arial"/>
          <w:sz w:val="20"/>
          <w:szCs w:val="20"/>
        </w:rPr>
      </w:pPr>
      <w:r w:rsidRPr="001C4825">
        <w:rPr>
          <w:rFonts w:ascii="Arial" w:hAnsi="Arial" w:cs="Arial"/>
          <w:sz w:val="20"/>
          <w:szCs w:val="20"/>
        </w:rPr>
        <w:t>Question n°5 – Culture et civilisation modernes et contemporaines</w:t>
      </w:r>
    </w:p>
    <w:p w14:paraId="07DC1D27" w14:textId="77777777" w:rsidR="001C73AF" w:rsidRDefault="001C73AF" w:rsidP="00CA5FE1">
      <w:pPr>
        <w:widowControl w:val="0"/>
        <w:tabs>
          <w:tab w:val="left" w:pos="142"/>
        </w:tabs>
        <w:rPr>
          <w:rFonts w:ascii="Arial" w:hAnsi="Arial" w:cs="Arial"/>
          <w:sz w:val="20"/>
          <w:szCs w:val="20"/>
        </w:rPr>
      </w:pPr>
      <w:r w:rsidRPr="001C4825">
        <w:rPr>
          <w:rFonts w:ascii="Arial" w:hAnsi="Arial" w:cs="Arial"/>
          <w:sz w:val="20"/>
          <w:szCs w:val="20"/>
        </w:rPr>
        <w:t xml:space="preserve">Normativité en islam : enjeux politiques de la déconstruction du sacré, à travers l’ouvrage du poète et homme de lettres irakien </w:t>
      </w:r>
      <w:proofErr w:type="spellStart"/>
      <w:r w:rsidRPr="001C4825">
        <w:rPr>
          <w:rFonts w:ascii="Arial" w:hAnsi="Arial" w:cs="Arial"/>
          <w:sz w:val="20"/>
          <w:szCs w:val="20"/>
        </w:rPr>
        <w:t>Ma‘rūf</w:t>
      </w:r>
      <w:proofErr w:type="spellEnd"/>
      <w:r w:rsidRPr="001C4825">
        <w:rPr>
          <w:rFonts w:ascii="Arial" w:hAnsi="Arial" w:cs="Arial"/>
          <w:sz w:val="20"/>
          <w:szCs w:val="20"/>
        </w:rPr>
        <w:t xml:space="preserve"> al-</w:t>
      </w:r>
      <w:proofErr w:type="spellStart"/>
      <w:r w:rsidRPr="001C4825">
        <w:rPr>
          <w:rFonts w:ascii="Arial" w:hAnsi="Arial" w:cs="Arial"/>
          <w:sz w:val="20"/>
          <w:szCs w:val="20"/>
        </w:rPr>
        <w:t>Ruṣāfī</w:t>
      </w:r>
      <w:proofErr w:type="spellEnd"/>
      <w:r w:rsidRPr="001C4825">
        <w:rPr>
          <w:rFonts w:ascii="Arial" w:hAnsi="Arial" w:cs="Arial"/>
          <w:sz w:val="20"/>
          <w:szCs w:val="20"/>
        </w:rPr>
        <w:t xml:space="preserve"> (1875-1945), al-</w:t>
      </w:r>
      <w:proofErr w:type="spellStart"/>
      <w:r w:rsidRPr="001C4825">
        <w:rPr>
          <w:rFonts w:ascii="Arial" w:hAnsi="Arial" w:cs="Arial"/>
          <w:sz w:val="20"/>
          <w:szCs w:val="20"/>
        </w:rPr>
        <w:t>Šaḫṣiyya</w:t>
      </w:r>
      <w:proofErr w:type="spellEnd"/>
      <w:r w:rsidRPr="001C4825">
        <w:rPr>
          <w:rFonts w:ascii="Arial" w:hAnsi="Arial" w:cs="Arial"/>
          <w:sz w:val="20"/>
          <w:szCs w:val="20"/>
        </w:rPr>
        <w:t xml:space="preserve"> al-</w:t>
      </w:r>
      <w:proofErr w:type="spellStart"/>
      <w:r w:rsidRPr="001C4825">
        <w:rPr>
          <w:rFonts w:ascii="Arial" w:hAnsi="Arial" w:cs="Arial"/>
          <w:sz w:val="20"/>
          <w:szCs w:val="20"/>
        </w:rPr>
        <w:t>Muḥammadiyya</w:t>
      </w:r>
      <w:proofErr w:type="spellEnd"/>
      <w:r w:rsidRPr="001C4825">
        <w:rPr>
          <w:rFonts w:ascii="Arial" w:hAnsi="Arial" w:cs="Arial"/>
          <w:sz w:val="20"/>
          <w:szCs w:val="20"/>
        </w:rPr>
        <w:t xml:space="preserve"> </w:t>
      </w:r>
      <w:proofErr w:type="spellStart"/>
      <w:r w:rsidRPr="001C4825">
        <w:rPr>
          <w:rFonts w:ascii="Arial" w:hAnsi="Arial" w:cs="Arial"/>
          <w:sz w:val="20"/>
          <w:szCs w:val="20"/>
        </w:rPr>
        <w:t>aw</w:t>
      </w:r>
      <w:proofErr w:type="spellEnd"/>
      <w:r w:rsidRPr="001C4825">
        <w:rPr>
          <w:rFonts w:ascii="Arial" w:hAnsi="Arial" w:cs="Arial"/>
          <w:sz w:val="20"/>
          <w:szCs w:val="20"/>
        </w:rPr>
        <w:t xml:space="preserve"> </w:t>
      </w:r>
      <w:proofErr w:type="spellStart"/>
      <w:r w:rsidRPr="001C4825">
        <w:rPr>
          <w:rFonts w:ascii="Arial" w:hAnsi="Arial" w:cs="Arial"/>
          <w:sz w:val="20"/>
          <w:szCs w:val="20"/>
        </w:rPr>
        <w:t>ḥall</w:t>
      </w:r>
      <w:proofErr w:type="spellEnd"/>
      <w:r w:rsidRPr="001C4825">
        <w:rPr>
          <w:rFonts w:ascii="Arial" w:hAnsi="Arial" w:cs="Arial"/>
          <w:sz w:val="20"/>
          <w:szCs w:val="20"/>
        </w:rPr>
        <w:t xml:space="preserve"> al-</w:t>
      </w:r>
      <w:proofErr w:type="spellStart"/>
      <w:r w:rsidRPr="001C4825">
        <w:rPr>
          <w:rFonts w:ascii="Arial" w:hAnsi="Arial" w:cs="Arial"/>
          <w:sz w:val="20"/>
          <w:szCs w:val="20"/>
        </w:rPr>
        <w:t>luġz</w:t>
      </w:r>
      <w:proofErr w:type="spellEnd"/>
      <w:r w:rsidRPr="001C4825">
        <w:rPr>
          <w:rFonts w:ascii="Arial" w:hAnsi="Arial" w:cs="Arial"/>
          <w:sz w:val="20"/>
          <w:szCs w:val="20"/>
        </w:rPr>
        <w:t xml:space="preserve"> al-</w:t>
      </w:r>
      <w:proofErr w:type="spellStart"/>
      <w:r w:rsidRPr="001C4825">
        <w:rPr>
          <w:rFonts w:ascii="Arial" w:hAnsi="Arial" w:cs="Arial"/>
          <w:sz w:val="20"/>
          <w:szCs w:val="20"/>
        </w:rPr>
        <w:t>muqaddas</w:t>
      </w:r>
      <w:proofErr w:type="spellEnd"/>
      <w:r w:rsidRPr="001C4825">
        <w:rPr>
          <w:rFonts w:ascii="Arial" w:hAnsi="Arial" w:cs="Arial"/>
          <w:sz w:val="20"/>
          <w:szCs w:val="20"/>
        </w:rPr>
        <w:t>.</w:t>
      </w:r>
    </w:p>
    <w:p w14:paraId="22571073" w14:textId="77777777" w:rsidR="001C73AF" w:rsidRPr="001C4825" w:rsidRDefault="001C73AF" w:rsidP="00CA5FE1">
      <w:pPr>
        <w:widowControl w:val="0"/>
        <w:tabs>
          <w:tab w:val="left" w:pos="142"/>
        </w:tabs>
        <w:rPr>
          <w:rFonts w:ascii="Arial" w:hAnsi="Arial" w:cs="Arial"/>
          <w:sz w:val="20"/>
          <w:szCs w:val="20"/>
        </w:rPr>
      </w:pPr>
    </w:p>
    <w:p w14:paraId="201B545D" w14:textId="3E1F226F" w:rsidR="001C73AF" w:rsidRDefault="00191BEF" w:rsidP="00CA5FE1">
      <w:pPr>
        <w:widowControl w:val="0"/>
        <w:tabs>
          <w:tab w:val="left" w:pos="142"/>
        </w:tabs>
        <w:jc w:val="both"/>
        <w:rPr>
          <w:rStyle w:val="Lienhypertexte"/>
          <w:rFonts w:asciiTheme="minorBidi" w:hAnsiTheme="minorBidi" w:cstheme="minorBidi"/>
          <w:sz w:val="20"/>
          <w:szCs w:val="20"/>
        </w:rPr>
      </w:pPr>
      <w:r w:rsidRPr="00191BEF">
        <w:rPr>
          <w:rFonts w:asciiTheme="minorBidi" w:hAnsiTheme="minorBidi" w:cstheme="minorBidi"/>
          <w:sz w:val="20"/>
          <w:szCs w:val="20"/>
        </w:rPr>
        <w:sym w:font="Wingdings" w:char="F0E0"/>
      </w:r>
      <w:r>
        <w:rPr>
          <w:rFonts w:asciiTheme="minorBidi" w:hAnsiTheme="minorBidi" w:cstheme="minorBidi"/>
          <w:sz w:val="20"/>
          <w:szCs w:val="20"/>
        </w:rPr>
        <w:t xml:space="preserve"> </w:t>
      </w:r>
      <w:r w:rsidR="001C73AF" w:rsidRPr="001C73AF">
        <w:rPr>
          <w:rFonts w:asciiTheme="minorBidi" w:hAnsiTheme="minorBidi" w:cstheme="minorBidi"/>
          <w:sz w:val="20"/>
          <w:szCs w:val="20"/>
        </w:rPr>
        <w:t xml:space="preserve">Pour plus d’informations, regarder sur site de la préparation aux concours : </w:t>
      </w:r>
      <w:hyperlink r:id="rId23" w:history="1">
        <w:r w:rsidR="001C73AF" w:rsidRPr="001C73AF">
          <w:rPr>
            <w:rStyle w:val="Lienhypertexte"/>
            <w:rFonts w:asciiTheme="minorBidi" w:hAnsiTheme="minorBidi" w:cstheme="minorBidi"/>
            <w:sz w:val="20"/>
            <w:szCs w:val="20"/>
          </w:rPr>
          <w:t>https://aracapag.hypotheses.org</w:t>
        </w:r>
      </w:hyperlink>
    </w:p>
    <w:p w14:paraId="7783D5AF" w14:textId="77777777" w:rsidR="001C73AF" w:rsidRDefault="001C73AF" w:rsidP="00CA5FE1">
      <w:pPr>
        <w:widowControl w:val="0"/>
        <w:rPr>
          <w:rFonts w:ascii="Arial" w:hAnsi="Arial" w:cs="Arial"/>
        </w:rPr>
      </w:pPr>
    </w:p>
    <w:p w14:paraId="38F20DDD" w14:textId="79F201CA" w:rsidR="001C73AF" w:rsidRDefault="001C73AF" w:rsidP="00CA5FE1">
      <w:pPr>
        <w:widowControl w:val="0"/>
        <w:rPr>
          <w:rFonts w:ascii="Arial" w:hAnsi="Arial" w:cs="Arial"/>
        </w:rPr>
      </w:pPr>
    </w:p>
    <w:p w14:paraId="543B9F83" w14:textId="660C9486" w:rsidR="00887333" w:rsidRDefault="00887333" w:rsidP="00CA5FE1">
      <w:pPr>
        <w:widowControl w:val="0"/>
        <w:rPr>
          <w:rFonts w:ascii="Arial" w:hAnsi="Arial" w:cs="Arial"/>
        </w:rPr>
      </w:pPr>
    </w:p>
    <w:p w14:paraId="0BAAB55F" w14:textId="398DDD2F" w:rsidR="00887333" w:rsidRDefault="00887333" w:rsidP="00CA5FE1">
      <w:pPr>
        <w:widowControl w:val="0"/>
        <w:rPr>
          <w:rFonts w:ascii="Arial" w:hAnsi="Arial" w:cs="Arial"/>
        </w:rPr>
      </w:pPr>
    </w:p>
    <w:p w14:paraId="126B34C6" w14:textId="6F82CF55" w:rsidR="00887333" w:rsidRDefault="00887333" w:rsidP="00CA5FE1">
      <w:pPr>
        <w:widowControl w:val="0"/>
        <w:rPr>
          <w:rFonts w:ascii="Arial" w:hAnsi="Arial" w:cs="Arial"/>
        </w:rPr>
      </w:pPr>
    </w:p>
    <w:p w14:paraId="0858EC6A" w14:textId="59057077" w:rsidR="00887333" w:rsidRDefault="00887333" w:rsidP="00CA5FE1">
      <w:pPr>
        <w:widowControl w:val="0"/>
        <w:rPr>
          <w:rFonts w:ascii="Arial" w:hAnsi="Arial" w:cs="Arial"/>
        </w:rPr>
      </w:pPr>
    </w:p>
    <w:p w14:paraId="40B8692F" w14:textId="2A797B90" w:rsidR="00887333" w:rsidRDefault="00887333" w:rsidP="00CA5FE1">
      <w:pPr>
        <w:widowControl w:val="0"/>
        <w:rPr>
          <w:rFonts w:ascii="Arial" w:hAnsi="Arial" w:cs="Arial"/>
        </w:rPr>
      </w:pPr>
    </w:p>
    <w:p w14:paraId="118608B3" w14:textId="6D71AB14" w:rsidR="00887333" w:rsidRDefault="00887333" w:rsidP="00CA5FE1">
      <w:pPr>
        <w:widowControl w:val="0"/>
        <w:rPr>
          <w:rFonts w:ascii="Arial" w:hAnsi="Arial" w:cs="Arial"/>
        </w:rPr>
      </w:pPr>
    </w:p>
    <w:p w14:paraId="3CBD19F9" w14:textId="77777777" w:rsidR="00887333" w:rsidRDefault="00887333" w:rsidP="00CA5FE1">
      <w:pPr>
        <w:widowControl w:val="0"/>
        <w:rPr>
          <w:rFonts w:ascii="Arial" w:hAnsi="Arial" w:cs="Arial"/>
        </w:rPr>
      </w:pPr>
    </w:p>
    <w:p w14:paraId="43D8F1BB" w14:textId="4B78E2AD" w:rsidR="007D0D64" w:rsidRPr="001C73AF" w:rsidRDefault="00652750" w:rsidP="00CA5FE1">
      <w:pPr>
        <w:widowControl w:val="0"/>
        <w:rPr>
          <w:rFonts w:ascii="Arial" w:hAnsi="Arial" w:cs="Arial"/>
          <w:sz w:val="20"/>
          <w:szCs w:val="20"/>
        </w:rPr>
      </w:pPr>
      <w:r w:rsidRPr="001C73AF">
        <w:rPr>
          <w:rFonts w:ascii="Arial" w:hAnsi="Arial" w:cs="Arial"/>
          <w:sz w:val="20"/>
          <w:szCs w:val="20"/>
        </w:rPr>
        <w:lastRenderedPageBreak/>
        <w:t>Codes des éléments du module de préparation à l'Agrégation</w:t>
      </w:r>
      <w:r w:rsidR="001C73AF">
        <w:rPr>
          <w:rFonts w:ascii="Arial" w:hAnsi="Arial" w:cs="Arial"/>
          <w:sz w:val="20"/>
          <w:szCs w:val="20"/>
        </w:rPr>
        <w:t xml:space="preserve"> </w:t>
      </w:r>
      <w:r w:rsidRPr="001C73AF">
        <w:rPr>
          <w:rFonts w:ascii="Arial" w:hAnsi="Arial" w:cs="Arial"/>
          <w:sz w:val="20"/>
          <w:szCs w:val="20"/>
        </w:rPr>
        <w:t>susceptibles d'être choisis dans les séminaires de spécialité des Masters de Recherche</w:t>
      </w:r>
    </w:p>
    <w:p w14:paraId="74BE728A" w14:textId="77777777" w:rsidR="007D0D64" w:rsidRPr="00587FED" w:rsidRDefault="007D0D64" w:rsidP="00CA5FE1">
      <w:pPr>
        <w:widowControl w:val="0"/>
        <w:rPr>
          <w:rFonts w:ascii="Arial" w:hAnsi="Arial" w:cs="Arial"/>
          <w:u w:val="single"/>
        </w:rPr>
      </w:pPr>
    </w:p>
    <w:p w14:paraId="493D0FA5" w14:textId="77777777" w:rsidR="007D0D64" w:rsidRPr="00E10445" w:rsidRDefault="00652750" w:rsidP="00CA5FE1">
      <w:pPr>
        <w:widowControl w:val="0"/>
        <w:spacing w:after="60"/>
        <w:rPr>
          <w:rFonts w:ascii="Arial" w:hAnsi="Arial" w:cs="Arial"/>
          <w:b/>
          <w:bCs/>
          <w:sz w:val="20"/>
          <w:szCs w:val="20"/>
        </w:rPr>
      </w:pPr>
      <w:r w:rsidRPr="00E10445">
        <w:rPr>
          <w:rFonts w:ascii="Arial" w:hAnsi="Arial" w:cs="Arial"/>
          <w:b/>
          <w:bCs/>
          <w:sz w:val="20"/>
          <w:szCs w:val="20"/>
        </w:rPr>
        <w:t>Semestre 1</w:t>
      </w:r>
    </w:p>
    <w:p w14:paraId="468DFBFE" w14:textId="3559D8AB"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M1ARCCV</w:t>
      </w:r>
      <w:proofErr w:type="gramStart"/>
      <w:r w:rsidRPr="00242C60">
        <w:rPr>
          <w:rFonts w:ascii="Arial" w:hAnsi="Arial" w:cs="Arial"/>
          <w:sz w:val="20"/>
          <w:szCs w:val="20"/>
        </w:rPr>
        <w:t>1  Civilisation</w:t>
      </w:r>
      <w:proofErr w:type="gramEnd"/>
      <w:r w:rsidRPr="00242C60">
        <w:rPr>
          <w:rFonts w:ascii="Arial" w:hAnsi="Arial" w:cs="Arial"/>
          <w:sz w:val="20"/>
          <w:szCs w:val="20"/>
        </w:rPr>
        <w:t xml:space="preserve"> </w:t>
      </w:r>
      <w:r w:rsidR="006F2E2D" w:rsidRPr="00242C60">
        <w:rPr>
          <w:rFonts w:ascii="Arial" w:hAnsi="Arial" w:cs="Arial"/>
          <w:sz w:val="20"/>
          <w:szCs w:val="20"/>
        </w:rPr>
        <w:t>classique</w:t>
      </w:r>
    </w:p>
    <w:p w14:paraId="50090AF3" w14:textId="24516A6D"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M1ARCCV</w:t>
      </w:r>
      <w:proofErr w:type="gramStart"/>
      <w:r w:rsidRPr="00242C60">
        <w:rPr>
          <w:rFonts w:ascii="Arial" w:hAnsi="Arial" w:cs="Arial"/>
          <w:sz w:val="20"/>
          <w:szCs w:val="20"/>
        </w:rPr>
        <w:t>2  Civilisation</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05F5F7A7" w14:textId="6577000A"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M1ARCLI</w:t>
      </w:r>
      <w:proofErr w:type="gramStart"/>
      <w:r w:rsidRPr="00242C60">
        <w:rPr>
          <w:rFonts w:ascii="Arial" w:hAnsi="Arial" w:cs="Arial"/>
          <w:sz w:val="20"/>
          <w:szCs w:val="20"/>
        </w:rPr>
        <w:t>1  Littérature</w:t>
      </w:r>
      <w:proofErr w:type="gramEnd"/>
      <w:r w:rsidRPr="00242C60">
        <w:rPr>
          <w:rFonts w:ascii="Arial" w:hAnsi="Arial" w:cs="Arial"/>
          <w:sz w:val="20"/>
          <w:szCs w:val="20"/>
        </w:rPr>
        <w:t xml:space="preserve"> </w:t>
      </w:r>
      <w:r w:rsidR="006F2E2D" w:rsidRPr="00242C60">
        <w:rPr>
          <w:rFonts w:ascii="Arial" w:hAnsi="Arial" w:cs="Arial"/>
          <w:sz w:val="20"/>
          <w:szCs w:val="20"/>
        </w:rPr>
        <w:t>classique</w:t>
      </w:r>
    </w:p>
    <w:p w14:paraId="482A804F" w14:textId="0F5BEC0E"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M1ARCLI</w:t>
      </w:r>
      <w:proofErr w:type="gramStart"/>
      <w:r w:rsidRPr="00242C60">
        <w:rPr>
          <w:rFonts w:ascii="Arial" w:hAnsi="Arial" w:cs="Arial"/>
          <w:sz w:val="20"/>
          <w:szCs w:val="20"/>
        </w:rPr>
        <w:t>2  Littérature</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21892AD9" w14:textId="3FE89EE2"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M1ARCLG</w:t>
      </w:r>
      <w:proofErr w:type="gramStart"/>
      <w:r w:rsidRPr="00242C60">
        <w:rPr>
          <w:rFonts w:ascii="Arial" w:hAnsi="Arial" w:cs="Arial"/>
          <w:sz w:val="20"/>
          <w:szCs w:val="20"/>
        </w:rPr>
        <w:t>1  Linguistique</w:t>
      </w:r>
      <w:proofErr w:type="gramEnd"/>
    </w:p>
    <w:p w14:paraId="2ADD2EE3" w14:textId="77777777" w:rsidR="007D0D64" w:rsidRPr="00242C60" w:rsidRDefault="00652750" w:rsidP="00CA5FE1">
      <w:pPr>
        <w:widowControl w:val="0"/>
        <w:spacing w:after="60"/>
        <w:rPr>
          <w:rFonts w:ascii="Arial" w:hAnsi="Arial" w:cs="Arial"/>
          <w:b/>
          <w:bCs/>
          <w:sz w:val="20"/>
          <w:szCs w:val="20"/>
        </w:rPr>
      </w:pPr>
      <w:r w:rsidRPr="00242C60">
        <w:rPr>
          <w:rFonts w:ascii="Arial" w:hAnsi="Arial" w:cs="Arial"/>
          <w:b/>
          <w:bCs/>
          <w:sz w:val="20"/>
          <w:szCs w:val="20"/>
        </w:rPr>
        <w:t>Semestre 2</w:t>
      </w:r>
    </w:p>
    <w:p w14:paraId="025C8553" w14:textId="36BED490"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M2ARCCV</w:t>
      </w:r>
      <w:proofErr w:type="gramStart"/>
      <w:r w:rsidRPr="00242C60">
        <w:rPr>
          <w:rFonts w:ascii="Arial" w:hAnsi="Arial" w:cs="Arial"/>
          <w:sz w:val="20"/>
          <w:szCs w:val="20"/>
        </w:rPr>
        <w:t xml:space="preserve">1  </w:t>
      </w:r>
      <w:r w:rsidR="006F2E2D" w:rsidRPr="00242C60">
        <w:rPr>
          <w:rFonts w:ascii="Arial" w:hAnsi="Arial" w:cs="Arial"/>
          <w:sz w:val="20"/>
          <w:szCs w:val="20"/>
        </w:rPr>
        <w:t>Civilisation</w:t>
      </w:r>
      <w:proofErr w:type="gramEnd"/>
      <w:r w:rsidR="006F2E2D" w:rsidRPr="00242C60">
        <w:rPr>
          <w:rFonts w:ascii="Arial" w:hAnsi="Arial" w:cs="Arial"/>
          <w:sz w:val="20"/>
          <w:szCs w:val="20"/>
        </w:rPr>
        <w:t xml:space="preserve"> classique</w:t>
      </w:r>
    </w:p>
    <w:p w14:paraId="32735FE0" w14:textId="13D4970D"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M2ARCCV</w:t>
      </w:r>
      <w:proofErr w:type="gramStart"/>
      <w:r w:rsidRPr="00242C60">
        <w:rPr>
          <w:rFonts w:ascii="Arial" w:hAnsi="Arial" w:cs="Arial"/>
          <w:sz w:val="20"/>
          <w:szCs w:val="20"/>
        </w:rPr>
        <w:t>2  Civilisation</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0F31D9FD" w14:textId="489D3783"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M2ARCLI</w:t>
      </w:r>
      <w:proofErr w:type="gramStart"/>
      <w:r w:rsidRPr="00242C60">
        <w:rPr>
          <w:rFonts w:ascii="Arial" w:hAnsi="Arial" w:cs="Arial"/>
          <w:sz w:val="20"/>
          <w:szCs w:val="20"/>
        </w:rPr>
        <w:t>1  Littérature</w:t>
      </w:r>
      <w:proofErr w:type="gramEnd"/>
      <w:r w:rsidRPr="00242C60">
        <w:rPr>
          <w:rFonts w:ascii="Arial" w:hAnsi="Arial" w:cs="Arial"/>
          <w:sz w:val="20"/>
          <w:szCs w:val="20"/>
        </w:rPr>
        <w:t xml:space="preserve"> </w:t>
      </w:r>
      <w:r w:rsidR="006F2E2D" w:rsidRPr="00242C60">
        <w:rPr>
          <w:rFonts w:ascii="Arial" w:hAnsi="Arial" w:cs="Arial"/>
          <w:sz w:val="20"/>
          <w:szCs w:val="20"/>
        </w:rPr>
        <w:t>classique</w:t>
      </w:r>
    </w:p>
    <w:p w14:paraId="06847F94" w14:textId="6D844E7B"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M2ARCLI</w:t>
      </w:r>
      <w:proofErr w:type="gramStart"/>
      <w:r w:rsidRPr="00242C60">
        <w:rPr>
          <w:rFonts w:ascii="Arial" w:hAnsi="Arial" w:cs="Arial"/>
          <w:sz w:val="20"/>
          <w:szCs w:val="20"/>
        </w:rPr>
        <w:t>2  Littérature</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241EFAE1" w14:textId="77777777"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M2ARCLG</w:t>
      </w:r>
      <w:proofErr w:type="gramStart"/>
      <w:r w:rsidRPr="00242C60">
        <w:rPr>
          <w:rFonts w:ascii="Arial" w:hAnsi="Arial" w:cs="Arial"/>
          <w:sz w:val="20"/>
          <w:szCs w:val="20"/>
        </w:rPr>
        <w:t>1  Linguistique</w:t>
      </w:r>
      <w:proofErr w:type="gramEnd"/>
      <w:r w:rsidRPr="00242C60">
        <w:rPr>
          <w:rFonts w:ascii="Arial" w:hAnsi="Arial" w:cs="Arial"/>
          <w:sz w:val="20"/>
          <w:szCs w:val="20"/>
        </w:rPr>
        <w:t xml:space="preserve"> question 1</w:t>
      </w:r>
    </w:p>
    <w:p w14:paraId="10EF9778" w14:textId="77777777" w:rsidR="007D0D64" w:rsidRPr="00242C60" w:rsidRDefault="00652750" w:rsidP="00CA5FE1">
      <w:pPr>
        <w:widowControl w:val="0"/>
        <w:spacing w:after="60"/>
        <w:rPr>
          <w:rFonts w:ascii="Arial" w:hAnsi="Arial" w:cs="Arial"/>
          <w:b/>
          <w:bCs/>
          <w:sz w:val="20"/>
          <w:szCs w:val="20"/>
        </w:rPr>
      </w:pPr>
      <w:r w:rsidRPr="00242C60">
        <w:rPr>
          <w:rFonts w:ascii="Arial" w:hAnsi="Arial" w:cs="Arial"/>
          <w:b/>
          <w:bCs/>
          <w:sz w:val="20"/>
          <w:szCs w:val="20"/>
        </w:rPr>
        <w:t>Semestre 3</w:t>
      </w:r>
    </w:p>
    <w:p w14:paraId="52928E31" w14:textId="1ADCCF64"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M3ARCCV</w:t>
      </w:r>
      <w:proofErr w:type="gramStart"/>
      <w:r w:rsidRPr="00242C60">
        <w:rPr>
          <w:rFonts w:ascii="Arial" w:hAnsi="Arial" w:cs="Arial"/>
          <w:sz w:val="20"/>
          <w:szCs w:val="20"/>
        </w:rPr>
        <w:t xml:space="preserve">1  </w:t>
      </w:r>
      <w:r w:rsidR="006F2E2D" w:rsidRPr="00242C60">
        <w:rPr>
          <w:rFonts w:ascii="Arial" w:hAnsi="Arial" w:cs="Arial"/>
          <w:sz w:val="20"/>
          <w:szCs w:val="20"/>
        </w:rPr>
        <w:t>Civilisation</w:t>
      </w:r>
      <w:proofErr w:type="gramEnd"/>
      <w:r w:rsidR="006F2E2D" w:rsidRPr="00242C60">
        <w:rPr>
          <w:rFonts w:ascii="Arial" w:hAnsi="Arial" w:cs="Arial"/>
          <w:sz w:val="20"/>
          <w:szCs w:val="20"/>
        </w:rPr>
        <w:t xml:space="preserve"> classique</w:t>
      </w:r>
    </w:p>
    <w:p w14:paraId="5B65BF19" w14:textId="698ED46A"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M3ARCCV</w:t>
      </w:r>
      <w:proofErr w:type="gramStart"/>
      <w:r w:rsidRPr="00242C60">
        <w:rPr>
          <w:rFonts w:ascii="Arial" w:hAnsi="Arial" w:cs="Arial"/>
          <w:sz w:val="20"/>
          <w:szCs w:val="20"/>
        </w:rPr>
        <w:t>2  Civilisation</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6960FEFE" w14:textId="187922F9"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M3ARCLI</w:t>
      </w:r>
      <w:proofErr w:type="gramStart"/>
      <w:r w:rsidRPr="00242C60">
        <w:rPr>
          <w:rFonts w:ascii="Arial" w:hAnsi="Arial" w:cs="Arial"/>
          <w:sz w:val="20"/>
          <w:szCs w:val="20"/>
        </w:rPr>
        <w:t>1  Littérature</w:t>
      </w:r>
      <w:proofErr w:type="gramEnd"/>
      <w:r w:rsidRPr="00242C60">
        <w:rPr>
          <w:rFonts w:ascii="Arial" w:hAnsi="Arial" w:cs="Arial"/>
          <w:sz w:val="20"/>
          <w:szCs w:val="20"/>
        </w:rPr>
        <w:t xml:space="preserve"> </w:t>
      </w:r>
      <w:r w:rsidR="006F2E2D" w:rsidRPr="00242C60">
        <w:rPr>
          <w:rFonts w:ascii="Arial" w:hAnsi="Arial" w:cs="Arial"/>
          <w:sz w:val="20"/>
          <w:szCs w:val="20"/>
        </w:rPr>
        <w:t>classique</w:t>
      </w:r>
    </w:p>
    <w:p w14:paraId="4923391B" w14:textId="3719B2FC"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M3ARCLI</w:t>
      </w:r>
      <w:proofErr w:type="gramStart"/>
      <w:r w:rsidRPr="00242C60">
        <w:rPr>
          <w:rFonts w:ascii="Arial" w:hAnsi="Arial" w:cs="Arial"/>
          <w:sz w:val="20"/>
          <w:szCs w:val="20"/>
        </w:rPr>
        <w:t xml:space="preserve">2  </w:t>
      </w:r>
      <w:r w:rsidR="006F2E2D" w:rsidRPr="00242C60">
        <w:rPr>
          <w:rFonts w:ascii="Arial" w:hAnsi="Arial" w:cs="Arial"/>
          <w:sz w:val="20"/>
          <w:szCs w:val="20"/>
        </w:rPr>
        <w:t>Littérature</w:t>
      </w:r>
      <w:proofErr w:type="gramEnd"/>
      <w:r w:rsidR="006F2E2D" w:rsidRPr="00242C60">
        <w:rPr>
          <w:rFonts w:ascii="Arial" w:hAnsi="Arial" w:cs="Arial"/>
          <w:sz w:val="20"/>
          <w:szCs w:val="20"/>
        </w:rPr>
        <w:t xml:space="preserve"> moderne</w:t>
      </w:r>
    </w:p>
    <w:p w14:paraId="67528AB0" w14:textId="77777777"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M3ARCLG</w:t>
      </w:r>
      <w:proofErr w:type="gramStart"/>
      <w:r w:rsidRPr="00242C60">
        <w:rPr>
          <w:rFonts w:ascii="Arial" w:hAnsi="Arial" w:cs="Arial"/>
          <w:sz w:val="20"/>
          <w:szCs w:val="20"/>
        </w:rPr>
        <w:t>1  Linguistique</w:t>
      </w:r>
      <w:proofErr w:type="gramEnd"/>
      <w:r w:rsidRPr="00242C60">
        <w:rPr>
          <w:rFonts w:ascii="Arial" w:hAnsi="Arial" w:cs="Arial"/>
          <w:sz w:val="20"/>
          <w:szCs w:val="20"/>
        </w:rPr>
        <w:t xml:space="preserve"> question 1</w:t>
      </w:r>
    </w:p>
    <w:p w14:paraId="63EF35A7" w14:textId="77777777" w:rsidR="007D0D64" w:rsidRPr="00242C60" w:rsidRDefault="00652750" w:rsidP="00CA5FE1">
      <w:pPr>
        <w:widowControl w:val="0"/>
        <w:spacing w:after="60"/>
        <w:rPr>
          <w:rFonts w:ascii="Arial" w:hAnsi="Arial" w:cs="Arial"/>
          <w:b/>
          <w:bCs/>
          <w:sz w:val="20"/>
          <w:szCs w:val="20"/>
        </w:rPr>
      </w:pPr>
      <w:r w:rsidRPr="00242C60">
        <w:rPr>
          <w:rFonts w:ascii="Arial" w:hAnsi="Arial" w:cs="Arial"/>
          <w:b/>
          <w:bCs/>
          <w:sz w:val="20"/>
          <w:szCs w:val="20"/>
        </w:rPr>
        <w:t>Semestre 4</w:t>
      </w:r>
    </w:p>
    <w:p w14:paraId="6AEA289F" w14:textId="1CA5332D"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M4ARCCV</w:t>
      </w:r>
      <w:proofErr w:type="gramStart"/>
      <w:r w:rsidRPr="00242C60">
        <w:rPr>
          <w:rFonts w:ascii="Arial" w:hAnsi="Arial" w:cs="Arial"/>
          <w:sz w:val="20"/>
          <w:szCs w:val="20"/>
        </w:rPr>
        <w:t xml:space="preserve">1  </w:t>
      </w:r>
      <w:r w:rsidR="006F2E2D" w:rsidRPr="00242C60">
        <w:rPr>
          <w:rFonts w:ascii="Arial" w:hAnsi="Arial" w:cs="Arial"/>
          <w:sz w:val="20"/>
          <w:szCs w:val="20"/>
        </w:rPr>
        <w:t>Civilisation</w:t>
      </w:r>
      <w:proofErr w:type="gramEnd"/>
      <w:r w:rsidR="006F2E2D" w:rsidRPr="00242C60">
        <w:rPr>
          <w:rFonts w:ascii="Arial" w:hAnsi="Arial" w:cs="Arial"/>
          <w:sz w:val="20"/>
          <w:szCs w:val="20"/>
        </w:rPr>
        <w:t xml:space="preserve"> classique</w:t>
      </w:r>
    </w:p>
    <w:p w14:paraId="34255D9D" w14:textId="03A20A39"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M4ARCCV</w:t>
      </w:r>
      <w:proofErr w:type="gramStart"/>
      <w:r w:rsidRPr="00242C60">
        <w:rPr>
          <w:rFonts w:ascii="Arial" w:hAnsi="Arial" w:cs="Arial"/>
          <w:sz w:val="20"/>
          <w:szCs w:val="20"/>
        </w:rPr>
        <w:t>2  Civilisation</w:t>
      </w:r>
      <w:proofErr w:type="gramEnd"/>
      <w:r w:rsidRPr="00242C60">
        <w:rPr>
          <w:rFonts w:ascii="Arial" w:hAnsi="Arial" w:cs="Arial"/>
          <w:sz w:val="20"/>
          <w:szCs w:val="20"/>
        </w:rPr>
        <w:t xml:space="preserve"> </w:t>
      </w:r>
      <w:r w:rsidR="006F2E2D" w:rsidRPr="00242C60">
        <w:rPr>
          <w:rFonts w:ascii="Arial" w:hAnsi="Arial" w:cs="Arial"/>
          <w:sz w:val="20"/>
          <w:szCs w:val="20"/>
        </w:rPr>
        <w:t>moderne</w:t>
      </w:r>
    </w:p>
    <w:p w14:paraId="188521A3" w14:textId="24BC84AA"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M4ARCLI</w:t>
      </w:r>
      <w:proofErr w:type="gramStart"/>
      <w:r w:rsidRPr="00242C60">
        <w:rPr>
          <w:rFonts w:ascii="Arial" w:hAnsi="Arial" w:cs="Arial"/>
          <w:sz w:val="20"/>
          <w:szCs w:val="20"/>
        </w:rPr>
        <w:t>1  Littérature</w:t>
      </w:r>
      <w:proofErr w:type="gramEnd"/>
      <w:r w:rsidRPr="00242C60">
        <w:rPr>
          <w:rFonts w:ascii="Arial" w:hAnsi="Arial" w:cs="Arial"/>
          <w:sz w:val="20"/>
          <w:szCs w:val="20"/>
        </w:rPr>
        <w:t xml:space="preserve"> </w:t>
      </w:r>
      <w:r w:rsidR="006F2E2D" w:rsidRPr="00242C60">
        <w:rPr>
          <w:rFonts w:ascii="Arial" w:hAnsi="Arial" w:cs="Arial"/>
          <w:sz w:val="20"/>
          <w:szCs w:val="20"/>
        </w:rPr>
        <w:t>classique</w:t>
      </w:r>
    </w:p>
    <w:p w14:paraId="46681646" w14:textId="08E21876" w:rsidR="007D0D64" w:rsidRPr="00242C60"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M4ARCLI</w:t>
      </w:r>
      <w:proofErr w:type="gramStart"/>
      <w:r w:rsidRPr="00242C60">
        <w:rPr>
          <w:rFonts w:ascii="Arial" w:hAnsi="Arial" w:cs="Arial"/>
          <w:sz w:val="20"/>
          <w:szCs w:val="20"/>
        </w:rPr>
        <w:t xml:space="preserve">2  </w:t>
      </w:r>
      <w:r w:rsidR="006F2E2D" w:rsidRPr="00242C60">
        <w:rPr>
          <w:rFonts w:ascii="Arial" w:hAnsi="Arial" w:cs="Arial"/>
          <w:sz w:val="20"/>
          <w:szCs w:val="20"/>
        </w:rPr>
        <w:t>Littérature</w:t>
      </w:r>
      <w:proofErr w:type="gramEnd"/>
      <w:r w:rsidR="006F2E2D" w:rsidRPr="00242C60">
        <w:rPr>
          <w:rFonts w:ascii="Arial" w:hAnsi="Arial" w:cs="Arial"/>
          <w:sz w:val="20"/>
          <w:szCs w:val="20"/>
        </w:rPr>
        <w:t xml:space="preserve"> moderne</w:t>
      </w:r>
    </w:p>
    <w:p w14:paraId="29A40F36" w14:textId="77777777" w:rsidR="00AA1731" w:rsidRDefault="00652750" w:rsidP="00CA5FE1">
      <w:pPr>
        <w:widowControl w:val="0"/>
        <w:tabs>
          <w:tab w:val="left" w:pos="426"/>
        </w:tabs>
        <w:spacing w:after="60"/>
        <w:rPr>
          <w:rFonts w:ascii="Arial" w:hAnsi="Arial" w:cs="Arial"/>
          <w:sz w:val="20"/>
          <w:szCs w:val="20"/>
        </w:rPr>
      </w:pPr>
      <w:r w:rsidRPr="00242C60">
        <w:rPr>
          <w:rFonts w:ascii="Arial" w:hAnsi="Arial" w:cs="Arial"/>
          <w:sz w:val="20"/>
          <w:szCs w:val="20"/>
        </w:rPr>
        <w:t>M4ARCLG</w:t>
      </w:r>
      <w:proofErr w:type="gramStart"/>
      <w:r w:rsidRPr="00242C60">
        <w:rPr>
          <w:rFonts w:ascii="Arial" w:hAnsi="Arial" w:cs="Arial"/>
          <w:sz w:val="20"/>
          <w:szCs w:val="20"/>
        </w:rPr>
        <w:t>1  Linguistique</w:t>
      </w:r>
      <w:proofErr w:type="gramEnd"/>
    </w:p>
    <w:p w14:paraId="0C01751B" w14:textId="77777777" w:rsidR="00AA1731" w:rsidRDefault="00AA1731">
      <w:pPr>
        <w:rPr>
          <w:rFonts w:ascii="Arial" w:hAnsi="Arial" w:cs="Arial"/>
          <w:sz w:val="20"/>
          <w:szCs w:val="20"/>
        </w:rPr>
      </w:pPr>
      <w:r>
        <w:rPr>
          <w:rFonts w:ascii="Arial" w:hAnsi="Arial" w:cs="Arial"/>
          <w:sz w:val="20"/>
          <w:szCs w:val="20"/>
        </w:rPr>
        <w:br w:type="page"/>
      </w:r>
    </w:p>
    <w:p w14:paraId="6634959C" w14:textId="77777777" w:rsidR="007D0D64" w:rsidRPr="0016659E" w:rsidRDefault="007D0D64">
      <w:pPr>
        <w:jc w:val="both"/>
        <w:rPr>
          <w:rFonts w:ascii="Arial" w:hAnsi="Arial" w:cs="Arial"/>
          <w:b/>
          <w:bCs/>
          <w:sz w:val="22"/>
          <w:szCs w:val="22"/>
          <w:highlight w:val="yellow"/>
        </w:rPr>
      </w:pPr>
    </w:p>
    <w:p w14:paraId="0A5C803B" w14:textId="77777777" w:rsidR="007D0D64" w:rsidRPr="0016659E" w:rsidRDefault="007D0D64">
      <w:pPr>
        <w:widowControl w:val="0"/>
        <w:ind w:right="40"/>
        <w:jc w:val="right"/>
        <w:rPr>
          <w:rFonts w:ascii="Arial" w:hAnsi="Arial" w:cs="Arial"/>
          <w:b/>
          <w:bCs/>
          <w:sz w:val="30"/>
          <w:szCs w:val="30"/>
          <w:highlight w:val="yellow"/>
        </w:rPr>
      </w:pPr>
    </w:p>
    <w:p w14:paraId="19B002E5" w14:textId="77777777" w:rsidR="007D0D64" w:rsidRPr="0016659E" w:rsidRDefault="007D0D64">
      <w:pPr>
        <w:widowControl w:val="0"/>
        <w:ind w:right="40"/>
        <w:jc w:val="right"/>
        <w:rPr>
          <w:rFonts w:ascii="Arial" w:hAnsi="Arial" w:cs="Arial"/>
          <w:b/>
          <w:bCs/>
          <w:sz w:val="30"/>
          <w:szCs w:val="30"/>
          <w:highlight w:val="yellow"/>
        </w:rPr>
      </w:pPr>
    </w:p>
    <w:p w14:paraId="106BCC28" w14:textId="77777777" w:rsidR="007D0D64" w:rsidRPr="0016659E" w:rsidRDefault="007D0D64">
      <w:pPr>
        <w:widowControl w:val="0"/>
        <w:ind w:right="40"/>
        <w:jc w:val="right"/>
        <w:rPr>
          <w:rFonts w:ascii="Arial" w:hAnsi="Arial" w:cs="Arial"/>
          <w:b/>
          <w:bCs/>
          <w:sz w:val="30"/>
          <w:szCs w:val="30"/>
          <w:highlight w:val="yellow"/>
        </w:rPr>
      </w:pPr>
    </w:p>
    <w:p w14:paraId="1283E084" w14:textId="77777777" w:rsidR="007D0D64" w:rsidRPr="0016659E" w:rsidRDefault="007D0D64">
      <w:pPr>
        <w:widowControl w:val="0"/>
        <w:ind w:right="40"/>
        <w:jc w:val="right"/>
        <w:rPr>
          <w:rFonts w:ascii="Arial" w:hAnsi="Arial" w:cs="Arial"/>
          <w:b/>
          <w:bCs/>
          <w:sz w:val="30"/>
          <w:szCs w:val="30"/>
          <w:highlight w:val="yellow"/>
        </w:rPr>
      </w:pPr>
    </w:p>
    <w:p w14:paraId="6848F474" w14:textId="77777777" w:rsidR="007D0D64" w:rsidRPr="0016659E" w:rsidRDefault="007D0D64">
      <w:pPr>
        <w:widowControl w:val="0"/>
        <w:ind w:right="40"/>
        <w:jc w:val="right"/>
        <w:rPr>
          <w:rFonts w:ascii="Arial" w:hAnsi="Arial" w:cs="Arial"/>
          <w:b/>
          <w:bCs/>
          <w:sz w:val="30"/>
          <w:szCs w:val="30"/>
          <w:highlight w:val="yellow"/>
        </w:rPr>
      </w:pPr>
    </w:p>
    <w:p w14:paraId="51D6F170" w14:textId="77777777" w:rsidR="007D0D64" w:rsidRPr="0016659E" w:rsidRDefault="007D0D64">
      <w:pPr>
        <w:widowControl w:val="0"/>
        <w:ind w:right="40"/>
        <w:jc w:val="right"/>
        <w:rPr>
          <w:rFonts w:ascii="Arial" w:hAnsi="Arial" w:cs="Arial"/>
          <w:b/>
          <w:bCs/>
          <w:sz w:val="30"/>
          <w:szCs w:val="30"/>
          <w:highlight w:val="yellow"/>
        </w:rPr>
      </w:pPr>
    </w:p>
    <w:p w14:paraId="3DF933B9" w14:textId="77777777" w:rsidR="007D0D64" w:rsidRPr="0016659E" w:rsidRDefault="007D0D64">
      <w:pPr>
        <w:widowControl w:val="0"/>
        <w:ind w:right="40"/>
        <w:jc w:val="right"/>
        <w:rPr>
          <w:rFonts w:ascii="Arial" w:hAnsi="Arial" w:cs="Arial"/>
          <w:b/>
          <w:bCs/>
          <w:sz w:val="30"/>
          <w:szCs w:val="30"/>
          <w:highlight w:val="yellow"/>
        </w:rPr>
      </w:pPr>
    </w:p>
    <w:p w14:paraId="1C42187A" w14:textId="77777777" w:rsidR="007D0D64" w:rsidRPr="0016659E" w:rsidRDefault="007D0D64">
      <w:pPr>
        <w:widowControl w:val="0"/>
        <w:ind w:right="40"/>
        <w:jc w:val="right"/>
        <w:rPr>
          <w:rFonts w:ascii="Arial" w:hAnsi="Arial" w:cs="Arial"/>
          <w:b/>
          <w:bCs/>
          <w:sz w:val="30"/>
          <w:szCs w:val="30"/>
          <w:highlight w:val="yellow"/>
        </w:rPr>
      </w:pPr>
    </w:p>
    <w:p w14:paraId="2EB1B2C0" w14:textId="77777777" w:rsidR="007D0D64" w:rsidRPr="00740A6C" w:rsidRDefault="007D0D64">
      <w:pPr>
        <w:widowControl w:val="0"/>
        <w:ind w:right="40"/>
        <w:jc w:val="right"/>
        <w:rPr>
          <w:rFonts w:ascii="Arial" w:hAnsi="Arial" w:cs="Arial"/>
          <w:b/>
          <w:bCs/>
          <w:sz w:val="30"/>
          <w:szCs w:val="30"/>
        </w:rPr>
      </w:pPr>
    </w:p>
    <w:p w14:paraId="748F609B" w14:textId="77777777" w:rsidR="00740A6C" w:rsidRPr="00740A6C" w:rsidRDefault="00652750">
      <w:pPr>
        <w:widowControl w:val="0"/>
        <w:ind w:right="40"/>
        <w:jc w:val="right"/>
        <w:rPr>
          <w:rFonts w:ascii="Arial" w:hAnsi="Arial" w:cs="Arial"/>
          <w:b/>
          <w:bCs/>
          <w:sz w:val="30"/>
          <w:szCs w:val="30"/>
        </w:rPr>
      </w:pPr>
      <w:r w:rsidRPr="00740A6C">
        <w:rPr>
          <w:rFonts w:ascii="Arial" w:hAnsi="Arial" w:cs="Arial"/>
          <w:b/>
          <w:bCs/>
          <w:sz w:val="30"/>
          <w:szCs w:val="30"/>
        </w:rPr>
        <w:t>2-MASTER LLCE ETUDES SÉMITIQUES</w:t>
      </w:r>
    </w:p>
    <w:p w14:paraId="72232C97" w14:textId="0DDB2724" w:rsidR="007D0D64" w:rsidRPr="00740A6C" w:rsidRDefault="00652750">
      <w:pPr>
        <w:widowControl w:val="0"/>
        <w:ind w:right="40"/>
        <w:jc w:val="right"/>
        <w:rPr>
          <w:rFonts w:ascii="Arial" w:hAnsi="Arial" w:cs="Arial"/>
        </w:rPr>
      </w:pPr>
      <w:r w:rsidRPr="00740A6C">
        <w:rPr>
          <w:rFonts w:ascii="Arial" w:hAnsi="Arial" w:cs="Arial"/>
          <w:b/>
          <w:bCs/>
          <w:sz w:val="30"/>
          <w:szCs w:val="30"/>
        </w:rPr>
        <w:t xml:space="preserve"> «</w:t>
      </w:r>
      <w:r w:rsidR="00740A6C" w:rsidRPr="00740A6C">
        <w:rPr>
          <w:rFonts w:ascii="Arial" w:hAnsi="Arial" w:cs="Arial"/>
          <w:b/>
          <w:bCs/>
          <w:sz w:val="30"/>
          <w:szCs w:val="30"/>
        </w:rPr>
        <w:t xml:space="preserve"> Études hébraïques et juives </w:t>
      </w:r>
      <w:r w:rsidRPr="00740A6C">
        <w:rPr>
          <w:rFonts w:ascii="Arial" w:hAnsi="Arial" w:cs="Arial"/>
          <w:b/>
          <w:bCs/>
          <w:sz w:val="30"/>
          <w:szCs w:val="30"/>
        </w:rPr>
        <w:t>»</w:t>
      </w:r>
    </w:p>
    <w:p w14:paraId="4A728993" w14:textId="2B2ED151" w:rsidR="007D0D64" w:rsidRPr="0016659E" w:rsidRDefault="00652750">
      <w:pPr>
        <w:widowControl w:val="0"/>
        <w:ind w:right="40"/>
        <w:jc w:val="right"/>
        <w:rPr>
          <w:rFonts w:ascii="Arial" w:hAnsi="Arial" w:cs="Arial"/>
          <w:strike/>
          <w:sz w:val="22"/>
          <w:szCs w:val="22"/>
        </w:rPr>
      </w:pPr>
      <w:r w:rsidRPr="00740A6C">
        <w:rPr>
          <w:rFonts w:ascii="Arial" w:hAnsi="Arial" w:cs="Arial"/>
          <w:sz w:val="22"/>
          <w:szCs w:val="22"/>
        </w:rPr>
        <w:br/>
        <w:t xml:space="preserve">Mention </w:t>
      </w:r>
      <w:r w:rsidRPr="00740A6C">
        <w:rPr>
          <w:rFonts w:ascii="Arial" w:hAnsi="Arial" w:cs="Arial"/>
          <w:b/>
          <w:bCs/>
          <w:sz w:val="22"/>
          <w:szCs w:val="22"/>
        </w:rPr>
        <w:t>Langues, Littératures et Civilisations Étrangères (LLCE)</w:t>
      </w:r>
      <w:r w:rsidRPr="00740A6C">
        <w:rPr>
          <w:rFonts w:ascii="Arial" w:hAnsi="Arial" w:cs="Arial"/>
          <w:sz w:val="22"/>
          <w:szCs w:val="22"/>
        </w:rPr>
        <w:t xml:space="preserve"> </w:t>
      </w:r>
      <w:r w:rsidRPr="00740A6C">
        <w:rPr>
          <w:rFonts w:ascii="Arial" w:hAnsi="Arial" w:cs="Arial"/>
          <w:sz w:val="22"/>
          <w:szCs w:val="22"/>
        </w:rPr>
        <w:br/>
        <w:t>responsable :</w:t>
      </w:r>
      <w:r w:rsidR="00DE75D1" w:rsidRPr="00740A6C">
        <w:rPr>
          <w:rFonts w:ascii="Arial" w:hAnsi="Arial" w:cs="Arial"/>
          <w:sz w:val="22"/>
          <w:szCs w:val="22"/>
        </w:rPr>
        <w:t xml:space="preserve"> </w:t>
      </w:r>
      <w:r w:rsidR="00DE258E" w:rsidRPr="00740A6C">
        <w:rPr>
          <w:rFonts w:ascii="Arial" w:hAnsi="Arial" w:cs="Arial"/>
          <w:sz w:val="22"/>
          <w:szCs w:val="22"/>
        </w:rPr>
        <w:t>Nathalie Caron (UFR Études Anglophones)</w:t>
      </w:r>
    </w:p>
    <w:p w14:paraId="2714BBD3" w14:textId="77777777" w:rsidR="007D0D64" w:rsidRPr="00740A6C" w:rsidRDefault="007D0D64">
      <w:pPr>
        <w:widowControl w:val="0"/>
        <w:ind w:right="40"/>
        <w:jc w:val="right"/>
        <w:rPr>
          <w:rFonts w:ascii="Arial" w:hAnsi="Arial" w:cs="Arial"/>
          <w:sz w:val="22"/>
          <w:szCs w:val="22"/>
        </w:rPr>
      </w:pPr>
    </w:p>
    <w:p w14:paraId="5E692535" w14:textId="77777777" w:rsidR="007D0D64" w:rsidRPr="00740A6C" w:rsidRDefault="007D0D64">
      <w:pPr>
        <w:widowControl w:val="0"/>
        <w:ind w:right="40"/>
        <w:jc w:val="right"/>
        <w:rPr>
          <w:rFonts w:ascii="Arial" w:hAnsi="Arial" w:cs="Arial"/>
          <w:sz w:val="22"/>
          <w:szCs w:val="22"/>
        </w:rPr>
      </w:pPr>
    </w:p>
    <w:p w14:paraId="02C54397" w14:textId="77777777" w:rsidR="007D0D64" w:rsidRPr="00740A6C" w:rsidRDefault="00652750">
      <w:pPr>
        <w:widowControl w:val="0"/>
        <w:ind w:right="40"/>
        <w:jc w:val="right"/>
        <w:rPr>
          <w:rFonts w:ascii="Arial" w:hAnsi="Arial" w:cs="Arial"/>
          <w:sz w:val="22"/>
          <w:szCs w:val="22"/>
        </w:rPr>
      </w:pPr>
      <w:proofErr w:type="gramStart"/>
      <w:r w:rsidRPr="00740A6C">
        <w:rPr>
          <w:rFonts w:ascii="Arial" w:hAnsi="Arial" w:cs="Arial"/>
          <w:sz w:val="22"/>
          <w:szCs w:val="22"/>
        </w:rPr>
        <w:t>parcours</w:t>
      </w:r>
      <w:proofErr w:type="gramEnd"/>
      <w:r w:rsidRPr="00740A6C">
        <w:rPr>
          <w:rFonts w:ascii="Arial" w:hAnsi="Arial" w:cs="Arial"/>
          <w:sz w:val="22"/>
          <w:szCs w:val="22"/>
        </w:rPr>
        <w:t xml:space="preserve"> </w:t>
      </w:r>
      <w:r w:rsidRPr="00740A6C">
        <w:rPr>
          <w:rFonts w:ascii="Arial" w:hAnsi="Arial" w:cs="Arial"/>
          <w:b/>
          <w:bCs/>
          <w:sz w:val="22"/>
          <w:szCs w:val="22"/>
        </w:rPr>
        <w:t>hébreu</w:t>
      </w:r>
      <w:r w:rsidRPr="00740A6C">
        <w:rPr>
          <w:rFonts w:ascii="Arial" w:hAnsi="Arial" w:cs="Arial"/>
          <w:sz w:val="22"/>
          <w:szCs w:val="22"/>
        </w:rPr>
        <w:t xml:space="preserve"> (hébreu classique et études juives)</w:t>
      </w:r>
    </w:p>
    <w:p w14:paraId="64BEA975" w14:textId="19469390" w:rsidR="007D0D64" w:rsidRPr="00740A6C" w:rsidRDefault="00F869E9">
      <w:pPr>
        <w:widowControl w:val="0"/>
        <w:ind w:right="40"/>
        <w:jc w:val="right"/>
        <w:rPr>
          <w:rFonts w:ascii="Arial" w:hAnsi="Arial" w:cs="Arial"/>
        </w:rPr>
      </w:pPr>
      <w:proofErr w:type="gramStart"/>
      <w:r w:rsidRPr="00740A6C">
        <w:rPr>
          <w:rFonts w:ascii="Arial" w:hAnsi="Arial" w:cs="Arial"/>
          <w:sz w:val="22"/>
          <w:szCs w:val="22"/>
        </w:rPr>
        <w:t>responsable</w:t>
      </w:r>
      <w:proofErr w:type="gramEnd"/>
      <w:r w:rsidR="00652750" w:rsidRPr="00740A6C">
        <w:rPr>
          <w:rFonts w:ascii="Arial" w:hAnsi="Arial" w:cs="Arial"/>
          <w:sz w:val="22"/>
          <w:szCs w:val="22"/>
        </w:rPr>
        <w:t xml:space="preserve"> : David </w:t>
      </w:r>
      <w:proofErr w:type="spellStart"/>
      <w:r w:rsidR="00652750" w:rsidRPr="00740A6C">
        <w:rPr>
          <w:rFonts w:ascii="Arial" w:hAnsi="Arial" w:cs="Arial"/>
          <w:sz w:val="22"/>
          <w:szCs w:val="22"/>
        </w:rPr>
        <w:t>Lemler</w:t>
      </w:r>
      <w:proofErr w:type="spellEnd"/>
      <w:r w:rsidR="00652750" w:rsidRPr="00740A6C">
        <w:rPr>
          <w:rFonts w:ascii="Arial" w:hAnsi="Arial" w:cs="Arial"/>
          <w:sz w:val="22"/>
          <w:szCs w:val="22"/>
        </w:rPr>
        <w:t xml:space="preserve"> </w:t>
      </w:r>
    </w:p>
    <w:p w14:paraId="0177D0CA" w14:textId="77777777" w:rsidR="007D0D64" w:rsidRPr="0016659E" w:rsidRDefault="007D0D64">
      <w:pPr>
        <w:widowControl w:val="0"/>
        <w:ind w:right="40"/>
        <w:jc w:val="right"/>
        <w:rPr>
          <w:rFonts w:ascii="Arial" w:hAnsi="Arial" w:cs="Arial"/>
          <w:highlight w:val="yellow"/>
        </w:rPr>
      </w:pPr>
    </w:p>
    <w:p w14:paraId="6C919359" w14:textId="77777777" w:rsidR="007D0D64" w:rsidRPr="0016659E" w:rsidRDefault="007D0D64">
      <w:pPr>
        <w:widowControl w:val="0"/>
        <w:ind w:right="40"/>
        <w:jc w:val="right"/>
        <w:rPr>
          <w:rFonts w:ascii="Arial" w:hAnsi="Arial" w:cs="Arial"/>
          <w:highlight w:val="yellow"/>
        </w:rPr>
      </w:pPr>
    </w:p>
    <w:p w14:paraId="27CE9F7E" w14:textId="77777777" w:rsidR="007D0D64" w:rsidRPr="00587FED" w:rsidRDefault="007D0D64">
      <w:pPr>
        <w:widowControl w:val="0"/>
        <w:ind w:right="40"/>
        <w:jc w:val="right"/>
        <w:rPr>
          <w:rFonts w:ascii="Arial" w:hAnsi="Arial" w:cs="Arial"/>
        </w:rPr>
      </w:pPr>
    </w:p>
    <w:p w14:paraId="3CC961D7" w14:textId="77777777" w:rsidR="007D0D64" w:rsidRPr="00587FED" w:rsidRDefault="00652750">
      <w:pPr>
        <w:widowControl w:val="0"/>
        <w:ind w:right="40"/>
        <w:jc w:val="right"/>
        <w:rPr>
          <w:rFonts w:ascii="Arial" w:hAnsi="Arial" w:cs="Arial"/>
          <w:sz w:val="28"/>
          <w:szCs w:val="28"/>
        </w:rPr>
      </w:pPr>
      <w:r w:rsidRPr="00587FED">
        <w:rPr>
          <w:rFonts w:ascii="Arial" w:hAnsi="Arial" w:cs="Arial"/>
          <w:sz w:val="28"/>
          <w:szCs w:val="28"/>
        </w:rPr>
        <w:t>Structures d’enseignements</w:t>
      </w:r>
    </w:p>
    <w:p w14:paraId="14BB505F" w14:textId="12A324A4" w:rsidR="007D0D64" w:rsidRPr="00587FED" w:rsidRDefault="00392E91">
      <w:pPr>
        <w:widowControl w:val="0"/>
        <w:ind w:right="40"/>
        <w:jc w:val="right"/>
        <w:rPr>
          <w:rFonts w:ascii="Arial" w:hAnsi="Arial" w:cs="Arial"/>
          <w:sz w:val="28"/>
          <w:szCs w:val="28"/>
        </w:rPr>
      </w:pPr>
      <w:r>
        <w:rPr>
          <w:rFonts w:ascii="Arial" w:hAnsi="Arial" w:cs="Arial"/>
          <w:sz w:val="28"/>
          <w:szCs w:val="28"/>
        </w:rPr>
        <w:t>S</w:t>
      </w:r>
      <w:r w:rsidR="00652750" w:rsidRPr="00587FED">
        <w:rPr>
          <w:rFonts w:ascii="Arial" w:hAnsi="Arial" w:cs="Arial"/>
          <w:sz w:val="28"/>
          <w:szCs w:val="28"/>
        </w:rPr>
        <w:t>éminaires</w:t>
      </w:r>
    </w:p>
    <w:p w14:paraId="71070920" w14:textId="77777777" w:rsidR="007D0D64" w:rsidRPr="00587FED" w:rsidRDefault="00652750">
      <w:pPr>
        <w:widowControl w:val="0"/>
        <w:ind w:right="40"/>
        <w:jc w:val="right"/>
        <w:rPr>
          <w:rFonts w:ascii="Arial" w:hAnsi="Arial" w:cs="Arial"/>
          <w:sz w:val="28"/>
          <w:szCs w:val="28"/>
        </w:rPr>
      </w:pPr>
      <w:r w:rsidRPr="00587FED">
        <w:rPr>
          <w:rFonts w:ascii="Arial" w:hAnsi="Arial" w:cs="Arial"/>
          <w:sz w:val="28"/>
          <w:szCs w:val="28"/>
        </w:rPr>
        <w:t>Programmes et bibliographies</w:t>
      </w:r>
    </w:p>
    <w:p w14:paraId="35F60ECE" w14:textId="77777777" w:rsidR="007D0D64" w:rsidRPr="00587FED" w:rsidRDefault="007D0D64">
      <w:pPr>
        <w:widowControl w:val="0"/>
        <w:tabs>
          <w:tab w:val="left" w:pos="710"/>
          <w:tab w:val="left" w:pos="2930"/>
          <w:tab w:val="left" w:pos="10458"/>
        </w:tabs>
        <w:ind w:left="710" w:right="66"/>
        <w:jc w:val="right"/>
        <w:rPr>
          <w:rFonts w:ascii="Arial" w:hAnsi="Arial" w:cs="Arial"/>
          <w:sz w:val="36"/>
          <w:szCs w:val="36"/>
        </w:rPr>
      </w:pPr>
    </w:p>
    <w:p w14:paraId="3BA2CA2E" w14:textId="77777777" w:rsidR="007D0D64" w:rsidRPr="00587FED" w:rsidRDefault="007D0D64">
      <w:pPr>
        <w:widowControl w:val="0"/>
        <w:tabs>
          <w:tab w:val="left" w:pos="710"/>
          <w:tab w:val="left" w:pos="2930"/>
          <w:tab w:val="left" w:pos="10458"/>
        </w:tabs>
        <w:ind w:left="710" w:right="66"/>
        <w:jc w:val="right"/>
        <w:rPr>
          <w:rFonts w:ascii="Arial" w:hAnsi="Arial" w:cs="Arial"/>
          <w:sz w:val="36"/>
          <w:szCs w:val="36"/>
        </w:rPr>
      </w:pPr>
    </w:p>
    <w:p w14:paraId="6F331C47" w14:textId="77777777" w:rsidR="007D0D64" w:rsidRPr="00587FED" w:rsidRDefault="007D0D64">
      <w:pPr>
        <w:widowControl w:val="0"/>
        <w:tabs>
          <w:tab w:val="left" w:pos="710"/>
          <w:tab w:val="left" w:pos="2930"/>
          <w:tab w:val="left" w:pos="10458"/>
        </w:tabs>
        <w:ind w:left="710" w:right="66"/>
        <w:jc w:val="right"/>
        <w:rPr>
          <w:rFonts w:ascii="Arial" w:hAnsi="Arial" w:cs="Arial"/>
          <w:sz w:val="36"/>
          <w:szCs w:val="36"/>
        </w:rPr>
      </w:pPr>
    </w:p>
    <w:p w14:paraId="16D0BA45" w14:textId="77777777" w:rsidR="007D0D64" w:rsidRPr="00587FED" w:rsidRDefault="007D0D64">
      <w:pPr>
        <w:widowControl w:val="0"/>
        <w:ind w:right="40"/>
        <w:jc w:val="right"/>
        <w:rPr>
          <w:rFonts w:ascii="Arial" w:hAnsi="Arial" w:cs="Arial"/>
        </w:rPr>
      </w:pPr>
    </w:p>
    <w:p w14:paraId="6086A0E3" w14:textId="77777777" w:rsidR="007D0D64" w:rsidRPr="00587FED" w:rsidRDefault="007D0D64">
      <w:pPr>
        <w:widowControl w:val="0"/>
        <w:ind w:right="40"/>
        <w:jc w:val="center"/>
        <w:rPr>
          <w:rFonts w:ascii="Arial" w:hAnsi="Arial" w:cs="Arial"/>
        </w:rPr>
      </w:pPr>
    </w:p>
    <w:p w14:paraId="27D70AAB" w14:textId="77777777" w:rsidR="007D0D64" w:rsidRPr="00587FED" w:rsidRDefault="007D0D64" w:rsidP="00A00814">
      <w:pPr>
        <w:widowControl w:val="0"/>
        <w:ind w:right="40"/>
        <w:rPr>
          <w:rFonts w:ascii="Arial" w:hAnsi="Arial" w:cs="Arial"/>
        </w:rPr>
        <w:sectPr w:rsidR="007D0D64" w:rsidRPr="00587FED">
          <w:pgSz w:w="11906" w:h="16838"/>
          <w:pgMar w:top="425" w:right="985" w:bottom="851" w:left="1077" w:header="40" w:footer="318" w:gutter="0"/>
          <w:cols w:space="720"/>
        </w:sectPr>
      </w:pPr>
    </w:p>
    <w:p w14:paraId="7006796B" w14:textId="14C495BC" w:rsidR="007D0D64" w:rsidRPr="00587FED" w:rsidRDefault="00242C60">
      <w:pPr>
        <w:rPr>
          <w:b/>
          <w:sz w:val="44"/>
          <w:szCs w:val="44"/>
        </w:rPr>
      </w:pPr>
      <w:r w:rsidRPr="00242C60">
        <w:rPr>
          <w:noProof/>
        </w:rPr>
        <w:lastRenderedPageBreak/>
        <w:drawing>
          <wp:inline distT="0" distB="0" distL="0" distR="0" wp14:anchorId="7BF4D5F3" wp14:editId="5572304B">
            <wp:extent cx="6657975" cy="6609080"/>
            <wp:effectExtent l="0" t="0" r="9525"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8347" cy="6619376"/>
                    </a:xfrm>
                    <a:prstGeom prst="rect">
                      <a:avLst/>
                    </a:prstGeom>
                    <a:noFill/>
                    <a:ln>
                      <a:noFill/>
                    </a:ln>
                  </pic:spPr>
                </pic:pic>
              </a:graphicData>
            </a:graphic>
          </wp:inline>
        </w:drawing>
      </w:r>
    </w:p>
    <w:p w14:paraId="4772EF9D" w14:textId="59193DBB" w:rsidR="007D0D64" w:rsidRPr="00587FED" w:rsidRDefault="00242C60">
      <w:r w:rsidRPr="00242C60">
        <w:rPr>
          <w:noProof/>
        </w:rPr>
        <w:lastRenderedPageBreak/>
        <w:drawing>
          <wp:inline distT="0" distB="0" distL="0" distR="0" wp14:anchorId="01E9B1BF" wp14:editId="1864608B">
            <wp:extent cx="6591300" cy="6665595"/>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08225" cy="6682711"/>
                    </a:xfrm>
                    <a:prstGeom prst="rect">
                      <a:avLst/>
                    </a:prstGeom>
                    <a:noFill/>
                    <a:ln>
                      <a:noFill/>
                    </a:ln>
                  </pic:spPr>
                </pic:pic>
              </a:graphicData>
            </a:graphic>
          </wp:inline>
        </w:drawing>
      </w:r>
    </w:p>
    <w:p w14:paraId="30AD22E5" w14:textId="77777777" w:rsidR="00465A00" w:rsidRDefault="00465A00">
      <w:pPr>
        <w:widowControl w:val="0"/>
        <w:ind w:right="6"/>
        <w:jc w:val="center"/>
        <w:rPr>
          <w:rFonts w:ascii="Arial" w:hAnsi="Arial" w:cs="Arial"/>
          <w:b/>
          <w:bCs/>
        </w:rPr>
      </w:pPr>
    </w:p>
    <w:p w14:paraId="484E041C" w14:textId="77777777" w:rsidR="00465A00" w:rsidRDefault="00465A00">
      <w:pPr>
        <w:widowControl w:val="0"/>
        <w:ind w:right="6"/>
        <w:jc w:val="center"/>
        <w:rPr>
          <w:rFonts w:ascii="Arial" w:hAnsi="Arial" w:cs="Arial"/>
          <w:b/>
          <w:bCs/>
        </w:rPr>
      </w:pPr>
    </w:p>
    <w:p w14:paraId="25A6C108" w14:textId="77777777" w:rsidR="00465A00" w:rsidRDefault="00465A00">
      <w:pPr>
        <w:widowControl w:val="0"/>
        <w:ind w:right="6"/>
        <w:jc w:val="center"/>
        <w:rPr>
          <w:rFonts w:ascii="Arial" w:hAnsi="Arial" w:cs="Arial"/>
          <w:b/>
          <w:bCs/>
        </w:rPr>
      </w:pPr>
    </w:p>
    <w:p w14:paraId="3A00AD74" w14:textId="77777777" w:rsidR="00465A00" w:rsidRDefault="00465A00">
      <w:pPr>
        <w:widowControl w:val="0"/>
        <w:ind w:right="6"/>
        <w:jc w:val="center"/>
        <w:rPr>
          <w:rFonts w:ascii="Arial" w:hAnsi="Arial" w:cs="Arial"/>
          <w:b/>
          <w:bCs/>
        </w:rPr>
      </w:pPr>
    </w:p>
    <w:p w14:paraId="67BA89CA" w14:textId="77777777" w:rsidR="00465A00" w:rsidRDefault="00465A00">
      <w:pPr>
        <w:widowControl w:val="0"/>
        <w:ind w:right="6"/>
        <w:jc w:val="center"/>
        <w:rPr>
          <w:rFonts w:ascii="Arial" w:hAnsi="Arial" w:cs="Arial"/>
          <w:b/>
          <w:bCs/>
        </w:rPr>
      </w:pPr>
    </w:p>
    <w:p w14:paraId="30FF60C6" w14:textId="77777777" w:rsidR="00465A00" w:rsidRDefault="00465A00">
      <w:pPr>
        <w:widowControl w:val="0"/>
        <w:ind w:right="6"/>
        <w:jc w:val="center"/>
        <w:rPr>
          <w:rFonts w:ascii="Arial" w:hAnsi="Arial" w:cs="Arial"/>
          <w:b/>
          <w:bCs/>
        </w:rPr>
      </w:pPr>
    </w:p>
    <w:p w14:paraId="7F52F65D" w14:textId="77777777" w:rsidR="00465A00" w:rsidRDefault="00465A00">
      <w:pPr>
        <w:widowControl w:val="0"/>
        <w:ind w:right="6"/>
        <w:jc w:val="center"/>
        <w:rPr>
          <w:rFonts w:ascii="Arial" w:hAnsi="Arial" w:cs="Arial"/>
          <w:b/>
          <w:bCs/>
        </w:rPr>
      </w:pPr>
    </w:p>
    <w:p w14:paraId="7DCCCC0F" w14:textId="77777777" w:rsidR="00465A00" w:rsidRDefault="00465A00">
      <w:pPr>
        <w:widowControl w:val="0"/>
        <w:ind w:right="6"/>
        <w:jc w:val="center"/>
        <w:rPr>
          <w:rFonts w:ascii="Arial" w:hAnsi="Arial" w:cs="Arial"/>
          <w:b/>
          <w:bCs/>
        </w:rPr>
      </w:pPr>
    </w:p>
    <w:p w14:paraId="3E417625" w14:textId="77777777" w:rsidR="00465A00" w:rsidRDefault="00465A00">
      <w:pPr>
        <w:widowControl w:val="0"/>
        <w:ind w:right="6"/>
        <w:jc w:val="center"/>
        <w:rPr>
          <w:rFonts w:ascii="Arial" w:hAnsi="Arial" w:cs="Arial"/>
          <w:b/>
          <w:bCs/>
        </w:rPr>
      </w:pPr>
    </w:p>
    <w:p w14:paraId="18154091" w14:textId="77777777" w:rsidR="00465A00" w:rsidRDefault="00465A00">
      <w:pPr>
        <w:widowControl w:val="0"/>
        <w:ind w:right="6"/>
        <w:jc w:val="center"/>
        <w:rPr>
          <w:rFonts w:ascii="Arial" w:hAnsi="Arial" w:cs="Arial"/>
          <w:b/>
          <w:bCs/>
        </w:rPr>
      </w:pPr>
    </w:p>
    <w:p w14:paraId="27E2620C" w14:textId="77777777" w:rsidR="00465A00" w:rsidRDefault="00465A00">
      <w:pPr>
        <w:widowControl w:val="0"/>
        <w:ind w:right="6"/>
        <w:jc w:val="center"/>
        <w:rPr>
          <w:rFonts w:ascii="Arial" w:hAnsi="Arial" w:cs="Arial"/>
          <w:b/>
          <w:bCs/>
        </w:rPr>
      </w:pPr>
    </w:p>
    <w:p w14:paraId="7A557A31" w14:textId="77777777" w:rsidR="00465A00" w:rsidRDefault="00465A00">
      <w:pPr>
        <w:widowControl w:val="0"/>
        <w:ind w:right="6"/>
        <w:jc w:val="center"/>
        <w:rPr>
          <w:rFonts w:ascii="Arial" w:hAnsi="Arial" w:cs="Arial"/>
          <w:b/>
          <w:bCs/>
        </w:rPr>
      </w:pPr>
    </w:p>
    <w:p w14:paraId="4FFF2101" w14:textId="77777777" w:rsidR="00465A00" w:rsidRDefault="00465A00">
      <w:pPr>
        <w:widowControl w:val="0"/>
        <w:ind w:right="6"/>
        <w:jc w:val="center"/>
        <w:rPr>
          <w:rFonts w:ascii="Arial" w:hAnsi="Arial" w:cs="Arial"/>
          <w:b/>
          <w:bCs/>
        </w:rPr>
      </w:pPr>
    </w:p>
    <w:p w14:paraId="339AC85A" w14:textId="77777777" w:rsidR="00465A00" w:rsidRDefault="00465A00">
      <w:pPr>
        <w:widowControl w:val="0"/>
        <w:ind w:right="6"/>
        <w:jc w:val="center"/>
        <w:rPr>
          <w:rFonts w:ascii="Arial" w:hAnsi="Arial" w:cs="Arial"/>
          <w:b/>
          <w:bCs/>
        </w:rPr>
      </w:pPr>
    </w:p>
    <w:p w14:paraId="1D28A342" w14:textId="77777777" w:rsidR="00465A00" w:rsidRDefault="00465A00">
      <w:pPr>
        <w:widowControl w:val="0"/>
        <w:ind w:right="6"/>
        <w:jc w:val="center"/>
        <w:rPr>
          <w:rFonts w:ascii="Arial" w:hAnsi="Arial" w:cs="Arial"/>
          <w:b/>
          <w:bCs/>
        </w:rPr>
      </w:pPr>
    </w:p>
    <w:p w14:paraId="3159037D" w14:textId="77777777" w:rsidR="00465A00" w:rsidRDefault="00465A00">
      <w:pPr>
        <w:widowControl w:val="0"/>
        <w:ind w:right="6"/>
        <w:jc w:val="center"/>
        <w:rPr>
          <w:rFonts w:ascii="Arial" w:hAnsi="Arial" w:cs="Arial"/>
          <w:b/>
          <w:bCs/>
        </w:rPr>
      </w:pPr>
    </w:p>
    <w:p w14:paraId="77A24612" w14:textId="77777777" w:rsidR="00465A00" w:rsidRDefault="00465A00">
      <w:pPr>
        <w:widowControl w:val="0"/>
        <w:ind w:right="6"/>
        <w:jc w:val="center"/>
        <w:rPr>
          <w:rFonts w:ascii="Arial" w:hAnsi="Arial" w:cs="Arial"/>
          <w:b/>
          <w:bCs/>
        </w:rPr>
      </w:pPr>
    </w:p>
    <w:p w14:paraId="4AE17F5C" w14:textId="77777777" w:rsidR="00465A00" w:rsidRDefault="00465A00">
      <w:pPr>
        <w:widowControl w:val="0"/>
        <w:ind w:right="6"/>
        <w:jc w:val="center"/>
        <w:rPr>
          <w:rFonts w:ascii="Arial" w:hAnsi="Arial" w:cs="Arial"/>
          <w:b/>
          <w:bCs/>
        </w:rPr>
      </w:pPr>
    </w:p>
    <w:p w14:paraId="00A6A0BA" w14:textId="77777777" w:rsidR="00465A00" w:rsidRDefault="00465A00">
      <w:pPr>
        <w:widowControl w:val="0"/>
        <w:ind w:right="6"/>
        <w:jc w:val="center"/>
        <w:rPr>
          <w:rFonts w:ascii="Arial" w:hAnsi="Arial" w:cs="Arial"/>
          <w:b/>
          <w:bCs/>
        </w:rPr>
      </w:pPr>
    </w:p>
    <w:p w14:paraId="4214CF53" w14:textId="5CB0AB40" w:rsidR="007D0D64" w:rsidRPr="00740A6C" w:rsidRDefault="00740A6C">
      <w:pPr>
        <w:widowControl w:val="0"/>
        <w:ind w:right="6"/>
        <w:jc w:val="center"/>
        <w:rPr>
          <w:rFonts w:ascii="Arial" w:hAnsi="Arial" w:cs="Arial"/>
          <w:b/>
          <w:bCs/>
        </w:rPr>
      </w:pPr>
      <w:r w:rsidRPr="00740A6C">
        <w:rPr>
          <w:rFonts w:ascii="Arial" w:hAnsi="Arial" w:cs="Arial"/>
          <w:b/>
          <w:bCs/>
        </w:rPr>
        <w:t>Éléments</w:t>
      </w:r>
      <w:r w:rsidR="00652750" w:rsidRPr="00740A6C">
        <w:rPr>
          <w:rFonts w:ascii="Arial" w:hAnsi="Arial" w:cs="Arial"/>
          <w:b/>
          <w:bCs/>
        </w:rPr>
        <w:t xml:space="preserve"> du MASTER LLCE - </w:t>
      </w:r>
      <w:r w:rsidRPr="00740A6C">
        <w:rPr>
          <w:rFonts w:ascii="Arial" w:hAnsi="Arial" w:cs="Arial"/>
          <w:b/>
          <w:bCs/>
        </w:rPr>
        <w:t>Études</w:t>
      </w:r>
      <w:r w:rsidR="00652750" w:rsidRPr="00740A6C">
        <w:rPr>
          <w:rFonts w:ascii="Arial" w:hAnsi="Arial" w:cs="Arial"/>
          <w:b/>
          <w:bCs/>
        </w:rPr>
        <w:t xml:space="preserve"> sémitiques </w:t>
      </w:r>
      <w:r w:rsidRPr="00740A6C">
        <w:rPr>
          <w:rFonts w:ascii="Arial" w:hAnsi="Arial" w:cs="Arial"/>
          <w:b/>
          <w:bCs/>
        </w:rPr>
        <w:t>–</w:t>
      </w:r>
      <w:r w:rsidR="00652750" w:rsidRPr="00740A6C">
        <w:rPr>
          <w:rFonts w:ascii="Arial" w:hAnsi="Arial" w:cs="Arial"/>
          <w:b/>
          <w:bCs/>
        </w:rPr>
        <w:t xml:space="preserve"> </w:t>
      </w:r>
      <w:r w:rsidRPr="00740A6C">
        <w:rPr>
          <w:rFonts w:ascii="Arial" w:hAnsi="Arial" w:cs="Arial"/>
          <w:b/>
          <w:bCs/>
        </w:rPr>
        <w:t>études hébraïques et juives</w:t>
      </w:r>
    </w:p>
    <w:p w14:paraId="33628190" w14:textId="77777777" w:rsidR="007D0D64" w:rsidRPr="00740A6C" w:rsidRDefault="00652750">
      <w:pPr>
        <w:widowControl w:val="0"/>
        <w:ind w:right="6"/>
        <w:jc w:val="center"/>
        <w:rPr>
          <w:rFonts w:ascii="Arial" w:hAnsi="Arial" w:cs="Arial"/>
          <w:sz w:val="22"/>
          <w:szCs w:val="22"/>
        </w:rPr>
      </w:pPr>
      <w:r w:rsidRPr="00740A6C">
        <w:rPr>
          <w:rFonts w:ascii="Arial" w:hAnsi="Arial" w:cs="Arial"/>
          <w:b/>
          <w:bCs/>
        </w:rPr>
        <w:t>« Hébreu classique et études juives »</w:t>
      </w:r>
    </w:p>
    <w:p w14:paraId="6511460E" w14:textId="77777777" w:rsidR="007D0D64" w:rsidRPr="0016659E" w:rsidRDefault="007D0D64">
      <w:pPr>
        <w:widowControl w:val="0"/>
        <w:tabs>
          <w:tab w:val="left" w:pos="138"/>
          <w:tab w:val="left" w:pos="357"/>
        </w:tabs>
        <w:ind w:left="138" w:right="566"/>
        <w:rPr>
          <w:rFonts w:ascii="Arial" w:hAnsi="Arial" w:cs="Arial"/>
          <w:highlight w:val="yellow"/>
        </w:rPr>
      </w:pPr>
    </w:p>
    <w:p w14:paraId="031ACA67" w14:textId="14E93924" w:rsidR="00400AC9" w:rsidRDefault="00400AC9" w:rsidP="00400AC9">
      <w:pPr>
        <w:ind w:right="566"/>
        <w:rPr>
          <w:rFonts w:ascii="Arial" w:hAnsi="Arial" w:cs="Arial"/>
          <w:b/>
          <w:bCs/>
          <w:sz w:val="27"/>
          <w:szCs w:val="27"/>
          <w:highlight w:val="yellow"/>
        </w:rPr>
      </w:pPr>
      <w:r w:rsidRPr="00587FED">
        <w:rPr>
          <w:rFonts w:ascii="Arial" w:hAnsi="Arial" w:cs="Arial"/>
          <w:b/>
          <w:bCs/>
          <w:sz w:val="27"/>
          <w:szCs w:val="27"/>
          <w:highlight w:val="yellow"/>
        </w:rPr>
        <w:br/>
      </w:r>
    </w:p>
    <w:p w14:paraId="7F34FEE9" w14:textId="77777777" w:rsidR="00C91CC5" w:rsidRPr="00587FED" w:rsidRDefault="00C91CC5" w:rsidP="00400AC9">
      <w:pPr>
        <w:ind w:right="566"/>
        <w:rPr>
          <w:rFonts w:ascii="Arial" w:hAnsi="Arial" w:cs="Arial"/>
          <w:b/>
          <w:bCs/>
          <w:sz w:val="27"/>
          <w:szCs w:val="27"/>
          <w:highlight w:val="yellow"/>
        </w:rPr>
      </w:pPr>
    </w:p>
    <w:p w14:paraId="36CBAF36" w14:textId="2C43C505" w:rsidR="00400AC9" w:rsidRPr="00587FED" w:rsidRDefault="00E10445" w:rsidP="00E10445">
      <w:pPr>
        <w:ind w:right="566"/>
        <w:jc w:val="both"/>
        <w:rPr>
          <w:rFonts w:asciiTheme="minorBidi" w:hAnsiTheme="minorBidi" w:cstheme="minorBidi"/>
          <w:highlight w:val="yellow"/>
        </w:rPr>
      </w:pPr>
      <w:r w:rsidRPr="00587FED">
        <w:t>•</w:t>
      </w:r>
      <w:r w:rsidRPr="00587FED">
        <w:rPr>
          <w:rFonts w:ascii="Arial" w:hAnsi="Arial" w:cs="Arial"/>
          <w:b/>
          <w:bCs/>
        </w:rPr>
        <w:t xml:space="preserve"> Séminaire de </w:t>
      </w:r>
      <w:r>
        <w:rPr>
          <w:rFonts w:asciiTheme="minorBidi" w:hAnsiTheme="minorBidi" w:cstheme="minorBidi"/>
          <w:b/>
          <w:bCs/>
        </w:rPr>
        <w:t>l</w:t>
      </w:r>
      <w:r w:rsidR="00400AC9" w:rsidRPr="00587FED">
        <w:rPr>
          <w:rFonts w:asciiTheme="minorBidi" w:hAnsiTheme="minorBidi" w:cstheme="minorBidi"/>
          <w:b/>
          <w:bCs/>
        </w:rPr>
        <w:t>ittérature et philosophie hébraïques médiévales</w:t>
      </w:r>
    </w:p>
    <w:p w14:paraId="3F0D752C" w14:textId="77777777" w:rsidR="00400AC9" w:rsidRPr="00587FED" w:rsidRDefault="00400AC9" w:rsidP="00E10445">
      <w:pPr>
        <w:ind w:right="566"/>
        <w:jc w:val="both"/>
        <w:rPr>
          <w:rFonts w:asciiTheme="minorBidi" w:hAnsiTheme="minorBidi" w:cstheme="minorBidi"/>
          <w:sz w:val="22"/>
          <w:szCs w:val="22"/>
        </w:rPr>
      </w:pPr>
      <w:r w:rsidRPr="00587FED">
        <w:rPr>
          <w:rFonts w:asciiTheme="minorBidi" w:hAnsiTheme="minorBidi" w:cstheme="minorBidi"/>
          <w:b/>
          <w:bCs/>
          <w:sz w:val="22"/>
          <w:szCs w:val="22"/>
        </w:rPr>
        <w:t>Dr. David LEMLER</w:t>
      </w:r>
    </w:p>
    <w:p w14:paraId="0E6A8C0C" w14:textId="20531303" w:rsidR="00400AC9" w:rsidRDefault="00C03513" w:rsidP="00E10445">
      <w:pPr>
        <w:jc w:val="both"/>
        <w:rPr>
          <w:rFonts w:asciiTheme="minorBidi" w:hAnsiTheme="minorBidi" w:cstheme="minorBidi"/>
          <w:sz w:val="22"/>
          <w:szCs w:val="22"/>
        </w:rPr>
      </w:pPr>
      <w:r w:rsidRPr="00E10445">
        <w:rPr>
          <w:rFonts w:asciiTheme="minorBidi" w:hAnsiTheme="minorBidi" w:cstheme="minorBidi"/>
          <w:sz w:val="22"/>
          <w:szCs w:val="22"/>
        </w:rPr>
        <w:t>1</w:t>
      </w:r>
      <w:r w:rsidRPr="00E10445">
        <w:rPr>
          <w:rFonts w:asciiTheme="minorBidi" w:hAnsiTheme="minorBidi" w:cstheme="minorBidi"/>
          <w:sz w:val="22"/>
          <w:szCs w:val="22"/>
          <w:vertAlign w:val="superscript"/>
        </w:rPr>
        <w:t>er</w:t>
      </w:r>
      <w:r w:rsidRPr="00E10445">
        <w:rPr>
          <w:rFonts w:asciiTheme="minorBidi" w:hAnsiTheme="minorBidi" w:cstheme="minorBidi"/>
          <w:sz w:val="22"/>
          <w:szCs w:val="22"/>
        </w:rPr>
        <w:t xml:space="preserve"> semestre</w:t>
      </w:r>
      <w:r w:rsidR="00452F4F" w:rsidRPr="00E10445">
        <w:rPr>
          <w:rFonts w:asciiTheme="minorBidi" w:hAnsiTheme="minorBidi" w:cstheme="minorBidi"/>
          <w:sz w:val="22"/>
          <w:szCs w:val="22"/>
        </w:rPr>
        <w:t xml:space="preserve"> seulement </w:t>
      </w:r>
    </w:p>
    <w:p w14:paraId="2F671E36" w14:textId="77777777" w:rsidR="00C91CC5" w:rsidRPr="00E10445" w:rsidRDefault="00C91CC5" w:rsidP="00E10445">
      <w:pPr>
        <w:jc w:val="both"/>
        <w:rPr>
          <w:rFonts w:asciiTheme="minorBidi" w:hAnsiTheme="minorBidi" w:cstheme="minorBidi"/>
          <w:sz w:val="22"/>
          <w:szCs w:val="22"/>
          <w:highlight w:val="yellow"/>
        </w:rPr>
      </w:pPr>
    </w:p>
    <w:p w14:paraId="288B5086" w14:textId="082E790E" w:rsidR="00400AC9" w:rsidRPr="00887333" w:rsidRDefault="00452F4F" w:rsidP="00E10445">
      <w:pPr>
        <w:jc w:val="both"/>
        <w:rPr>
          <w:rFonts w:ascii="Arial" w:hAnsi="Arial" w:cs="Arial"/>
          <w:sz w:val="20"/>
          <w:szCs w:val="20"/>
        </w:rPr>
      </w:pPr>
      <w:r w:rsidRPr="00887333">
        <w:rPr>
          <w:rFonts w:ascii="Arial" w:hAnsi="Arial" w:cs="Arial"/>
          <w:sz w:val="20"/>
          <w:szCs w:val="20"/>
        </w:rPr>
        <w:t xml:space="preserve">Commenter la Torah en philosophie : </w:t>
      </w:r>
      <w:proofErr w:type="spellStart"/>
      <w:r w:rsidRPr="00887333">
        <w:rPr>
          <w:rFonts w:ascii="Arial" w:hAnsi="Arial" w:cs="Arial"/>
          <w:sz w:val="20"/>
          <w:szCs w:val="20"/>
        </w:rPr>
        <w:t>Ma</w:t>
      </w:r>
      <w:r w:rsidR="00B77D82" w:rsidRPr="00887333">
        <w:rPr>
          <w:rFonts w:ascii="Arial" w:hAnsi="Arial" w:cs="Arial"/>
          <w:sz w:val="20"/>
          <w:szCs w:val="20"/>
        </w:rPr>
        <w:t>‘</w:t>
      </w:r>
      <w:r w:rsidRPr="00887333">
        <w:rPr>
          <w:rFonts w:ascii="Arial" w:hAnsi="Arial" w:cs="Arial"/>
          <w:sz w:val="20"/>
          <w:szCs w:val="20"/>
        </w:rPr>
        <w:t>aseh</w:t>
      </w:r>
      <w:proofErr w:type="spellEnd"/>
      <w:r w:rsidRPr="00887333">
        <w:rPr>
          <w:rFonts w:ascii="Arial" w:hAnsi="Arial" w:cs="Arial"/>
          <w:sz w:val="20"/>
          <w:szCs w:val="20"/>
        </w:rPr>
        <w:t xml:space="preserve"> Nissim de Nissim de Marseille (XIV</w:t>
      </w:r>
      <w:r w:rsidRPr="00887333">
        <w:rPr>
          <w:rFonts w:ascii="Arial" w:hAnsi="Arial" w:cs="Arial"/>
          <w:sz w:val="20"/>
          <w:szCs w:val="20"/>
          <w:vertAlign w:val="superscript"/>
        </w:rPr>
        <w:t>e</w:t>
      </w:r>
      <w:r w:rsidRPr="00887333">
        <w:rPr>
          <w:rFonts w:ascii="Arial" w:hAnsi="Arial" w:cs="Arial"/>
          <w:sz w:val="20"/>
          <w:szCs w:val="20"/>
        </w:rPr>
        <w:t xml:space="preserve"> siècle)</w:t>
      </w:r>
      <w:r w:rsidR="00E10445" w:rsidRPr="00887333">
        <w:rPr>
          <w:rFonts w:ascii="Arial" w:hAnsi="Arial" w:cs="Arial"/>
          <w:sz w:val="20"/>
          <w:szCs w:val="20"/>
        </w:rPr>
        <w:t>.</w:t>
      </w:r>
    </w:p>
    <w:p w14:paraId="039CFCF3" w14:textId="59B7173D" w:rsidR="00400AC9" w:rsidRPr="00887333" w:rsidRDefault="00B77D82" w:rsidP="00E10445">
      <w:pPr>
        <w:jc w:val="both"/>
        <w:rPr>
          <w:rFonts w:ascii="Arial" w:hAnsi="Arial" w:cs="Arial"/>
          <w:sz w:val="20"/>
          <w:szCs w:val="20"/>
        </w:rPr>
      </w:pPr>
      <w:r w:rsidRPr="00887333">
        <w:rPr>
          <w:rFonts w:ascii="Arial" w:hAnsi="Arial" w:cs="Arial"/>
          <w:sz w:val="20"/>
          <w:szCs w:val="20"/>
        </w:rPr>
        <w:t>Dans la lignée de Maïmonide, et dans le contexte des controverses sur la philosophie qui ont divisé le monde juif au XIII</w:t>
      </w:r>
      <w:r w:rsidRPr="00887333">
        <w:rPr>
          <w:rFonts w:ascii="Arial" w:hAnsi="Arial" w:cs="Arial"/>
          <w:sz w:val="20"/>
          <w:szCs w:val="20"/>
          <w:vertAlign w:val="superscript"/>
        </w:rPr>
        <w:t>e</w:t>
      </w:r>
      <w:r w:rsidRPr="00887333">
        <w:rPr>
          <w:rFonts w:ascii="Arial" w:hAnsi="Arial" w:cs="Arial"/>
          <w:sz w:val="20"/>
          <w:szCs w:val="20"/>
        </w:rPr>
        <w:t xml:space="preserve"> siècle, des philosophes se sont efforcés de démontrer l’accord de la Torah et de la science aristotélicienne. Écrit au XIV</w:t>
      </w:r>
      <w:r w:rsidRPr="00887333">
        <w:rPr>
          <w:rFonts w:ascii="Arial" w:hAnsi="Arial" w:cs="Arial"/>
          <w:sz w:val="20"/>
          <w:szCs w:val="20"/>
          <w:vertAlign w:val="superscript"/>
        </w:rPr>
        <w:t>e</w:t>
      </w:r>
      <w:r w:rsidRPr="00887333">
        <w:rPr>
          <w:rFonts w:ascii="Arial" w:hAnsi="Arial" w:cs="Arial"/>
          <w:sz w:val="20"/>
          <w:szCs w:val="20"/>
        </w:rPr>
        <w:t xml:space="preserve"> siècle en Provence, </w:t>
      </w:r>
      <w:proofErr w:type="spellStart"/>
      <w:r w:rsidRPr="00887333">
        <w:rPr>
          <w:rFonts w:ascii="Arial" w:hAnsi="Arial" w:cs="Arial"/>
          <w:i/>
          <w:iCs/>
          <w:sz w:val="20"/>
          <w:szCs w:val="20"/>
        </w:rPr>
        <w:t>Ma‘aseh</w:t>
      </w:r>
      <w:proofErr w:type="spellEnd"/>
      <w:r w:rsidRPr="00887333">
        <w:rPr>
          <w:rFonts w:ascii="Arial" w:hAnsi="Arial" w:cs="Arial"/>
          <w:i/>
          <w:iCs/>
          <w:sz w:val="20"/>
          <w:szCs w:val="20"/>
        </w:rPr>
        <w:t xml:space="preserve"> Nissim</w:t>
      </w:r>
      <w:r w:rsidRPr="00887333">
        <w:rPr>
          <w:rFonts w:ascii="Arial" w:hAnsi="Arial" w:cs="Arial"/>
          <w:sz w:val="20"/>
          <w:szCs w:val="20"/>
        </w:rPr>
        <w:t xml:space="preserve"> est un commentaire biblique d’une rare radicalité philosophique, qui développe une explication naturaliste des miracles et propose une théorie politique originale.</w:t>
      </w:r>
    </w:p>
    <w:p w14:paraId="43AE4D96" w14:textId="45BE64A9" w:rsidR="00B77D82" w:rsidRPr="00887333" w:rsidRDefault="00B77D82" w:rsidP="00E10445">
      <w:pPr>
        <w:jc w:val="both"/>
        <w:rPr>
          <w:rFonts w:ascii="Arial" w:hAnsi="Arial" w:cs="Arial"/>
          <w:sz w:val="20"/>
          <w:szCs w:val="20"/>
        </w:rPr>
      </w:pPr>
      <w:r w:rsidRPr="00887333">
        <w:rPr>
          <w:rFonts w:ascii="Arial" w:hAnsi="Arial" w:cs="Arial"/>
          <w:sz w:val="20"/>
          <w:szCs w:val="20"/>
        </w:rPr>
        <w:t>Le séminaire sera basé sur une lecture collective de ce texte dans l’original hébreu et son commentaire.</w:t>
      </w:r>
    </w:p>
    <w:p w14:paraId="38A0A8B4" w14:textId="644EF254" w:rsidR="00400AC9" w:rsidRPr="00887333" w:rsidRDefault="00B77D82" w:rsidP="00E10445">
      <w:pPr>
        <w:jc w:val="both"/>
        <w:rPr>
          <w:rFonts w:ascii="Arial" w:hAnsi="Arial" w:cs="Arial"/>
          <w:sz w:val="20"/>
          <w:szCs w:val="20"/>
        </w:rPr>
      </w:pPr>
      <w:r w:rsidRPr="00887333">
        <w:rPr>
          <w:rFonts w:ascii="Arial" w:hAnsi="Arial" w:cs="Arial"/>
          <w:sz w:val="20"/>
          <w:szCs w:val="20"/>
        </w:rPr>
        <w:t xml:space="preserve">Il </w:t>
      </w:r>
      <w:r w:rsidR="00400AC9" w:rsidRPr="00887333">
        <w:rPr>
          <w:rFonts w:ascii="Arial" w:hAnsi="Arial" w:cs="Arial"/>
          <w:sz w:val="20"/>
          <w:szCs w:val="20"/>
        </w:rPr>
        <w:t xml:space="preserve">sera validé par la rédaction d’un mini-mémoire </w:t>
      </w:r>
      <w:r w:rsidRPr="00887333">
        <w:rPr>
          <w:rFonts w:ascii="Arial" w:hAnsi="Arial" w:cs="Arial"/>
          <w:sz w:val="20"/>
          <w:szCs w:val="20"/>
        </w:rPr>
        <w:t xml:space="preserve">de recherche ou de synthèse </w:t>
      </w:r>
      <w:r w:rsidR="00400AC9" w:rsidRPr="00887333">
        <w:rPr>
          <w:rFonts w:ascii="Arial" w:hAnsi="Arial" w:cs="Arial"/>
          <w:sz w:val="20"/>
          <w:szCs w:val="20"/>
        </w:rPr>
        <w:t>et la présentation d’un exposé oral.</w:t>
      </w:r>
    </w:p>
    <w:p w14:paraId="379106BA" w14:textId="77777777" w:rsidR="00C477AA" w:rsidRDefault="00C477AA" w:rsidP="00E10445">
      <w:pPr>
        <w:jc w:val="both"/>
        <w:rPr>
          <w:rFonts w:asciiTheme="minorBidi" w:hAnsiTheme="minorBidi" w:cstheme="minorBidi"/>
          <w:sz w:val="22"/>
          <w:szCs w:val="22"/>
        </w:rPr>
      </w:pPr>
    </w:p>
    <w:p w14:paraId="65AE1982" w14:textId="77777777" w:rsidR="00C91CC5" w:rsidRDefault="00C91CC5" w:rsidP="00E10445">
      <w:pPr>
        <w:jc w:val="both"/>
        <w:rPr>
          <w:rFonts w:asciiTheme="minorBidi" w:hAnsiTheme="minorBidi" w:cstheme="minorBidi"/>
          <w:sz w:val="22"/>
          <w:szCs w:val="22"/>
        </w:rPr>
      </w:pPr>
    </w:p>
    <w:p w14:paraId="5C76A404" w14:textId="7DA4A442" w:rsidR="001A067E" w:rsidRDefault="00E10445" w:rsidP="00E10445">
      <w:pPr>
        <w:jc w:val="both"/>
        <w:rPr>
          <w:rFonts w:asciiTheme="minorBidi" w:hAnsiTheme="minorBidi" w:cstheme="minorBidi"/>
          <w:b/>
          <w:bCs/>
        </w:rPr>
      </w:pPr>
      <w:r w:rsidRPr="00587FED">
        <w:t>•</w:t>
      </w:r>
      <w:r w:rsidRPr="00587FED">
        <w:rPr>
          <w:rFonts w:ascii="Arial" w:hAnsi="Arial" w:cs="Arial"/>
          <w:b/>
          <w:bCs/>
        </w:rPr>
        <w:t xml:space="preserve"> Séminaire de </w:t>
      </w:r>
      <w:r>
        <w:rPr>
          <w:rFonts w:ascii="Arial" w:hAnsi="Arial" w:cs="Arial"/>
          <w:b/>
          <w:bCs/>
        </w:rPr>
        <w:t>l</w:t>
      </w:r>
      <w:r w:rsidR="00D6373E">
        <w:rPr>
          <w:rFonts w:asciiTheme="minorBidi" w:hAnsiTheme="minorBidi" w:cstheme="minorBidi"/>
          <w:b/>
          <w:bCs/>
        </w:rPr>
        <w:t>angues et littératures judéo-arabes</w:t>
      </w:r>
    </w:p>
    <w:p w14:paraId="3F5D52F6" w14:textId="11AD6667" w:rsidR="00EB3E34" w:rsidRPr="001A067E" w:rsidRDefault="00EB3E34" w:rsidP="00E10445">
      <w:pPr>
        <w:jc w:val="both"/>
        <w:rPr>
          <w:rFonts w:asciiTheme="minorBidi" w:hAnsiTheme="minorBidi" w:cstheme="minorBidi"/>
          <w:b/>
          <w:bCs/>
        </w:rPr>
      </w:pPr>
      <w:r>
        <w:rPr>
          <w:rFonts w:asciiTheme="minorBidi" w:hAnsiTheme="minorBidi" w:cstheme="minorBidi"/>
          <w:b/>
          <w:bCs/>
        </w:rPr>
        <w:t xml:space="preserve">Dr. J. </w:t>
      </w:r>
      <w:proofErr w:type="spellStart"/>
      <w:r>
        <w:rPr>
          <w:rFonts w:asciiTheme="minorBidi" w:hAnsiTheme="minorBidi" w:cstheme="minorBidi"/>
          <w:b/>
          <w:bCs/>
        </w:rPr>
        <w:t>Sibony</w:t>
      </w:r>
      <w:proofErr w:type="spellEnd"/>
    </w:p>
    <w:p w14:paraId="1BB453D0" w14:textId="79E6D005" w:rsidR="001A067E" w:rsidRPr="00887333" w:rsidRDefault="00C03513" w:rsidP="00E10445">
      <w:pPr>
        <w:jc w:val="both"/>
        <w:rPr>
          <w:rFonts w:ascii="Arial" w:hAnsi="Arial" w:cs="Arial"/>
          <w:sz w:val="20"/>
          <w:szCs w:val="20"/>
        </w:rPr>
      </w:pPr>
      <w:r w:rsidRPr="00887333">
        <w:rPr>
          <w:rFonts w:ascii="Arial" w:hAnsi="Arial" w:cs="Arial"/>
          <w:sz w:val="20"/>
          <w:szCs w:val="20"/>
        </w:rPr>
        <w:t>2ème semestre</w:t>
      </w:r>
      <w:r w:rsidR="001A067E" w:rsidRPr="00887333">
        <w:rPr>
          <w:rFonts w:ascii="Arial" w:hAnsi="Arial" w:cs="Arial"/>
          <w:sz w:val="20"/>
          <w:szCs w:val="20"/>
        </w:rPr>
        <w:t xml:space="preserve"> seulement</w:t>
      </w:r>
    </w:p>
    <w:p w14:paraId="46496FF2" w14:textId="77777777" w:rsidR="00C91CC5" w:rsidRPr="00887333" w:rsidRDefault="00C91CC5" w:rsidP="00E10445">
      <w:pPr>
        <w:jc w:val="both"/>
        <w:rPr>
          <w:rFonts w:ascii="Arial" w:hAnsi="Arial" w:cs="Arial"/>
          <w:sz w:val="20"/>
          <w:szCs w:val="20"/>
        </w:rPr>
      </w:pPr>
    </w:p>
    <w:p w14:paraId="4A9229C8" w14:textId="23B4DE5A" w:rsidR="001A067E" w:rsidRPr="00887333" w:rsidRDefault="001A067E" w:rsidP="00E10445">
      <w:pPr>
        <w:jc w:val="both"/>
        <w:rPr>
          <w:rFonts w:ascii="Arial" w:hAnsi="Arial" w:cs="Arial"/>
          <w:sz w:val="20"/>
          <w:szCs w:val="20"/>
        </w:rPr>
      </w:pPr>
      <w:r w:rsidRPr="00887333">
        <w:rPr>
          <w:rFonts w:ascii="Arial" w:hAnsi="Arial" w:cs="Arial"/>
          <w:color w:val="000000"/>
          <w:sz w:val="20"/>
          <w:szCs w:val="20"/>
        </w:rPr>
        <w:t>Ce séminaire propose une exploration des parlers arabes des communautés juives du Maghreb, envisagés dans leur dimension linguistique, historique et littéraire. Il s’agira d’étudier ces variétés dialectales spécifiques, parlées par les Juifs du monde arabe, du Maroc à l’Irak en passant par le Yémen, qui ont longtemps constitué les langues vernaculaires et les principaux vecteurs de communication intra-communautaire. À travers l’analyse de sources orales et écrites, le séminaire se penchera sur la richesse de ces productions langagières et sur les dynamiques sociolinguistiques qui les ont façonnées. Dans un contexte où ces parlers sont aujourd’hui gravement menacés, voire en voie d’extinction, cette démarche vise à en restituer la complexité et la valeur patrimoniale.</w:t>
      </w:r>
    </w:p>
    <w:p w14:paraId="0674E499" w14:textId="77777777" w:rsidR="00400AC9" w:rsidRPr="00587FED" w:rsidRDefault="00400AC9" w:rsidP="00E10445">
      <w:pPr>
        <w:jc w:val="both"/>
        <w:rPr>
          <w:rFonts w:asciiTheme="minorBidi" w:hAnsiTheme="minorBidi" w:cstheme="minorBidi"/>
          <w:sz w:val="22"/>
          <w:szCs w:val="22"/>
        </w:rPr>
      </w:pPr>
      <w:r w:rsidRPr="00587FED">
        <w:rPr>
          <w:rFonts w:asciiTheme="minorBidi" w:hAnsiTheme="minorBidi" w:cstheme="minorBidi"/>
          <w:sz w:val="22"/>
          <w:szCs w:val="22"/>
        </w:rPr>
        <w:t> </w:t>
      </w:r>
    </w:p>
    <w:p w14:paraId="4A0EDE82" w14:textId="77777777" w:rsidR="00400AC9" w:rsidRDefault="00400AC9" w:rsidP="00E10445">
      <w:pPr>
        <w:jc w:val="both"/>
        <w:rPr>
          <w:rFonts w:asciiTheme="minorBidi" w:hAnsiTheme="minorBidi" w:cstheme="minorBidi"/>
          <w:highlight w:val="yellow"/>
        </w:rPr>
      </w:pPr>
    </w:p>
    <w:p w14:paraId="59888FA3" w14:textId="77777777" w:rsidR="00E10445" w:rsidRDefault="00E10445" w:rsidP="00E10445">
      <w:pPr>
        <w:jc w:val="both"/>
        <w:rPr>
          <w:rFonts w:asciiTheme="minorBidi" w:hAnsiTheme="minorBidi" w:cstheme="minorBidi"/>
          <w:highlight w:val="yellow"/>
        </w:rPr>
      </w:pPr>
    </w:p>
    <w:p w14:paraId="7613C5C3" w14:textId="77777777" w:rsidR="00E10445" w:rsidRPr="001A067E" w:rsidRDefault="00E10445" w:rsidP="00E10445">
      <w:pPr>
        <w:jc w:val="both"/>
        <w:rPr>
          <w:rFonts w:asciiTheme="minorBidi" w:hAnsiTheme="minorBidi" w:cstheme="minorBidi"/>
          <w:b/>
          <w:bCs/>
        </w:rPr>
      </w:pPr>
      <w:r w:rsidRPr="00587FED">
        <w:t>•</w:t>
      </w:r>
      <w:r w:rsidRPr="00587FED">
        <w:rPr>
          <w:rFonts w:ascii="Arial" w:hAnsi="Arial" w:cs="Arial"/>
          <w:b/>
          <w:bCs/>
        </w:rPr>
        <w:t xml:space="preserve"> Séminaire de </w:t>
      </w:r>
      <w:r w:rsidRPr="001A067E">
        <w:rPr>
          <w:rFonts w:asciiTheme="minorBidi" w:hAnsiTheme="minorBidi" w:cstheme="minorBidi"/>
          <w:b/>
          <w:bCs/>
        </w:rPr>
        <w:t>spécialités assurés à Université Sorbonne Nouvelle</w:t>
      </w:r>
    </w:p>
    <w:p w14:paraId="6F96D1FB" w14:textId="77777777" w:rsidR="00E10445" w:rsidRPr="00587FED" w:rsidRDefault="00E10445" w:rsidP="00E10445">
      <w:pPr>
        <w:jc w:val="both"/>
        <w:rPr>
          <w:rFonts w:asciiTheme="minorBidi" w:hAnsiTheme="minorBidi" w:cstheme="minorBidi"/>
          <w:highlight w:val="yellow"/>
        </w:rPr>
      </w:pPr>
      <w:r w:rsidRPr="001A067E">
        <w:rPr>
          <w:rFonts w:asciiTheme="minorBidi" w:hAnsiTheme="minorBidi" w:cstheme="minorBidi"/>
          <w:b/>
          <w:bCs/>
        </w:rPr>
        <w:t>(</w:t>
      </w:r>
      <w:proofErr w:type="gramStart"/>
      <w:r w:rsidRPr="001A067E">
        <w:rPr>
          <w:rFonts w:asciiTheme="minorBidi" w:hAnsiTheme="minorBidi" w:cstheme="minorBidi"/>
          <w:b/>
          <w:bCs/>
        </w:rPr>
        <w:t>voir</w:t>
      </w:r>
      <w:proofErr w:type="gramEnd"/>
      <w:r w:rsidRPr="001A067E">
        <w:rPr>
          <w:rFonts w:asciiTheme="minorBidi" w:hAnsiTheme="minorBidi" w:cstheme="minorBidi"/>
          <w:b/>
          <w:bCs/>
        </w:rPr>
        <w:t xml:space="preserve"> le site de l’établissement pour horaires exacts)</w:t>
      </w:r>
    </w:p>
    <w:p w14:paraId="51D1BB85" w14:textId="77777777" w:rsidR="00E10445" w:rsidRPr="00587FED" w:rsidRDefault="00E10445" w:rsidP="00E10445">
      <w:pPr>
        <w:jc w:val="both"/>
        <w:rPr>
          <w:rFonts w:asciiTheme="minorBidi" w:hAnsiTheme="minorBidi" w:cstheme="minorBidi"/>
          <w:highlight w:val="yellow"/>
        </w:rPr>
      </w:pPr>
    </w:p>
    <w:p w14:paraId="3DD5F188" w14:textId="3C2DE877" w:rsidR="00400AC9" w:rsidRPr="00887333" w:rsidRDefault="00E10445" w:rsidP="00E10445">
      <w:pPr>
        <w:jc w:val="both"/>
        <w:rPr>
          <w:rFonts w:asciiTheme="minorBidi" w:hAnsiTheme="minorBidi" w:cstheme="minorBidi"/>
          <w:b/>
          <w:bCs/>
          <w:sz w:val="20"/>
          <w:szCs w:val="20"/>
        </w:rPr>
      </w:pPr>
      <w:r w:rsidRPr="00587FED">
        <w:t>•</w:t>
      </w:r>
      <w:r w:rsidRPr="00587FED">
        <w:rPr>
          <w:rFonts w:ascii="Arial" w:hAnsi="Arial" w:cs="Arial"/>
          <w:b/>
          <w:bCs/>
        </w:rPr>
        <w:t xml:space="preserve"> Séminaire de </w:t>
      </w:r>
      <w:r>
        <w:rPr>
          <w:rFonts w:ascii="Arial" w:hAnsi="Arial" w:cs="Arial"/>
          <w:b/>
          <w:bCs/>
        </w:rPr>
        <w:t>t</w:t>
      </w:r>
      <w:r w:rsidR="00400AC9" w:rsidRPr="00C03513">
        <w:rPr>
          <w:rFonts w:asciiTheme="minorBidi" w:hAnsiTheme="minorBidi" w:cstheme="minorBidi"/>
          <w:b/>
          <w:bCs/>
        </w:rPr>
        <w:t>extes talmudiques</w:t>
      </w:r>
      <w:r w:rsidR="00400AC9" w:rsidRPr="00C03513">
        <w:rPr>
          <w:rFonts w:asciiTheme="minorBidi" w:hAnsiTheme="minorBidi" w:cstheme="minorBidi"/>
          <w:b/>
          <w:bCs/>
        </w:rPr>
        <w:br/>
      </w:r>
      <w:r w:rsidR="00400AC9" w:rsidRPr="00C03513">
        <w:rPr>
          <w:rFonts w:asciiTheme="minorBidi" w:hAnsiTheme="minorBidi" w:cstheme="minorBidi"/>
          <w:b/>
          <w:bCs/>
          <w:sz w:val="22"/>
          <w:szCs w:val="22"/>
        </w:rPr>
        <w:t>Pr. José Costa</w:t>
      </w:r>
      <w:r w:rsidR="00400AC9" w:rsidRPr="00C03513">
        <w:rPr>
          <w:rFonts w:asciiTheme="minorBidi" w:hAnsiTheme="minorBidi" w:cstheme="minorBidi"/>
          <w:b/>
          <w:bCs/>
          <w:sz w:val="22"/>
          <w:szCs w:val="22"/>
        </w:rPr>
        <w:br/>
      </w:r>
      <w:r w:rsidR="00C03513" w:rsidRPr="00887333">
        <w:rPr>
          <w:rFonts w:asciiTheme="minorBidi" w:hAnsiTheme="minorBidi" w:cstheme="minorBidi"/>
          <w:sz w:val="20"/>
          <w:szCs w:val="20"/>
        </w:rPr>
        <w:t>1</w:t>
      </w:r>
      <w:r w:rsidR="00C03513" w:rsidRPr="00887333">
        <w:rPr>
          <w:rFonts w:asciiTheme="minorBidi" w:hAnsiTheme="minorBidi" w:cstheme="minorBidi"/>
          <w:sz w:val="20"/>
          <w:szCs w:val="20"/>
          <w:vertAlign w:val="superscript"/>
        </w:rPr>
        <w:t>er</w:t>
      </w:r>
      <w:r w:rsidR="00C03513" w:rsidRPr="00887333">
        <w:rPr>
          <w:rFonts w:asciiTheme="minorBidi" w:hAnsiTheme="minorBidi" w:cstheme="minorBidi"/>
          <w:sz w:val="20"/>
          <w:szCs w:val="20"/>
        </w:rPr>
        <w:t xml:space="preserve"> et 2ème semestre</w:t>
      </w:r>
      <w:r w:rsidR="00400AC9" w:rsidRPr="00887333">
        <w:rPr>
          <w:rFonts w:asciiTheme="minorBidi" w:hAnsiTheme="minorBidi" w:cstheme="minorBidi"/>
          <w:b/>
          <w:bCs/>
          <w:i/>
          <w:iCs/>
          <w:sz w:val="20"/>
          <w:szCs w:val="20"/>
        </w:rPr>
        <w:t> </w:t>
      </w:r>
    </w:p>
    <w:p w14:paraId="33592FFE" w14:textId="43F18041" w:rsidR="00400AC9" w:rsidRPr="00887333" w:rsidRDefault="00892798" w:rsidP="00E10445">
      <w:pPr>
        <w:jc w:val="both"/>
        <w:rPr>
          <w:rFonts w:asciiTheme="minorBidi" w:hAnsiTheme="minorBidi" w:cstheme="minorBidi"/>
          <w:b/>
          <w:bCs/>
          <w:i/>
          <w:iCs/>
          <w:sz w:val="20"/>
          <w:szCs w:val="20"/>
        </w:rPr>
      </w:pPr>
      <w:r w:rsidRPr="00887333">
        <w:rPr>
          <w:rFonts w:asciiTheme="minorBidi" w:hAnsiTheme="minorBidi" w:cstheme="minorBidi"/>
          <w:color w:val="000000"/>
          <w:sz w:val="20"/>
          <w:szCs w:val="20"/>
          <w:shd w:val="clear" w:color="auto" w:fill="FFFFFF"/>
        </w:rPr>
        <w:t xml:space="preserve">Ce séminaire propose une lecture de textes rabbiniques tirés d’un même ouvrage ou centrés sur un même thème. L’année universitaire 2025-2026 sera consacrée à des extraits de la compilation </w:t>
      </w:r>
      <w:proofErr w:type="spellStart"/>
      <w:r w:rsidRPr="00887333">
        <w:rPr>
          <w:rFonts w:asciiTheme="minorBidi" w:hAnsiTheme="minorBidi" w:cstheme="minorBidi"/>
          <w:color w:val="000000"/>
          <w:sz w:val="20"/>
          <w:szCs w:val="20"/>
          <w:shd w:val="clear" w:color="auto" w:fill="FFFFFF"/>
        </w:rPr>
        <w:t>aggadique</w:t>
      </w:r>
      <w:proofErr w:type="spellEnd"/>
      <w:r w:rsidRPr="00887333">
        <w:rPr>
          <w:rFonts w:asciiTheme="minorBidi" w:hAnsiTheme="minorBidi" w:cstheme="minorBidi"/>
          <w:color w:val="000000"/>
          <w:sz w:val="20"/>
          <w:szCs w:val="20"/>
          <w:shd w:val="clear" w:color="auto" w:fill="FFFFFF"/>
        </w:rPr>
        <w:t xml:space="preserve"> et exégétique intitulée</w:t>
      </w:r>
      <w:r w:rsidRPr="00887333">
        <w:rPr>
          <w:rStyle w:val="apple-converted-space"/>
          <w:rFonts w:asciiTheme="minorBidi" w:hAnsiTheme="minorBidi" w:cstheme="minorBidi"/>
          <w:color w:val="000000"/>
          <w:sz w:val="20"/>
          <w:szCs w:val="20"/>
          <w:shd w:val="clear" w:color="auto" w:fill="FFFFFF"/>
        </w:rPr>
        <w:t> </w:t>
      </w:r>
      <w:proofErr w:type="spellStart"/>
      <w:r w:rsidRPr="00887333">
        <w:rPr>
          <w:rFonts w:asciiTheme="minorBidi" w:hAnsiTheme="minorBidi" w:cstheme="minorBidi"/>
          <w:i/>
          <w:iCs/>
          <w:color w:val="000000"/>
          <w:sz w:val="20"/>
          <w:szCs w:val="20"/>
        </w:rPr>
        <w:t>Pirqe</w:t>
      </w:r>
      <w:proofErr w:type="spellEnd"/>
      <w:r w:rsidRPr="00887333">
        <w:rPr>
          <w:rFonts w:asciiTheme="minorBidi" w:hAnsiTheme="minorBidi" w:cstheme="minorBidi"/>
          <w:i/>
          <w:iCs/>
          <w:color w:val="000000"/>
          <w:sz w:val="20"/>
          <w:szCs w:val="20"/>
        </w:rPr>
        <w:t xml:space="preserve"> de-rabbi </w:t>
      </w:r>
      <w:proofErr w:type="spellStart"/>
      <w:r w:rsidRPr="00887333">
        <w:rPr>
          <w:rFonts w:asciiTheme="minorBidi" w:hAnsiTheme="minorBidi" w:cstheme="minorBidi"/>
          <w:i/>
          <w:iCs/>
          <w:color w:val="000000"/>
          <w:sz w:val="20"/>
          <w:szCs w:val="20"/>
        </w:rPr>
        <w:t>Eli‘ezer</w:t>
      </w:r>
      <w:proofErr w:type="spellEnd"/>
      <w:r w:rsidRPr="00887333">
        <w:rPr>
          <w:rFonts w:asciiTheme="minorBidi" w:hAnsiTheme="minorBidi" w:cstheme="minorBidi"/>
          <w:i/>
          <w:iCs/>
          <w:color w:val="000000"/>
          <w:sz w:val="20"/>
          <w:szCs w:val="20"/>
        </w:rPr>
        <w:t>.</w:t>
      </w:r>
      <w:r w:rsidRPr="00887333">
        <w:rPr>
          <w:rStyle w:val="apple-converted-space"/>
          <w:rFonts w:asciiTheme="minorBidi" w:hAnsiTheme="minorBidi" w:cstheme="minorBidi"/>
          <w:i/>
          <w:iCs/>
          <w:color w:val="000000"/>
          <w:sz w:val="20"/>
          <w:szCs w:val="20"/>
        </w:rPr>
        <w:t> </w:t>
      </w:r>
      <w:r w:rsidRPr="00887333">
        <w:rPr>
          <w:rFonts w:asciiTheme="minorBidi" w:hAnsiTheme="minorBidi" w:cstheme="minorBidi"/>
          <w:color w:val="000000"/>
          <w:sz w:val="20"/>
          <w:szCs w:val="20"/>
          <w:shd w:val="clear" w:color="auto" w:fill="FFFFFF"/>
        </w:rPr>
        <w:t>Cet ouvrage, composé à une date tardive (probablement le IXe siècle), a une dimension narrative plus marquée que les autres</w:t>
      </w:r>
      <w:r w:rsidRPr="00887333">
        <w:rPr>
          <w:rStyle w:val="apple-converted-space"/>
          <w:rFonts w:asciiTheme="minorBidi" w:hAnsiTheme="minorBidi" w:cstheme="minorBidi"/>
          <w:color w:val="000000"/>
          <w:sz w:val="20"/>
          <w:szCs w:val="20"/>
          <w:shd w:val="clear" w:color="auto" w:fill="FFFFFF"/>
        </w:rPr>
        <w:t> </w:t>
      </w:r>
      <w:r w:rsidRPr="00887333">
        <w:rPr>
          <w:rFonts w:asciiTheme="minorBidi" w:hAnsiTheme="minorBidi" w:cstheme="minorBidi"/>
          <w:i/>
          <w:iCs/>
          <w:color w:val="000000"/>
          <w:sz w:val="20"/>
          <w:szCs w:val="20"/>
        </w:rPr>
        <w:t>Midrashim</w:t>
      </w:r>
      <w:r w:rsidRPr="00887333">
        <w:rPr>
          <w:rFonts w:asciiTheme="minorBidi" w:hAnsiTheme="minorBidi" w:cstheme="minorBidi"/>
          <w:color w:val="000000"/>
          <w:sz w:val="20"/>
          <w:szCs w:val="20"/>
          <w:shd w:val="clear" w:color="auto" w:fill="FFFFFF"/>
        </w:rPr>
        <w:t> et il puise non seulement dans la tradition rabbinique antérieure et contemporaine mais aussi dans des sources non-rabbiniques juives, chrétiennes et musulmanes. Il s'intéresse principalement à la période qui s'étend de la création du monde jusqu'au don de la Tora au Sinaï et se concentre notamment sur les figures d'Adam, d'Abraham et de Moïse. Le séminaire mêlera, comme d’habitude, les considérations exégétiques, littéraires et historiques</w:t>
      </w:r>
      <w:r w:rsidRPr="00892798">
        <w:rPr>
          <w:rFonts w:asciiTheme="minorBidi" w:hAnsiTheme="minorBidi" w:cstheme="minorBidi"/>
          <w:color w:val="000000"/>
          <w:sz w:val="22"/>
          <w:szCs w:val="22"/>
          <w:shd w:val="clear" w:color="auto" w:fill="FFFFFF"/>
        </w:rPr>
        <w:t>.</w:t>
      </w:r>
      <w:r w:rsidR="00400AC9" w:rsidRPr="00587FED">
        <w:rPr>
          <w:rFonts w:asciiTheme="minorBidi" w:hAnsiTheme="minorBidi" w:cstheme="minorBidi"/>
          <w:sz w:val="22"/>
          <w:szCs w:val="22"/>
          <w:highlight w:val="yellow"/>
        </w:rPr>
        <w:br/>
      </w:r>
      <w:r w:rsidR="00400AC9" w:rsidRPr="00587FED">
        <w:rPr>
          <w:rFonts w:asciiTheme="minorBidi" w:hAnsiTheme="minorBidi" w:cstheme="minorBidi"/>
          <w:sz w:val="22"/>
          <w:szCs w:val="22"/>
          <w:highlight w:val="yellow"/>
        </w:rPr>
        <w:br/>
      </w:r>
      <w:r w:rsidR="00E10445" w:rsidRPr="00587FED">
        <w:t>•</w:t>
      </w:r>
      <w:r w:rsidR="00E10445" w:rsidRPr="00587FED">
        <w:rPr>
          <w:rFonts w:ascii="Arial" w:hAnsi="Arial" w:cs="Arial"/>
          <w:b/>
          <w:bCs/>
        </w:rPr>
        <w:t xml:space="preserve"> Séminaire de </w:t>
      </w:r>
      <w:r w:rsidR="00E10445">
        <w:rPr>
          <w:rFonts w:ascii="Arial" w:hAnsi="Arial" w:cs="Arial"/>
          <w:b/>
          <w:bCs/>
        </w:rPr>
        <w:t>l</w:t>
      </w:r>
      <w:r w:rsidR="00400AC9" w:rsidRPr="003863BB">
        <w:rPr>
          <w:rFonts w:asciiTheme="minorBidi" w:hAnsiTheme="minorBidi" w:cstheme="minorBidi"/>
          <w:b/>
          <w:bCs/>
        </w:rPr>
        <w:t>ittérature hébraïque moderne : une approche comparée</w:t>
      </w:r>
      <w:r w:rsidR="00400AC9" w:rsidRPr="003863BB">
        <w:rPr>
          <w:rFonts w:asciiTheme="minorBidi" w:hAnsiTheme="minorBidi" w:cstheme="minorBidi"/>
          <w:sz w:val="22"/>
          <w:szCs w:val="22"/>
        </w:rPr>
        <w:t> </w:t>
      </w:r>
      <w:r w:rsidR="00400AC9" w:rsidRPr="003863BB">
        <w:rPr>
          <w:rFonts w:asciiTheme="minorBidi" w:hAnsiTheme="minorBidi" w:cstheme="minorBidi"/>
          <w:sz w:val="22"/>
          <w:szCs w:val="22"/>
        </w:rPr>
        <w:br/>
      </w:r>
      <w:r w:rsidR="00400AC9" w:rsidRPr="003863BB">
        <w:rPr>
          <w:rFonts w:asciiTheme="minorBidi" w:hAnsiTheme="minorBidi" w:cstheme="minorBidi"/>
          <w:b/>
          <w:bCs/>
          <w:sz w:val="22"/>
          <w:szCs w:val="22"/>
        </w:rPr>
        <w:t xml:space="preserve">Dr. A. </w:t>
      </w:r>
      <w:proofErr w:type="spellStart"/>
      <w:r w:rsidR="00400AC9" w:rsidRPr="003863BB">
        <w:rPr>
          <w:rFonts w:asciiTheme="minorBidi" w:hAnsiTheme="minorBidi" w:cstheme="minorBidi"/>
          <w:b/>
          <w:bCs/>
          <w:sz w:val="22"/>
          <w:szCs w:val="22"/>
        </w:rPr>
        <w:t>Ohali</w:t>
      </w:r>
      <w:proofErr w:type="spellEnd"/>
      <w:r w:rsidR="00400AC9" w:rsidRPr="001C4825">
        <w:rPr>
          <w:rFonts w:asciiTheme="minorBidi" w:hAnsiTheme="minorBidi" w:cstheme="minorBidi"/>
          <w:b/>
          <w:bCs/>
          <w:sz w:val="22"/>
          <w:szCs w:val="22"/>
          <w:highlight w:val="yellow"/>
        </w:rPr>
        <w:br/>
      </w:r>
      <w:r w:rsidR="00C03513" w:rsidRPr="00887333">
        <w:rPr>
          <w:rFonts w:asciiTheme="minorBidi" w:hAnsiTheme="minorBidi" w:cstheme="minorBidi"/>
          <w:sz w:val="20"/>
          <w:szCs w:val="20"/>
        </w:rPr>
        <w:t>1</w:t>
      </w:r>
      <w:r w:rsidR="00C03513" w:rsidRPr="00887333">
        <w:rPr>
          <w:rFonts w:asciiTheme="minorBidi" w:hAnsiTheme="minorBidi" w:cstheme="minorBidi"/>
          <w:sz w:val="20"/>
          <w:szCs w:val="20"/>
          <w:vertAlign w:val="superscript"/>
        </w:rPr>
        <w:t>er</w:t>
      </w:r>
      <w:r w:rsidR="00C03513" w:rsidRPr="00887333">
        <w:rPr>
          <w:rFonts w:asciiTheme="minorBidi" w:hAnsiTheme="minorBidi" w:cstheme="minorBidi"/>
          <w:sz w:val="20"/>
          <w:szCs w:val="20"/>
        </w:rPr>
        <w:t xml:space="preserve"> et 2ème semestre</w:t>
      </w:r>
    </w:p>
    <w:p w14:paraId="7D0096D6" w14:textId="77777777" w:rsidR="003863BB" w:rsidRPr="00887333" w:rsidRDefault="003863BB" w:rsidP="00887333">
      <w:pPr>
        <w:jc w:val="both"/>
        <w:rPr>
          <w:rFonts w:asciiTheme="minorBidi" w:hAnsiTheme="minorBidi" w:cstheme="minorBidi"/>
          <w:color w:val="222222"/>
          <w:sz w:val="20"/>
          <w:szCs w:val="20"/>
        </w:rPr>
      </w:pPr>
      <w:r w:rsidRPr="00887333">
        <w:rPr>
          <w:rFonts w:asciiTheme="minorBidi" w:hAnsiTheme="minorBidi" w:cstheme="minorBidi"/>
          <w:color w:val="222222"/>
          <w:sz w:val="20"/>
          <w:szCs w:val="20"/>
        </w:rPr>
        <w:t>L’année 2025-2026 sera consacrée à l’étude de la satire dans la littérature hébraïque.</w:t>
      </w:r>
      <w:r w:rsidRPr="00887333">
        <w:rPr>
          <w:rStyle w:val="apple-converted-space"/>
          <w:rFonts w:asciiTheme="minorBidi" w:hAnsiTheme="minorBidi" w:cstheme="minorBidi"/>
          <w:color w:val="222222"/>
          <w:sz w:val="20"/>
          <w:szCs w:val="20"/>
        </w:rPr>
        <w:t> </w:t>
      </w:r>
    </w:p>
    <w:p w14:paraId="1AA77AAB" w14:textId="77777777" w:rsidR="003863BB" w:rsidRPr="001C4825" w:rsidRDefault="003863BB" w:rsidP="00887333">
      <w:pPr>
        <w:jc w:val="both"/>
        <w:rPr>
          <w:rFonts w:asciiTheme="minorBidi" w:hAnsiTheme="minorBidi" w:cstheme="minorBidi"/>
          <w:color w:val="222222"/>
          <w:sz w:val="22"/>
          <w:szCs w:val="22"/>
        </w:rPr>
      </w:pPr>
      <w:r w:rsidRPr="00887333">
        <w:rPr>
          <w:rFonts w:asciiTheme="minorBidi" w:hAnsiTheme="minorBidi" w:cstheme="minorBidi"/>
          <w:color w:val="222222"/>
          <w:sz w:val="20"/>
          <w:szCs w:val="20"/>
        </w:rPr>
        <w:t>Quelques séances d’introduction porteront sur les aspects théoriques et méthodologiques de l’approche littéraire par genre, ainsi qu’à l’exploration des satires hébraïques et juives depuis l’antiquité. Deux auteurs seront étudiés : au premier semestre, Joseph Perles (1773-1839) et son œuvre</w:t>
      </w:r>
      <w:r w:rsidRPr="00887333">
        <w:rPr>
          <w:rStyle w:val="apple-converted-space"/>
          <w:rFonts w:asciiTheme="minorBidi" w:hAnsiTheme="minorBidi" w:cstheme="minorBidi"/>
          <w:color w:val="222222"/>
          <w:sz w:val="20"/>
          <w:szCs w:val="20"/>
        </w:rPr>
        <w:t> </w:t>
      </w:r>
      <w:proofErr w:type="spellStart"/>
      <w:r w:rsidRPr="00887333">
        <w:rPr>
          <w:rFonts w:asciiTheme="minorBidi" w:hAnsiTheme="minorBidi" w:cstheme="minorBidi"/>
          <w:i/>
          <w:iCs/>
          <w:color w:val="222222"/>
          <w:sz w:val="20"/>
          <w:szCs w:val="20"/>
        </w:rPr>
        <w:t>Megale</w:t>
      </w:r>
      <w:proofErr w:type="spellEnd"/>
      <w:r w:rsidRPr="00887333">
        <w:rPr>
          <w:rFonts w:asciiTheme="minorBidi" w:hAnsiTheme="minorBidi" w:cstheme="minorBidi"/>
          <w:i/>
          <w:iCs/>
          <w:color w:val="222222"/>
          <w:sz w:val="20"/>
          <w:szCs w:val="20"/>
        </w:rPr>
        <w:t xml:space="preserve"> </w:t>
      </w:r>
      <w:proofErr w:type="spellStart"/>
      <w:r w:rsidRPr="00887333">
        <w:rPr>
          <w:rFonts w:asciiTheme="minorBidi" w:hAnsiTheme="minorBidi" w:cstheme="minorBidi"/>
          <w:i/>
          <w:iCs/>
          <w:color w:val="222222"/>
          <w:sz w:val="20"/>
          <w:szCs w:val="20"/>
        </w:rPr>
        <w:t>tamirin</w:t>
      </w:r>
      <w:proofErr w:type="spellEnd"/>
      <w:r w:rsidRPr="00887333">
        <w:rPr>
          <w:rStyle w:val="apple-converted-space"/>
          <w:rFonts w:asciiTheme="minorBidi" w:hAnsiTheme="minorBidi" w:cstheme="minorBidi"/>
          <w:color w:val="222222"/>
          <w:sz w:val="20"/>
          <w:szCs w:val="20"/>
        </w:rPr>
        <w:t> </w:t>
      </w:r>
      <w:r w:rsidRPr="00887333">
        <w:rPr>
          <w:rFonts w:asciiTheme="minorBidi" w:hAnsiTheme="minorBidi" w:cstheme="minorBidi"/>
          <w:color w:val="222222"/>
          <w:sz w:val="20"/>
          <w:szCs w:val="20"/>
        </w:rPr>
        <w:t>(révélateur de secrets), considérée comme la première satire</w:t>
      </w:r>
      <w:r w:rsidRPr="001C4825">
        <w:rPr>
          <w:rFonts w:asciiTheme="minorBidi" w:hAnsiTheme="minorBidi" w:cstheme="minorBidi"/>
          <w:color w:val="222222"/>
          <w:sz w:val="22"/>
          <w:szCs w:val="22"/>
        </w:rPr>
        <w:t xml:space="preserve"> hébraïque </w:t>
      </w:r>
      <w:r w:rsidRPr="00887333">
        <w:rPr>
          <w:rFonts w:asciiTheme="minorBidi" w:hAnsiTheme="minorBidi" w:cstheme="minorBidi"/>
          <w:color w:val="222222"/>
          <w:sz w:val="20"/>
          <w:szCs w:val="20"/>
        </w:rPr>
        <w:t xml:space="preserve">moderne ; au second </w:t>
      </w:r>
      <w:r w:rsidRPr="00887333">
        <w:rPr>
          <w:rFonts w:asciiTheme="minorBidi" w:hAnsiTheme="minorBidi" w:cstheme="minorBidi"/>
          <w:color w:val="222222"/>
          <w:sz w:val="20"/>
          <w:szCs w:val="20"/>
        </w:rPr>
        <w:lastRenderedPageBreak/>
        <w:t xml:space="preserve">semestre, </w:t>
      </w:r>
      <w:proofErr w:type="spellStart"/>
      <w:r w:rsidRPr="00887333">
        <w:rPr>
          <w:rFonts w:asciiTheme="minorBidi" w:hAnsiTheme="minorBidi" w:cstheme="minorBidi"/>
          <w:color w:val="222222"/>
          <w:sz w:val="20"/>
          <w:szCs w:val="20"/>
        </w:rPr>
        <w:t>Ephraim</w:t>
      </w:r>
      <w:proofErr w:type="spellEnd"/>
      <w:r w:rsidRPr="00887333">
        <w:rPr>
          <w:rFonts w:asciiTheme="minorBidi" w:hAnsiTheme="minorBidi" w:cstheme="minorBidi"/>
          <w:color w:val="222222"/>
          <w:sz w:val="20"/>
          <w:szCs w:val="20"/>
        </w:rPr>
        <w:t xml:space="preserve"> Kishon (1924-2005), l’un des auteurs emblématiques de la satire israélienne au 20</w:t>
      </w:r>
      <w:r w:rsidRPr="00887333">
        <w:rPr>
          <w:rFonts w:asciiTheme="minorBidi" w:hAnsiTheme="minorBidi" w:cstheme="minorBidi"/>
          <w:color w:val="222222"/>
          <w:sz w:val="20"/>
          <w:szCs w:val="20"/>
          <w:vertAlign w:val="superscript"/>
        </w:rPr>
        <w:t>e</w:t>
      </w:r>
      <w:r w:rsidRPr="00887333">
        <w:rPr>
          <w:rStyle w:val="apple-converted-space"/>
          <w:rFonts w:asciiTheme="minorBidi" w:hAnsiTheme="minorBidi" w:cstheme="minorBidi"/>
          <w:color w:val="222222"/>
          <w:sz w:val="20"/>
          <w:szCs w:val="20"/>
        </w:rPr>
        <w:t> </w:t>
      </w:r>
      <w:r w:rsidRPr="00887333">
        <w:rPr>
          <w:rFonts w:asciiTheme="minorBidi" w:hAnsiTheme="minorBidi" w:cstheme="minorBidi"/>
          <w:color w:val="222222"/>
          <w:sz w:val="20"/>
          <w:szCs w:val="20"/>
        </w:rPr>
        <w:t>siècle.</w:t>
      </w:r>
    </w:p>
    <w:p w14:paraId="09BFFC57" w14:textId="19CFA326" w:rsidR="001C4825" w:rsidRDefault="00400AC9" w:rsidP="00E10445">
      <w:pPr>
        <w:jc w:val="both"/>
        <w:rPr>
          <w:rFonts w:asciiTheme="minorBidi" w:hAnsiTheme="minorBidi" w:cstheme="minorBidi"/>
          <w:b/>
          <w:bCs/>
          <w:i/>
          <w:iCs/>
          <w:sz w:val="22"/>
          <w:szCs w:val="22"/>
        </w:rPr>
      </w:pPr>
      <w:r w:rsidRPr="00587FED">
        <w:rPr>
          <w:rFonts w:asciiTheme="minorBidi" w:hAnsiTheme="minorBidi" w:cstheme="minorBidi"/>
          <w:sz w:val="22"/>
          <w:szCs w:val="22"/>
          <w:highlight w:val="yellow"/>
        </w:rPr>
        <w:br/>
      </w:r>
      <w:r w:rsidRPr="003B0A33">
        <w:rPr>
          <w:rFonts w:asciiTheme="minorBidi" w:hAnsiTheme="minorBidi" w:cstheme="minorBidi"/>
          <w:sz w:val="22"/>
          <w:szCs w:val="22"/>
        </w:rPr>
        <w:br/>
      </w:r>
      <w:r w:rsidR="00E10445" w:rsidRPr="00587FED">
        <w:t>•</w:t>
      </w:r>
      <w:r w:rsidR="00E10445" w:rsidRPr="00587FED">
        <w:rPr>
          <w:rFonts w:ascii="Arial" w:hAnsi="Arial" w:cs="Arial"/>
          <w:b/>
          <w:bCs/>
        </w:rPr>
        <w:t xml:space="preserve"> Séminaire de </w:t>
      </w:r>
      <w:r w:rsidR="00E10445">
        <w:rPr>
          <w:rFonts w:ascii="Arial" w:hAnsi="Arial" w:cs="Arial"/>
          <w:b/>
          <w:bCs/>
        </w:rPr>
        <w:t>m</w:t>
      </w:r>
      <w:r w:rsidRPr="003B0A33">
        <w:rPr>
          <w:rFonts w:asciiTheme="minorBidi" w:hAnsiTheme="minorBidi" w:cstheme="minorBidi"/>
          <w:b/>
          <w:bCs/>
        </w:rPr>
        <w:t>édias dans la société israélienne contemporaine</w:t>
      </w:r>
      <w:r w:rsidRPr="003B0A33">
        <w:rPr>
          <w:rFonts w:asciiTheme="minorBidi" w:hAnsiTheme="minorBidi" w:cstheme="minorBidi"/>
          <w:b/>
          <w:bCs/>
          <w:sz w:val="22"/>
          <w:szCs w:val="22"/>
        </w:rPr>
        <w:br/>
        <w:t>Dr. Anna Lissa</w:t>
      </w:r>
      <w:r w:rsidRPr="003B0A33">
        <w:rPr>
          <w:rFonts w:asciiTheme="minorBidi" w:hAnsiTheme="minorBidi" w:cstheme="minorBidi"/>
          <w:b/>
          <w:bCs/>
          <w:sz w:val="22"/>
          <w:szCs w:val="22"/>
        </w:rPr>
        <w:br/>
      </w:r>
      <w:proofErr w:type="gramStart"/>
      <w:r w:rsidRPr="00E10445">
        <w:rPr>
          <w:rFonts w:asciiTheme="minorBidi" w:hAnsiTheme="minorBidi" w:cstheme="minorBidi"/>
          <w:sz w:val="22"/>
          <w:szCs w:val="22"/>
        </w:rPr>
        <w:t>1</w:t>
      </w:r>
      <w:r w:rsidRPr="00E10445">
        <w:rPr>
          <w:rFonts w:asciiTheme="minorBidi" w:hAnsiTheme="minorBidi" w:cstheme="minorBidi"/>
          <w:sz w:val="22"/>
          <w:szCs w:val="22"/>
          <w:vertAlign w:val="superscript"/>
        </w:rPr>
        <w:t>er</w:t>
      </w:r>
      <w:r w:rsidRPr="00E10445">
        <w:rPr>
          <w:rFonts w:asciiTheme="minorBidi" w:hAnsiTheme="minorBidi" w:cstheme="minorBidi"/>
          <w:sz w:val="22"/>
          <w:szCs w:val="22"/>
        </w:rPr>
        <w:t> et 2</w:t>
      </w:r>
      <w:r w:rsidRPr="00E10445">
        <w:rPr>
          <w:rFonts w:asciiTheme="minorBidi" w:hAnsiTheme="minorBidi" w:cstheme="minorBidi"/>
          <w:sz w:val="22"/>
          <w:szCs w:val="22"/>
          <w:vertAlign w:val="superscript"/>
        </w:rPr>
        <w:t>ème</w:t>
      </w:r>
      <w:r w:rsidRPr="00E10445">
        <w:rPr>
          <w:rFonts w:asciiTheme="minorBidi" w:hAnsiTheme="minorBidi" w:cstheme="minorBidi"/>
          <w:sz w:val="22"/>
          <w:szCs w:val="22"/>
        </w:rPr>
        <w:t> semestres</w:t>
      </w:r>
      <w:proofErr w:type="gramEnd"/>
    </w:p>
    <w:p w14:paraId="0FEB1321" w14:textId="77777777" w:rsidR="00E10445" w:rsidRPr="00887333" w:rsidRDefault="00C40E6F" w:rsidP="00E10445">
      <w:pPr>
        <w:jc w:val="both"/>
        <w:rPr>
          <w:rFonts w:asciiTheme="minorBidi" w:hAnsiTheme="minorBidi" w:cstheme="minorBidi"/>
          <w:sz w:val="20"/>
          <w:szCs w:val="20"/>
          <w:highlight w:val="yellow"/>
        </w:rPr>
      </w:pPr>
      <w:r w:rsidRPr="00887333">
        <w:rPr>
          <w:rFonts w:asciiTheme="minorBidi" w:hAnsiTheme="minorBidi" w:cstheme="minorBidi"/>
          <w:sz w:val="20"/>
          <w:szCs w:val="20"/>
        </w:rPr>
        <w:t>Ce cours esquissera les étapes les plus significatives de l’évolution du cinéma hébreu, en commençant par la période antérieure à la naissance de l’État d’Israël. Nous débuterons par les premières séquences tournées par les frères Lumière en Palestine ottomane en 1897, avant d’explorer la naissance du cinéma hébreu : les premiers réalisateurs, les fondateurs des premières sociétés de production, ainsi que les thèmes et les personnages abordés.</w:t>
      </w:r>
      <w:r w:rsidR="00CF4D99" w:rsidRPr="00887333">
        <w:rPr>
          <w:rFonts w:asciiTheme="minorBidi" w:hAnsiTheme="minorBidi" w:cstheme="minorBidi"/>
          <w:sz w:val="20"/>
          <w:szCs w:val="20"/>
        </w:rPr>
        <w:t xml:space="preserve"> </w:t>
      </w:r>
      <w:r w:rsidRPr="00887333">
        <w:rPr>
          <w:rFonts w:asciiTheme="minorBidi" w:hAnsiTheme="minorBidi" w:cstheme="minorBidi"/>
          <w:sz w:val="20"/>
          <w:szCs w:val="20"/>
        </w:rPr>
        <w:t>Nous poursuivrons avec l’évolution des thématiques et des figures mises en scène, de 1948 à nos jours. Nous reviendrons sur les étapes marquantes de l’émergence du cinéma israélien contemporain à partir des années 1960, en portant une attention particulière à l’évolution des sujets « traditionnels » – tels que la guerre et l’armée, l’adaptation de la littérature hébraïque moderne à l’écran, ou encore la représentation des Arabes et des Palestiniens – ainsi qu’à l’apparition de nouveaux thèmes et personnages : la Shoah, les femmes, les religieux, l’homosexualité.</w:t>
      </w:r>
      <w:r w:rsidR="00400AC9" w:rsidRPr="00887333">
        <w:rPr>
          <w:rFonts w:asciiTheme="minorBidi" w:hAnsiTheme="minorBidi" w:cstheme="minorBidi"/>
          <w:sz w:val="20"/>
          <w:szCs w:val="20"/>
          <w:highlight w:val="yellow"/>
        </w:rPr>
        <w:br/>
      </w:r>
    </w:p>
    <w:p w14:paraId="487EE453" w14:textId="77777777" w:rsidR="00E10445" w:rsidRPr="00887333" w:rsidRDefault="00E10445" w:rsidP="00E10445">
      <w:pPr>
        <w:jc w:val="both"/>
        <w:rPr>
          <w:rFonts w:asciiTheme="minorBidi" w:hAnsiTheme="minorBidi" w:cstheme="minorBidi"/>
          <w:sz w:val="20"/>
          <w:szCs w:val="20"/>
          <w:highlight w:val="yellow"/>
        </w:rPr>
      </w:pPr>
    </w:p>
    <w:p w14:paraId="6B277FB1" w14:textId="77777777" w:rsidR="00E10445" w:rsidRDefault="00E10445" w:rsidP="00E10445">
      <w:pPr>
        <w:jc w:val="both"/>
        <w:rPr>
          <w:rFonts w:asciiTheme="minorBidi" w:hAnsiTheme="minorBidi" w:cstheme="minorBidi"/>
          <w:sz w:val="22"/>
          <w:szCs w:val="22"/>
          <w:highlight w:val="yellow"/>
        </w:rPr>
      </w:pPr>
    </w:p>
    <w:p w14:paraId="09157C19" w14:textId="0C21FBDD" w:rsidR="00E10445" w:rsidRPr="00E10445" w:rsidRDefault="00E10445" w:rsidP="00E10445">
      <w:pPr>
        <w:jc w:val="both"/>
        <w:rPr>
          <w:rFonts w:asciiTheme="minorBidi" w:hAnsiTheme="minorBidi" w:cstheme="minorBidi"/>
          <w:b/>
          <w:bCs/>
          <w:sz w:val="28"/>
          <w:szCs w:val="28"/>
          <w:u w:val="single"/>
        </w:rPr>
      </w:pPr>
      <w:r w:rsidRPr="00E10445">
        <w:rPr>
          <w:rFonts w:asciiTheme="minorBidi" w:hAnsiTheme="minorBidi" w:cstheme="minorBidi"/>
          <w:b/>
          <w:bCs/>
          <w:sz w:val="28"/>
          <w:szCs w:val="28"/>
          <w:u w:val="single"/>
        </w:rPr>
        <w:t>Séminaire non-assuré l’année 2025-2026</w:t>
      </w:r>
      <w:r w:rsidRPr="00E10445">
        <w:rPr>
          <w:rFonts w:asciiTheme="minorBidi" w:hAnsiTheme="minorBidi" w:cstheme="minorBidi"/>
          <w:sz w:val="28"/>
          <w:szCs w:val="28"/>
        </w:rPr>
        <w:t> :</w:t>
      </w:r>
    </w:p>
    <w:p w14:paraId="12C56DDF" w14:textId="470A2483" w:rsidR="00400AC9" w:rsidRPr="001C4825" w:rsidRDefault="00400AC9" w:rsidP="00E10445">
      <w:pPr>
        <w:jc w:val="both"/>
        <w:rPr>
          <w:rStyle w:val="apple-converted-space"/>
          <w:rFonts w:asciiTheme="minorBidi" w:hAnsiTheme="minorBidi" w:cstheme="minorBidi"/>
          <w:b/>
          <w:bCs/>
          <w:i/>
          <w:iCs/>
          <w:sz w:val="22"/>
          <w:szCs w:val="22"/>
          <w:highlight w:val="yellow"/>
        </w:rPr>
      </w:pPr>
      <w:r w:rsidRPr="00587FED">
        <w:rPr>
          <w:rFonts w:asciiTheme="minorBidi" w:hAnsiTheme="minorBidi" w:cstheme="minorBidi"/>
          <w:sz w:val="22"/>
          <w:szCs w:val="22"/>
          <w:highlight w:val="yellow"/>
        </w:rPr>
        <w:br/>
      </w:r>
      <w:r w:rsidR="00E10445" w:rsidRPr="00587FED">
        <w:t>•</w:t>
      </w:r>
      <w:r w:rsidR="00E10445" w:rsidRPr="00587FED">
        <w:rPr>
          <w:rFonts w:ascii="Arial" w:hAnsi="Arial" w:cs="Arial"/>
          <w:b/>
          <w:bCs/>
        </w:rPr>
        <w:t xml:space="preserve"> Séminaire de </w:t>
      </w:r>
      <w:r w:rsidR="00E10445">
        <w:rPr>
          <w:rFonts w:ascii="Arial" w:hAnsi="Arial" w:cs="Arial"/>
          <w:b/>
          <w:bCs/>
        </w:rPr>
        <w:t>d’a</w:t>
      </w:r>
      <w:r w:rsidRPr="00587FED">
        <w:rPr>
          <w:rFonts w:asciiTheme="minorBidi" w:hAnsiTheme="minorBidi" w:cstheme="minorBidi"/>
          <w:b/>
          <w:bCs/>
        </w:rPr>
        <w:t>ntiquités hébraïques et juives</w:t>
      </w:r>
      <w:r w:rsidRPr="00587FED">
        <w:rPr>
          <w:rFonts w:asciiTheme="minorBidi" w:hAnsiTheme="minorBidi" w:cstheme="minorBidi"/>
          <w:b/>
          <w:bCs/>
          <w:sz w:val="22"/>
          <w:szCs w:val="22"/>
        </w:rPr>
        <w:br/>
        <w:t xml:space="preserve">Dr. Maria </w:t>
      </w:r>
      <w:proofErr w:type="spellStart"/>
      <w:r w:rsidRPr="00587FED">
        <w:rPr>
          <w:rFonts w:asciiTheme="minorBidi" w:hAnsiTheme="minorBidi" w:cstheme="minorBidi"/>
          <w:b/>
          <w:bCs/>
          <w:sz w:val="22"/>
          <w:szCs w:val="22"/>
        </w:rPr>
        <w:t>Gorea</w:t>
      </w:r>
      <w:proofErr w:type="spellEnd"/>
    </w:p>
    <w:p w14:paraId="3B14BCF5" w14:textId="77777777" w:rsidR="00400AC9" w:rsidRPr="00887333" w:rsidRDefault="00400AC9" w:rsidP="00E10445">
      <w:pPr>
        <w:jc w:val="both"/>
        <w:rPr>
          <w:rFonts w:asciiTheme="minorBidi" w:hAnsiTheme="minorBidi" w:cstheme="minorBidi"/>
          <w:sz w:val="20"/>
          <w:szCs w:val="20"/>
        </w:rPr>
      </w:pPr>
      <w:r w:rsidRPr="00887333">
        <w:rPr>
          <w:rFonts w:asciiTheme="minorBidi" w:hAnsiTheme="minorBidi" w:cstheme="minorBidi"/>
          <w:sz w:val="20"/>
          <w:szCs w:val="20"/>
        </w:rPr>
        <w:t>Le séminaire est consacré à certains commentaires bibliques attribués à Philon d’Alexandrie :</w:t>
      </w:r>
      <w:r w:rsidRPr="00887333">
        <w:rPr>
          <w:rStyle w:val="apple-converted-space"/>
          <w:rFonts w:asciiTheme="minorBidi" w:hAnsiTheme="minorBidi" w:cstheme="minorBidi"/>
          <w:sz w:val="20"/>
          <w:szCs w:val="20"/>
        </w:rPr>
        <w:t> </w:t>
      </w:r>
      <w:r w:rsidRPr="00887333">
        <w:rPr>
          <w:rFonts w:asciiTheme="minorBidi" w:hAnsiTheme="minorBidi" w:cstheme="minorBidi"/>
          <w:i/>
          <w:iCs/>
          <w:sz w:val="20"/>
          <w:szCs w:val="20"/>
        </w:rPr>
        <w:t xml:space="preserve">De </w:t>
      </w:r>
      <w:proofErr w:type="spellStart"/>
      <w:r w:rsidRPr="00887333">
        <w:rPr>
          <w:rFonts w:asciiTheme="minorBidi" w:hAnsiTheme="minorBidi" w:cstheme="minorBidi"/>
          <w:i/>
          <w:iCs/>
          <w:sz w:val="20"/>
          <w:szCs w:val="20"/>
        </w:rPr>
        <w:t>opificio</w:t>
      </w:r>
      <w:proofErr w:type="spellEnd"/>
      <w:r w:rsidRPr="00887333">
        <w:rPr>
          <w:rFonts w:asciiTheme="minorBidi" w:hAnsiTheme="minorBidi" w:cstheme="minorBidi"/>
          <w:i/>
          <w:iCs/>
          <w:sz w:val="20"/>
          <w:szCs w:val="20"/>
        </w:rPr>
        <w:t xml:space="preserve"> </w:t>
      </w:r>
      <w:proofErr w:type="spellStart"/>
      <w:r w:rsidRPr="00887333">
        <w:rPr>
          <w:rFonts w:asciiTheme="minorBidi" w:hAnsiTheme="minorBidi" w:cstheme="minorBidi"/>
          <w:i/>
          <w:iCs/>
          <w:sz w:val="20"/>
          <w:szCs w:val="20"/>
        </w:rPr>
        <w:t>mundi</w:t>
      </w:r>
      <w:proofErr w:type="spellEnd"/>
      <w:r w:rsidRPr="00887333">
        <w:rPr>
          <w:rFonts w:asciiTheme="minorBidi" w:hAnsiTheme="minorBidi" w:cstheme="minorBidi"/>
          <w:sz w:val="20"/>
          <w:szCs w:val="20"/>
        </w:rPr>
        <w:t>,</w:t>
      </w:r>
      <w:r w:rsidRPr="00887333">
        <w:rPr>
          <w:rStyle w:val="apple-converted-space"/>
          <w:rFonts w:asciiTheme="minorBidi" w:hAnsiTheme="minorBidi" w:cstheme="minorBidi"/>
          <w:sz w:val="20"/>
          <w:szCs w:val="20"/>
        </w:rPr>
        <w:t> </w:t>
      </w:r>
      <w:r w:rsidRPr="00887333">
        <w:rPr>
          <w:rFonts w:asciiTheme="minorBidi" w:hAnsiTheme="minorBidi" w:cstheme="minorBidi"/>
          <w:i/>
          <w:iCs/>
          <w:sz w:val="20"/>
          <w:szCs w:val="20"/>
        </w:rPr>
        <w:t xml:space="preserve">De </w:t>
      </w:r>
      <w:proofErr w:type="spellStart"/>
      <w:r w:rsidRPr="00887333">
        <w:rPr>
          <w:rFonts w:asciiTheme="minorBidi" w:hAnsiTheme="minorBidi" w:cstheme="minorBidi"/>
          <w:i/>
          <w:iCs/>
          <w:sz w:val="20"/>
          <w:szCs w:val="20"/>
        </w:rPr>
        <w:t>fuga</w:t>
      </w:r>
      <w:proofErr w:type="spellEnd"/>
      <w:r w:rsidRPr="00887333">
        <w:rPr>
          <w:rFonts w:asciiTheme="minorBidi" w:hAnsiTheme="minorBidi" w:cstheme="minorBidi"/>
          <w:i/>
          <w:iCs/>
          <w:sz w:val="20"/>
          <w:szCs w:val="20"/>
        </w:rPr>
        <w:t xml:space="preserve"> et</w:t>
      </w:r>
      <w:r w:rsidRPr="00887333">
        <w:rPr>
          <w:rStyle w:val="apple-converted-space"/>
          <w:rFonts w:asciiTheme="minorBidi" w:hAnsiTheme="minorBidi" w:cstheme="minorBidi"/>
          <w:i/>
          <w:iCs/>
          <w:sz w:val="20"/>
          <w:szCs w:val="20"/>
        </w:rPr>
        <w:t> </w:t>
      </w:r>
      <w:proofErr w:type="spellStart"/>
      <w:r w:rsidRPr="00887333">
        <w:rPr>
          <w:rFonts w:asciiTheme="minorBidi" w:hAnsiTheme="minorBidi" w:cstheme="minorBidi"/>
          <w:i/>
          <w:iCs/>
          <w:sz w:val="20"/>
          <w:szCs w:val="20"/>
        </w:rPr>
        <w:t>inventione</w:t>
      </w:r>
      <w:proofErr w:type="spellEnd"/>
      <w:r w:rsidRPr="00887333">
        <w:rPr>
          <w:rFonts w:asciiTheme="minorBidi" w:hAnsiTheme="minorBidi" w:cstheme="minorBidi"/>
          <w:sz w:val="20"/>
          <w:szCs w:val="20"/>
        </w:rPr>
        <w:t>,</w:t>
      </w:r>
      <w:r w:rsidRPr="00887333">
        <w:rPr>
          <w:rStyle w:val="apple-converted-space"/>
          <w:rFonts w:asciiTheme="minorBidi" w:hAnsiTheme="minorBidi" w:cstheme="minorBidi"/>
          <w:sz w:val="20"/>
          <w:szCs w:val="20"/>
        </w:rPr>
        <w:t> </w:t>
      </w:r>
      <w:r w:rsidRPr="00887333">
        <w:rPr>
          <w:rFonts w:asciiTheme="minorBidi" w:hAnsiTheme="minorBidi" w:cstheme="minorBidi"/>
          <w:i/>
          <w:iCs/>
          <w:sz w:val="20"/>
          <w:szCs w:val="20"/>
        </w:rPr>
        <w:t xml:space="preserve">De </w:t>
      </w:r>
      <w:proofErr w:type="spellStart"/>
      <w:r w:rsidRPr="00887333">
        <w:rPr>
          <w:rFonts w:asciiTheme="minorBidi" w:hAnsiTheme="minorBidi" w:cstheme="minorBidi"/>
          <w:i/>
          <w:iCs/>
          <w:sz w:val="20"/>
          <w:szCs w:val="20"/>
        </w:rPr>
        <w:t>somniis</w:t>
      </w:r>
      <w:proofErr w:type="spellEnd"/>
      <w:r w:rsidRPr="00887333">
        <w:rPr>
          <w:rFonts w:asciiTheme="minorBidi" w:hAnsiTheme="minorBidi" w:cstheme="minorBidi"/>
          <w:sz w:val="20"/>
          <w:szCs w:val="20"/>
        </w:rPr>
        <w:t>. L’interprétation philonienne de la Bible, qui est allégorique et paradigmatique, tout en étant empreinte par la pensée de Platon, prétend accéder à une vérité voilée, en faisant de Philon un précurseur d’une certaine exégèse chrétienne.</w:t>
      </w:r>
    </w:p>
    <w:p w14:paraId="25A1DEA5" w14:textId="77777777" w:rsidR="00400AC9" w:rsidRPr="00887333" w:rsidRDefault="00400AC9" w:rsidP="00E10445">
      <w:pPr>
        <w:jc w:val="both"/>
        <w:rPr>
          <w:rFonts w:asciiTheme="minorBidi" w:hAnsiTheme="minorBidi" w:cstheme="minorBidi"/>
          <w:sz w:val="20"/>
          <w:szCs w:val="20"/>
        </w:rPr>
      </w:pPr>
      <w:r w:rsidRPr="00887333">
        <w:rPr>
          <w:rFonts w:asciiTheme="minorBidi" w:hAnsiTheme="minorBidi" w:cstheme="minorBidi"/>
          <w:i/>
          <w:iCs/>
          <w:sz w:val="20"/>
          <w:szCs w:val="20"/>
        </w:rPr>
        <w:t>Œuvres de Philon d’Alexandrie</w:t>
      </w:r>
      <w:r w:rsidRPr="00887333">
        <w:rPr>
          <w:rFonts w:asciiTheme="minorBidi" w:hAnsiTheme="minorBidi" w:cstheme="minorBidi"/>
          <w:sz w:val="20"/>
          <w:szCs w:val="20"/>
        </w:rPr>
        <w:t xml:space="preserve">, éd. </w:t>
      </w:r>
      <w:proofErr w:type="gramStart"/>
      <w:r w:rsidRPr="00887333">
        <w:rPr>
          <w:rFonts w:asciiTheme="minorBidi" w:hAnsiTheme="minorBidi" w:cstheme="minorBidi"/>
          <w:sz w:val="20"/>
          <w:szCs w:val="20"/>
        </w:rPr>
        <w:t>bilingue</w:t>
      </w:r>
      <w:proofErr w:type="gramEnd"/>
      <w:r w:rsidRPr="00887333">
        <w:rPr>
          <w:rFonts w:asciiTheme="minorBidi" w:hAnsiTheme="minorBidi" w:cstheme="minorBidi"/>
          <w:sz w:val="20"/>
          <w:szCs w:val="20"/>
        </w:rPr>
        <w:t xml:space="preserve"> établie par R. </w:t>
      </w:r>
      <w:proofErr w:type="spellStart"/>
      <w:r w:rsidRPr="00887333">
        <w:rPr>
          <w:rFonts w:asciiTheme="minorBidi" w:hAnsiTheme="minorBidi" w:cstheme="minorBidi"/>
          <w:sz w:val="20"/>
          <w:szCs w:val="20"/>
        </w:rPr>
        <w:t>Arnaldez</w:t>
      </w:r>
      <w:proofErr w:type="spellEnd"/>
      <w:r w:rsidRPr="00887333">
        <w:rPr>
          <w:rFonts w:asciiTheme="minorBidi" w:hAnsiTheme="minorBidi" w:cstheme="minorBidi"/>
          <w:sz w:val="20"/>
          <w:szCs w:val="20"/>
        </w:rPr>
        <w:t>, J. Pouilloux, C. </w:t>
      </w:r>
      <w:proofErr w:type="spellStart"/>
      <w:r w:rsidRPr="00887333">
        <w:rPr>
          <w:rFonts w:asciiTheme="minorBidi" w:hAnsiTheme="minorBidi" w:cstheme="minorBidi"/>
          <w:sz w:val="20"/>
          <w:szCs w:val="20"/>
        </w:rPr>
        <w:t>Montdésert</w:t>
      </w:r>
      <w:proofErr w:type="spellEnd"/>
      <w:r w:rsidRPr="00887333">
        <w:rPr>
          <w:rFonts w:asciiTheme="minorBidi" w:hAnsiTheme="minorBidi" w:cstheme="minorBidi"/>
          <w:sz w:val="20"/>
          <w:szCs w:val="20"/>
        </w:rPr>
        <w:t>, Paris, Le Cerf, vol. 1 (1961), 17 (1970) et 19 (1962) ; M. </w:t>
      </w:r>
      <w:proofErr w:type="spellStart"/>
      <w:r w:rsidRPr="00887333">
        <w:rPr>
          <w:rFonts w:asciiTheme="minorBidi" w:hAnsiTheme="minorBidi" w:cstheme="minorBidi"/>
          <w:sz w:val="20"/>
          <w:szCs w:val="20"/>
        </w:rPr>
        <w:t>Hadas</w:t>
      </w:r>
      <w:proofErr w:type="spellEnd"/>
      <w:r w:rsidRPr="00887333">
        <w:rPr>
          <w:rFonts w:asciiTheme="minorBidi" w:hAnsiTheme="minorBidi" w:cstheme="minorBidi"/>
          <w:sz w:val="20"/>
          <w:szCs w:val="20"/>
        </w:rPr>
        <w:t>-Lebel,</w:t>
      </w:r>
      <w:r w:rsidRPr="00887333">
        <w:rPr>
          <w:rStyle w:val="apple-converted-space"/>
          <w:rFonts w:asciiTheme="minorBidi" w:hAnsiTheme="minorBidi" w:cstheme="minorBidi"/>
          <w:sz w:val="20"/>
          <w:szCs w:val="20"/>
        </w:rPr>
        <w:t> </w:t>
      </w:r>
      <w:r w:rsidRPr="00887333">
        <w:rPr>
          <w:rFonts w:asciiTheme="minorBidi" w:hAnsiTheme="minorBidi" w:cstheme="minorBidi"/>
          <w:i/>
          <w:iCs/>
          <w:sz w:val="20"/>
          <w:szCs w:val="20"/>
        </w:rPr>
        <w:t>Philon d’Alexandrie : un penseur en Diaspora</w:t>
      </w:r>
      <w:r w:rsidRPr="00887333">
        <w:rPr>
          <w:rFonts w:asciiTheme="minorBidi" w:hAnsiTheme="minorBidi" w:cstheme="minorBidi"/>
          <w:sz w:val="20"/>
          <w:szCs w:val="20"/>
        </w:rPr>
        <w:t>, Paris, Fayard, 2003.</w:t>
      </w:r>
    </w:p>
    <w:p w14:paraId="6F1FD7DE" w14:textId="77777777" w:rsidR="00E10445" w:rsidRPr="00887333" w:rsidRDefault="00E10445" w:rsidP="0016659E">
      <w:pPr>
        <w:jc w:val="both"/>
        <w:rPr>
          <w:sz w:val="20"/>
          <w:szCs w:val="20"/>
        </w:rPr>
      </w:pPr>
    </w:p>
    <w:p w14:paraId="481D5D1C" w14:textId="69975EE1" w:rsidR="00DE0D0A" w:rsidRPr="00587FED" w:rsidRDefault="00DE0D0A" w:rsidP="0016659E">
      <w:pPr>
        <w:jc w:val="both"/>
      </w:pPr>
      <w:r w:rsidRPr="00887333">
        <w:rPr>
          <w:sz w:val="20"/>
          <w:szCs w:val="20"/>
        </w:rPr>
        <w:br/>
      </w:r>
      <w:r w:rsidRPr="00887333">
        <w:rPr>
          <w:rFonts w:ascii="Arial Narrow" w:hAnsi="Arial Narrow"/>
          <w:b/>
          <w:bCs/>
          <w:sz w:val="20"/>
          <w:szCs w:val="20"/>
        </w:rPr>
        <w:t>  </w:t>
      </w:r>
      <w:r w:rsidRPr="00887333">
        <w:rPr>
          <w:sz w:val="20"/>
          <w:szCs w:val="20"/>
        </w:rPr>
        <w:br/>
      </w:r>
      <w:r w:rsidRPr="00587FED">
        <w:br/>
      </w:r>
    </w:p>
    <w:p w14:paraId="701E6D76" w14:textId="77777777" w:rsidR="00465A00" w:rsidRDefault="00DE0D0A" w:rsidP="00465A00">
      <w:r w:rsidRPr="00587FED">
        <w:br w:type="page"/>
      </w:r>
    </w:p>
    <w:p w14:paraId="5AADADE5" w14:textId="77777777" w:rsidR="00465A00" w:rsidRDefault="00465A00" w:rsidP="00465A00"/>
    <w:p w14:paraId="40FF8976" w14:textId="77777777" w:rsidR="00465A00" w:rsidRDefault="00465A00" w:rsidP="00465A00"/>
    <w:p w14:paraId="2D40F9B2" w14:textId="77777777" w:rsidR="00465A00" w:rsidRDefault="00465A00" w:rsidP="00465A00"/>
    <w:p w14:paraId="46DB22E8" w14:textId="77777777" w:rsidR="00465A00" w:rsidRDefault="00465A00" w:rsidP="00465A00"/>
    <w:p w14:paraId="7599B67C" w14:textId="77777777" w:rsidR="00465A00" w:rsidRDefault="00465A00" w:rsidP="00465A00"/>
    <w:p w14:paraId="116E2BA9" w14:textId="77777777" w:rsidR="00465A00" w:rsidRDefault="00465A00" w:rsidP="00465A00"/>
    <w:p w14:paraId="07A1BF3D" w14:textId="77777777" w:rsidR="00465A00" w:rsidRDefault="00465A00" w:rsidP="00465A00"/>
    <w:p w14:paraId="233F257A" w14:textId="77777777" w:rsidR="00465A00" w:rsidRDefault="00465A00" w:rsidP="00465A00"/>
    <w:p w14:paraId="417E626C" w14:textId="77777777" w:rsidR="00465A00" w:rsidRDefault="00465A00" w:rsidP="00465A00"/>
    <w:p w14:paraId="757142F5" w14:textId="77777777" w:rsidR="00465A00" w:rsidRDefault="00465A00" w:rsidP="00465A00"/>
    <w:p w14:paraId="127D1DB9" w14:textId="77777777" w:rsidR="00465A00" w:rsidRDefault="00465A00" w:rsidP="00465A00"/>
    <w:p w14:paraId="475023AF" w14:textId="77777777" w:rsidR="00465A00" w:rsidRDefault="00465A00" w:rsidP="00465A00"/>
    <w:p w14:paraId="571339FD" w14:textId="77777777" w:rsidR="00465A00" w:rsidRDefault="00465A00" w:rsidP="00465A00"/>
    <w:p w14:paraId="10CD010D" w14:textId="77777777" w:rsidR="00465A00" w:rsidRDefault="00465A00" w:rsidP="00465A00"/>
    <w:p w14:paraId="2F3EBE5D" w14:textId="77777777" w:rsidR="00465A00" w:rsidRDefault="00465A00" w:rsidP="00465A00"/>
    <w:p w14:paraId="677FD8F0" w14:textId="3B79159B" w:rsidR="007D0D64" w:rsidRPr="00740A6C" w:rsidRDefault="00652750" w:rsidP="00465A00">
      <w:pPr>
        <w:rPr>
          <w:rFonts w:ascii="Arial" w:hAnsi="Arial" w:cs="Arial"/>
        </w:rPr>
      </w:pPr>
      <w:r w:rsidRPr="00740A6C">
        <w:rPr>
          <w:rFonts w:ascii="Arial" w:hAnsi="Arial" w:cs="Arial"/>
          <w:b/>
          <w:bCs/>
          <w:sz w:val="30"/>
          <w:szCs w:val="30"/>
        </w:rPr>
        <w:t>3-MASTER LLCE MONDES ARABES ET MUSULMANS</w:t>
      </w:r>
    </w:p>
    <w:p w14:paraId="2EB26A99" w14:textId="436BE626" w:rsidR="007D0D64" w:rsidRPr="0016659E" w:rsidRDefault="00652750">
      <w:pPr>
        <w:widowControl w:val="0"/>
        <w:ind w:right="40"/>
        <w:jc w:val="right"/>
        <w:rPr>
          <w:rFonts w:ascii="Arial" w:hAnsi="Arial" w:cs="Arial"/>
          <w:strike/>
          <w:sz w:val="22"/>
          <w:szCs w:val="22"/>
        </w:rPr>
      </w:pPr>
      <w:r w:rsidRPr="00740A6C">
        <w:rPr>
          <w:rFonts w:ascii="Arial" w:hAnsi="Arial" w:cs="Arial"/>
          <w:sz w:val="22"/>
          <w:szCs w:val="22"/>
        </w:rPr>
        <w:br/>
        <w:t xml:space="preserve">Mention </w:t>
      </w:r>
      <w:r w:rsidRPr="00740A6C">
        <w:rPr>
          <w:rFonts w:ascii="Arial" w:hAnsi="Arial" w:cs="Arial"/>
          <w:b/>
          <w:bCs/>
          <w:sz w:val="22"/>
          <w:szCs w:val="22"/>
        </w:rPr>
        <w:t>Langues, Littératures et Civilisations Étrangères (LLCE)</w:t>
      </w:r>
      <w:r w:rsidRPr="00740A6C">
        <w:rPr>
          <w:rFonts w:ascii="Arial" w:hAnsi="Arial" w:cs="Arial"/>
          <w:sz w:val="22"/>
          <w:szCs w:val="22"/>
        </w:rPr>
        <w:t xml:space="preserve"> </w:t>
      </w:r>
      <w:r w:rsidRPr="00740A6C">
        <w:rPr>
          <w:rFonts w:ascii="Arial" w:hAnsi="Arial" w:cs="Arial"/>
          <w:sz w:val="22"/>
          <w:szCs w:val="22"/>
        </w:rPr>
        <w:br/>
        <w:t xml:space="preserve">responsable : </w:t>
      </w:r>
      <w:r w:rsidR="00947D04" w:rsidRPr="00740A6C">
        <w:rPr>
          <w:rFonts w:ascii="Arial" w:hAnsi="Arial" w:cs="Arial"/>
          <w:sz w:val="22"/>
          <w:szCs w:val="22"/>
        </w:rPr>
        <w:t xml:space="preserve">Anne-Laure Dupont / Samy </w:t>
      </w:r>
      <w:proofErr w:type="spellStart"/>
      <w:r w:rsidR="00947D04" w:rsidRPr="00740A6C">
        <w:rPr>
          <w:rFonts w:ascii="Arial" w:hAnsi="Arial" w:cs="Arial"/>
          <w:sz w:val="22"/>
          <w:szCs w:val="22"/>
        </w:rPr>
        <w:t>Dorlian</w:t>
      </w:r>
      <w:proofErr w:type="spellEnd"/>
    </w:p>
    <w:p w14:paraId="0DB02948" w14:textId="77777777" w:rsidR="007D0D64" w:rsidRPr="00740A6C" w:rsidRDefault="007D0D64">
      <w:pPr>
        <w:widowControl w:val="0"/>
        <w:ind w:right="40"/>
        <w:jc w:val="right"/>
        <w:rPr>
          <w:rFonts w:ascii="Arial" w:hAnsi="Arial" w:cs="Arial"/>
          <w:sz w:val="22"/>
          <w:szCs w:val="22"/>
        </w:rPr>
      </w:pPr>
    </w:p>
    <w:p w14:paraId="3A2C5D63" w14:textId="77777777" w:rsidR="007D0D64" w:rsidRPr="00740A6C" w:rsidRDefault="00652750">
      <w:pPr>
        <w:widowControl w:val="0"/>
        <w:ind w:right="40"/>
        <w:jc w:val="right"/>
        <w:rPr>
          <w:rFonts w:ascii="Arial" w:hAnsi="Arial" w:cs="Arial"/>
          <w:sz w:val="22"/>
          <w:szCs w:val="22"/>
        </w:rPr>
      </w:pPr>
      <w:r w:rsidRPr="00740A6C">
        <w:rPr>
          <w:rFonts w:ascii="Arial" w:hAnsi="Arial" w:cs="Arial"/>
          <w:sz w:val="22"/>
          <w:szCs w:val="22"/>
        </w:rPr>
        <w:t xml:space="preserve">Spécialité </w:t>
      </w:r>
      <w:r w:rsidRPr="00740A6C">
        <w:rPr>
          <w:rFonts w:ascii="Arial" w:hAnsi="Arial" w:cs="Arial"/>
          <w:b/>
          <w:bCs/>
          <w:sz w:val="22"/>
          <w:szCs w:val="22"/>
        </w:rPr>
        <w:t>Mondes Arabes et Musulmans</w:t>
      </w:r>
    </w:p>
    <w:p w14:paraId="53077B93" w14:textId="617FCD38" w:rsidR="007D0D64" w:rsidRPr="00740A6C" w:rsidRDefault="000C047A">
      <w:pPr>
        <w:widowControl w:val="0"/>
        <w:ind w:right="40"/>
        <w:jc w:val="right"/>
        <w:rPr>
          <w:rFonts w:ascii="Arial" w:hAnsi="Arial" w:cs="Arial"/>
          <w:sz w:val="22"/>
          <w:szCs w:val="22"/>
        </w:rPr>
      </w:pPr>
      <w:r w:rsidRPr="00740A6C">
        <w:rPr>
          <w:rFonts w:ascii="Arial" w:hAnsi="Arial" w:cs="Arial"/>
          <w:sz w:val="22"/>
          <w:szCs w:val="22"/>
        </w:rPr>
        <w:t>R</w:t>
      </w:r>
      <w:r w:rsidR="00652750" w:rsidRPr="00740A6C">
        <w:rPr>
          <w:rFonts w:ascii="Arial" w:hAnsi="Arial" w:cs="Arial"/>
          <w:sz w:val="22"/>
          <w:szCs w:val="22"/>
        </w:rPr>
        <w:t>esponsable</w:t>
      </w:r>
      <w:r w:rsidRPr="00740A6C">
        <w:rPr>
          <w:rFonts w:ascii="Arial" w:hAnsi="Arial" w:cs="Arial"/>
          <w:sz w:val="22"/>
          <w:szCs w:val="22"/>
        </w:rPr>
        <w:t>s pour la mention LLCER</w:t>
      </w:r>
      <w:r w:rsidR="00652750" w:rsidRPr="00740A6C">
        <w:rPr>
          <w:rFonts w:ascii="Arial" w:hAnsi="Arial" w:cs="Arial"/>
          <w:sz w:val="22"/>
          <w:szCs w:val="22"/>
        </w:rPr>
        <w:t xml:space="preserve"> : </w:t>
      </w:r>
      <w:r w:rsidR="00947D04" w:rsidRPr="00740A6C">
        <w:rPr>
          <w:rFonts w:ascii="Arial" w:hAnsi="Arial" w:cs="Arial"/>
          <w:sz w:val="22"/>
          <w:szCs w:val="22"/>
        </w:rPr>
        <w:t xml:space="preserve">Samy </w:t>
      </w:r>
      <w:proofErr w:type="spellStart"/>
      <w:r w:rsidR="00947D04" w:rsidRPr="00740A6C">
        <w:rPr>
          <w:rFonts w:ascii="Arial" w:hAnsi="Arial" w:cs="Arial"/>
          <w:sz w:val="22"/>
          <w:szCs w:val="22"/>
        </w:rPr>
        <w:t>Dorlian</w:t>
      </w:r>
      <w:proofErr w:type="spellEnd"/>
    </w:p>
    <w:p w14:paraId="611CA3B9" w14:textId="77777777" w:rsidR="007D0D64" w:rsidRPr="00740A6C" w:rsidRDefault="007D0D64">
      <w:pPr>
        <w:widowControl w:val="0"/>
        <w:ind w:right="40"/>
        <w:jc w:val="right"/>
        <w:rPr>
          <w:rFonts w:ascii="Arial" w:hAnsi="Arial" w:cs="Arial"/>
          <w:sz w:val="22"/>
          <w:szCs w:val="22"/>
        </w:rPr>
      </w:pPr>
    </w:p>
    <w:p w14:paraId="22C1CA93" w14:textId="77777777" w:rsidR="007D0D64" w:rsidRPr="00740A6C" w:rsidRDefault="00652750">
      <w:pPr>
        <w:widowControl w:val="0"/>
        <w:ind w:right="40"/>
        <w:jc w:val="right"/>
        <w:rPr>
          <w:rFonts w:ascii="Arial" w:hAnsi="Arial" w:cs="Arial"/>
        </w:rPr>
      </w:pPr>
      <w:proofErr w:type="gramStart"/>
      <w:r w:rsidRPr="00740A6C">
        <w:rPr>
          <w:rFonts w:ascii="Arial" w:hAnsi="Arial" w:cs="Arial"/>
          <w:sz w:val="22"/>
          <w:szCs w:val="22"/>
        </w:rPr>
        <w:t>parcours</w:t>
      </w:r>
      <w:proofErr w:type="gramEnd"/>
      <w:r w:rsidRPr="00740A6C">
        <w:rPr>
          <w:rFonts w:ascii="Arial" w:hAnsi="Arial" w:cs="Arial"/>
          <w:sz w:val="22"/>
          <w:szCs w:val="22"/>
        </w:rPr>
        <w:t xml:space="preserve"> </w:t>
      </w:r>
      <w:r w:rsidRPr="00740A6C">
        <w:rPr>
          <w:rFonts w:ascii="Arial" w:hAnsi="Arial" w:cs="Arial"/>
          <w:b/>
          <w:bCs/>
          <w:sz w:val="22"/>
          <w:szCs w:val="22"/>
        </w:rPr>
        <w:t>LLCE-arabe</w:t>
      </w:r>
    </w:p>
    <w:p w14:paraId="7F851F1F" w14:textId="77777777" w:rsidR="007D0D64" w:rsidRPr="00740A6C" w:rsidRDefault="007D0D64">
      <w:pPr>
        <w:widowControl w:val="0"/>
        <w:ind w:right="40"/>
        <w:jc w:val="right"/>
        <w:rPr>
          <w:rFonts w:ascii="Arial" w:hAnsi="Arial" w:cs="Arial"/>
        </w:rPr>
      </w:pPr>
    </w:p>
    <w:p w14:paraId="3107F188" w14:textId="77777777" w:rsidR="007D0D64" w:rsidRPr="00740A6C" w:rsidRDefault="007D0D64">
      <w:pPr>
        <w:widowControl w:val="0"/>
        <w:ind w:right="40"/>
        <w:jc w:val="right"/>
        <w:rPr>
          <w:rFonts w:ascii="Arial" w:hAnsi="Arial" w:cs="Arial"/>
        </w:rPr>
      </w:pPr>
    </w:p>
    <w:p w14:paraId="18C9BF42" w14:textId="77777777" w:rsidR="007D0D64" w:rsidRPr="00740A6C" w:rsidRDefault="00652750">
      <w:pPr>
        <w:widowControl w:val="0"/>
        <w:ind w:right="40"/>
        <w:jc w:val="right"/>
        <w:rPr>
          <w:rFonts w:ascii="Arial" w:hAnsi="Arial" w:cs="Arial"/>
          <w:sz w:val="28"/>
          <w:szCs w:val="28"/>
        </w:rPr>
      </w:pPr>
      <w:r w:rsidRPr="00740A6C">
        <w:rPr>
          <w:rFonts w:ascii="Arial" w:hAnsi="Arial" w:cs="Arial"/>
          <w:sz w:val="28"/>
          <w:szCs w:val="28"/>
        </w:rPr>
        <w:t>Structures d’enseignements</w:t>
      </w:r>
    </w:p>
    <w:p w14:paraId="0EBAFA15" w14:textId="77777777" w:rsidR="007D0D64" w:rsidRPr="00740A6C" w:rsidRDefault="00652750">
      <w:pPr>
        <w:widowControl w:val="0"/>
        <w:ind w:right="40"/>
        <w:jc w:val="right"/>
        <w:rPr>
          <w:rFonts w:ascii="Arial" w:hAnsi="Arial" w:cs="Arial"/>
          <w:sz w:val="28"/>
          <w:szCs w:val="28"/>
        </w:rPr>
      </w:pPr>
      <w:r w:rsidRPr="00740A6C">
        <w:rPr>
          <w:rFonts w:ascii="Arial" w:hAnsi="Arial" w:cs="Arial"/>
          <w:sz w:val="28"/>
          <w:szCs w:val="28"/>
        </w:rPr>
        <w:t>Liste des séminaires</w:t>
      </w:r>
    </w:p>
    <w:p w14:paraId="3618A676" w14:textId="77777777" w:rsidR="007D0D64" w:rsidRPr="00740A6C" w:rsidRDefault="00652750">
      <w:pPr>
        <w:jc w:val="center"/>
        <w:rPr>
          <w:sz w:val="28"/>
          <w:szCs w:val="28"/>
        </w:rPr>
      </w:pPr>
      <w:r w:rsidRPr="00740A6C">
        <w:rPr>
          <w:sz w:val="28"/>
          <w:szCs w:val="28"/>
        </w:rPr>
        <w:br w:type="page"/>
      </w:r>
    </w:p>
    <w:p w14:paraId="6AB6C47F" w14:textId="77777777" w:rsidR="007D0D64" w:rsidRPr="0016659E" w:rsidRDefault="007D0D64">
      <w:pPr>
        <w:jc w:val="center"/>
        <w:rPr>
          <w:rFonts w:ascii="Arial" w:hAnsi="Arial" w:cs="Arial"/>
          <w:b/>
          <w:bCs/>
          <w:highlight w:val="yellow"/>
          <w:u w:val="single"/>
        </w:rPr>
      </w:pPr>
    </w:p>
    <w:p w14:paraId="009D2EDB" w14:textId="77777777" w:rsidR="007D0D64" w:rsidRPr="0016659E" w:rsidRDefault="007D0D64">
      <w:pPr>
        <w:jc w:val="center"/>
        <w:rPr>
          <w:rFonts w:ascii="Arial" w:hAnsi="Arial" w:cs="Arial"/>
          <w:b/>
          <w:bCs/>
          <w:highlight w:val="yellow"/>
          <w:u w:val="single"/>
        </w:rPr>
      </w:pPr>
    </w:p>
    <w:p w14:paraId="291B3E8F" w14:textId="77777777" w:rsidR="007D0D64" w:rsidRPr="0016659E" w:rsidRDefault="007D0D64">
      <w:pPr>
        <w:jc w:val="center"/>
        <w:rPr>
          <w:rFonts w:ascii="Arial" w:hAnsi="Arial" w:cs="Arial"/>
          <w:b/>
          <w:bCs/>
          <w:u w:val="single"/>
        </w:rPr>
      </w:pPr>
    </w:p>
    <w:p w14:paraId="153BB3DE" w14:textId="77777777" w:rsidR="007D0D64" w:rsidRPr="00587FED" w:rsidRDefault="00652750">
      <w:pPr>
        <w:pBdr>
          <w:top w:val="single" w:sz="4" w:space="1" w:color="000000"/>
          <w:left w:val="single" w:sz="4" w:space="4" w:color="000000"/>
          <w:bottom w:val="single" w:sz="4" w:space="1" w:color="000000"/>
          <w:right w:val="single" w:sz="4" w:space="4" w:color="000000"/>
        </w:pBdr>
        <w:jc w:val="center"/>
        <w:rPr>
          <w:rFonts w:ascii="Arial" w:hAnsi="Arial" w:cs="Arial"/>
          <w:b/>
          <w:bCs/>
          <w:sz w:val="32"/>
          <w:szCs w:val="32"/>
        </w:rPr>
      </w:pPr>
      <w:r w:rsidRPr="00587FED">
        <w:rPr>
          <w:rFonts w:ascii="Arial" w:hAnsi="Arial" w:cs="Arial"/>
          <w:b/>
          <w:bCs/>
          <w:sz w:val="32"/>
          <w:szCs w:val="32"/>
        </w:rPr>
        <w:t>MASTER MONDES ARABES ET MUSULMANS</w:t>
      </w:r>
    </w:p>
    <w:p w14:paraId="2E70084E" w14:textId="77777777" w:rsidR="007D0D64" w:rsidRDefault="007D0D64">
      <w:pPr>
        <w:jc w:val="center"/>
        <w:rPr>
          <w:rFonts w:ascii="Arial" w:hAnsi="Arial" w:cs="Arial"/>
          <w:b/>
          <w:bCs/>
          <w:highlight w:val="yellow"/>
          <w:u w:val="single"/>
        </w:rPr>
      </w:pPr>
    </w:p>
    <w:p w14:paraId="0AD0FEA9" w14:textId="77777777" w:rsidR="00B0155A" w:rsidRDefault="00B0155A">
      <w:pPr>
        <w:jc w:val="center"/>
        <w:rPr>
          <w:rFonts w:ascii="Arial" w:hAnsi="Arial" w:cs="Arial"/>
          <w:b/>
          <w:bCs/>
          <w:highlight w:val="yellow"/>
          <w:u w:val="single"/>
        </w:rPr>
      </w:pPr>
    </w:p>
    <w:p w14:paraId="6926912E" w14:textId="77777777" w:rsidR="00B0155A" w:rsidRPr="0016659E" w:rsidRDefault="00B0155A">
      <w:pPr>
        <w:jc w:val="center"/>
        <w:rPr>
          <w:rFonts w:ascii="Arial" w:hAnsi="Arial" w:cs="Arial"/>
          <w:b/>
          <w:bCs/>
          <w:highlight w:val="yellow"/>
          <w:u w:val="single"/>
        </w:rPr>
      </w:pPr>
    </w:p>
    <w:p w14:paraId="1AFB6075" w14:textId="2576B0E4" w:rsidR="007D0D64" w:rsidRPr="00587FED" w:rsidRDefault="00465A00">
      <w:pPr>
        <w:jc w:val="center"/>
        <w:rPr>
          <w:rFonts w:ascii="Arial" w:hAnsi="Arial" w:cs="Arial"/>
          <w:b/>
          <w:bCs/>
        </w:rPr>
      </w:pPr>
      <w:r>
        <w:rPr>
          <w:rFonts w:ascii="Arial" w:hAnsi="Arial" w:cs="Arial"/>
          <w:b/>
          <w:bCs/>
        </w:rPr>
        <w:t>Spécialité commune à trois</w:t>
      </w:r>
      <w:r w:rsidR="00652750" w:rsidRPr="00587FED">
        <w:rPr>
          <w:rFonts w:ascii="Arial" w:hAnsi="Arial" w:cs="Arial"/>
          <w:b/>
          <w:bCs/>
        </w:rPr>
        <w:t xml:space="preserve"> mentions : </w:t>
      </w:r>
    </w:p>
    <w:p w14:paraId="38B0289B" w14:textId="50F3094E" w:rsidR="007D0D64" w:rsidRPr="00587FED" w:rsidRDefault="00652750">
      <w:pPr>
        <w:jc w:val="center"/>
        <w:rPr>
          <w:rFonts w:ascii="Arial" w:hAnsi="Arial" w:cs="Arial"/>
          <w:b/>
          <w:bCs/>
        </w:rPr>
      </w:pPr>
      <w:r w:rsidRPr="00587FED">
        <w:rPr>
          <w:rFonts w:ascii="Arial" w:hAnsi="Arial" w:cs="Arial"/>
          <w:b/>
          <w:bCs/>
        </w:rPr>
        <w:t>Histoire, GAELE (Géographie), LLCE (Etudes Arabes)</w:t>
      </w:r>
      <w:r w:rsidR="002D3BC4" w:rsidRPr="00587FED">
        <w:rPr>
          <w:rFonts w:ascii="Arial" w:hAnsi="Arial" w:cs="Arial"/>
          <w:b/>
          <w:bCs/>
        </w:rPr>
        <w:t>.</w:t>
      </w:r>
    </w:p>
    <w:p w14:paraId="59129810" w14:textId="77777777" w:rsidR="007D0D64" w:rsidRDefault="007D0D64">
      <w:pPr>
        <w:rPr>
          <w:rFonts w:ascii="Arial" w:hAnsi="Arial" w:cs="Arial"/>
          <w:b/>
          <w:bCs/>
          <w:highlight w:val="yellow"/>
          <w:u w:val="single"/>
        </w:rPr>
      </w:pPr>
    </w:p>
    <w:p w14:paraId="1B321FB8" w14:textId="77777777" w:rsidR="00B0155A" w:rsidRDefault="00B0155A">
      <w:pPr>
        <w:rPr>
          <w:rFonts w:ascii="Arial" w:hAnsi="Arial" w:cs="Arial"/>
          <w:b/>
          <w:bCs/>
          <w:highlight w:val="yellow"/>
          <w:u w:val="single"/>
        </w:rPr>
      </w:pPr>
    </w:p>
    <w:p w14:paraId="71220C06" w14:textId="77777777" w:rsidR="00B0155A" w:rsidRDefault="00B0155A">
      <w:pPr>
        <w:rPr>
          <w:rFonts w:ascii="Arial" w:hAnsi="Arial" w:cs="Arial"/>
          <w:b/>
          <w:bCs/>
          <w:highlight w:val="yellow"/>
          <w:u w:val="single"/>
        </w:rPr>
      </w:pPr>
    </w:p>
    <w:p w14:paraId="69FA7A50" w14:textId="77777777" w:rsidR="00B0155A" w:rsidRPr="0016659E" w:rsidRDefault="00B0155A">
      <w:pPr>
        <w:rPr>
          <w:rFonts w:ascii="Arial" w:hAnsi="Arial" w:cs="Arial"/>
          <w:b/>
          <w:bCs/>
          <w:highlight w:val="yellow"/>
          <w:u w:val="single"/>
        </w:rPr>
      </w:pPr>
    </w:p>
    <w:p w14:paraId="39608690" w14:textId="77777777" w:rsidR="007D0D64" w:rsidRPr="0016659E" w:rsidRDefault="007D0D64">
      <w:pPr>
        <w:jc w:val="center"/>
        <w:rPr>
          <w:rFonts w:ascii="Arial" w:hAnsi="Arial" w:cs="Arial"/>
          <w:b/>
          <w:bCs/>
          <w:highlight w:val="yellow"/>
        </w:rPr>
      </w:pPr>
    </w:p>
    <w:tbl>
      <w:tblPr>
        <w:tblW w:w="0" w:type="auto"/>
        <w:jc w:val="center"/>
        <w:tblLayout w:type="fixed"/>
        <w:tblCellMar>
          <w:left w:w="0" w:type="dxa"/>
          <w:right w:w="0" w:type="dxa"/>
        </w:tblCellMar>
        <w:tblLook w:val="0000" w:firstRow="0" w:lastRow="0" w:firstColumn="0" w:lastColumn="0" w:noHBand="0" w:noVBand="0"/>
      </w:tblPr>
      <w:tblGrid>
        <w:gridCol w:w="3260"/>
        <w:gridCol w:w="4340"/>
      </w:tblGrid>
      <w:tr w:rsidR="00587FED" w:rsidRPr="00587FED" w14:paraId="55816236" w14:textId="77777777">
        <w:trPr>
          <w:trHeight w:val="621"/>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4717199B" w14:textId="77777777" w:rsidR="007D0D64" w:rsidRPr="00587FED" w:rsidRDefault="00652750">
            <w:pPr>
              <w:pStyle w:val="En-tte"/>
              <w:rPr>
                <w:rFonts w:ascii="Arial" w:hAnsi="Arial" w:cs="Arial"/>
                <w:sz w:val="22"/>
                <w:szCs w:val="22"/>
              </w:rPr>
            </w:pPr>
            <w:r w:rsidRPr="00587FED">
              <w:rPr>
                <w:rFonts w:ascii="Arial" w:hAnsi="Arial" w:cs="Arial"/>
                <w:sz w:val="22"/>
                <w:szCs w:val="22"/>
              </w:rPr>
              <w:t>Nom du diplôme</w:t>
            </w:r>
          </w:p>
        </w:tc>
        <w:tc>
          <w:tcPr>
            <w:tcW w:w="4340" w:type="dxa"/>
            <w:tcBorders>
              <w:top w:val="single" w:sz="4" w:space="0" w:color="000000"/>
              <w:left w:val="single" w:sz="4" w:space="0" w:color="000000"/>
              <w:bottom w:val="single" w:sz="4" w:space="0" w:color="000000"/>
              <w:right w:val="single" w:sz="4" w:space="0" w:color="000000"/>
            </w:tcBorders>
            <w:vAlign w:val="center"/>
          </w:tcPr>
          <w:p w14:paraId="5C3E1A3C" w14:textId="77777777" w:rsidR="007D0D64" w:rsidRPr="00587FED" w:rsidRDefault="00652750">
            <w:pPr>
              <w:rPr>
                <w:rFonts w:ascii="Arial" w:hAnsi="Arial" w:cs="Arial"/>
                <w:sz w:val="22"/>
                <w:szCs w:val="22"/>
              </w:rPr>
            </w:pPr>
            <w:r w:rsidRPr="00587FED">
              <w:rPr>
                <w:rFonts w:ascii="Arial" w:hAnsi="Arial" w:cs="Arial"/>
                <w:sz w:val="22"/>
                <w:szCs w:val="22"/>
              </w:rPr>
              <w:t>MASTER MONDES ARABES ET MUSULMANS – FINALITÉ RECHERCHE</w:t>
            </w:r>
          </w:p>
        </w:tc>
      </w:tr>
      <w:tr w:rsidR="00587FED" w:rsidRPr="00587FED" w14:paraId="125AC64B" w14:textId="77777777">
        <w:trPr>
          <w:trHeight w:val="517"/>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5FA19977" w14:textId="77777777" w:rsidR="007D0D64" w:rsidRPr="00587FED" w:rsidRDefault="00652750">
            <w:pPr>
              <w:rPr>
                <w:rFonts w:ascii="Arial" w:hAnsi="Arial" w:cs="Arial"/>
                <w:sz w:val="22"/>
                <w:szCs w:val="22"/>
              </w:rPr>
            </w:pPr>
            <w:r w:rsidRPr="00587FED">
              <w:rPr>
                <w:rFonts w:ascii="Arial" w:hAnsi="Arial" w:cs="Arial"/>
                <w:sz w:val="22"/>
                <w:szCs w:val="22"/>
              </w:rPr>
              <w:t>Domaine de formation</w:t>
            </w:r>
          </w:p>
        </w:tc>
        <w:tc>
          <w:tcPr>
            <w:tcW w:w="4340" w:type="dxa"/>
            <w:tcBorders>
              <w:top w:val="single" w:sz="4" w:space="0" w:color="000000"/>
              <w:left w:val="single" w:sz="4" w:space="0" w:color="000000"/>
              <w:bottom w:val="single" w:sz="4" w:space="0" w:color="000000"/>
              <w:right w:val="single" w:sz="4" w:space="0" w:color="000000"/>
            </w:tcBorders>
            <w:vAlign w:val="center"/>
          </w:tcPr>
          <w:p w14:paraId="558960FE" w14:textId="77777777" w:rsidR="007D0D64" w:rsidRPr="00587FED" w:rsidRDefault="00652750">
            <w:pPr>
              <w:widowControl w:val="0"/>
              <w:rPr>
                <w:rFonts w:ascii="Helvetica" w:hAnsi="Helvetica" w:cs="Helvetica"/>
              </w:rPr>
            </w:pPr>
            <w:r w:rsidRPr="00587FED">
              <w:rPr>
                <w:rFonts w:ascii="Helvetica" w:hAnsi="Helvetica" w:cs="Helvetica"/>
              </w:rPr>
              <w:t>Arts, lettres, langues/Sciences humaines et sociales</w:t>
            </w:r>
          </w:p>
        </w:tc>
      </w:tr>
      <w:tr w:rsidR="00587FED" w:rsidRPr="00587FED" w14:paraId="698CDBD3" w14:textId="77777777">
        <w:trPr>
          <w:trHeight w:val="525"/>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3F75F2CE" w14:textId="77777777" w:rsidR="007D0D64" w:rsidRPr="00587FED" w:rsidRDefault="00652750">
            <w:pPr>
              <w:rPr>
                <w:rFonts w:ascii="Arial" w:hAnsi="Arial" w:cs="Arial"/>
                <w:sz w:val="22"/>
                <w:szCs w:val="22"/>
              </w:rPr>
            </w:pPr>
            <w:r w:rsidRPr="00587FED">
              <w:rPr>
                <w:rFonts w:ascii="Arial" w:hAnsi="Arial" w:cs="Arial"/>
                <w:sz w:val="22"/>
                <w:szCs w:val="22"/>
              </w:rPr>
              <w:t>Mentions</w:t>
            </w:r>
          </w:p>
        </w:tc>
        <w:tc>
          <w:tcPr>
            <w:tcW w:w="4340" w:type="dxa"/>
            <w:tcBorders>
              <w:top w:val="single" w:sz="4" w:space="0" w:color="000000"/>
              <w:left w:val="single" w:sz="4" w:space="0" w:color="000000"/>
              <w:bottom w:val="single" w:sz="4" w:space="0" w:color="000000"/>
              <w:right w:val="single" w:sz="4" w:space="0" w:color="000000"/>
            </w:tcBorders>
            <w:vAlign w:val="center"/>
          </w:tcPr>
          <w:p w14:paraId="2AF08E39" w14:textId="77777777" w:rsidR="007D0D64" w:rsidRPr="00587FED" w:rsidRDefault="00652750">
            <w:pPr>
              <w:rPr>
                <w:rFonts w:ascii="Arial" w:hAnsi="Arial" w:cs="Arial"/>
                <w:sz w:val="22"/>
                <w:szCs w:val="22"/>
              </w:rPr>
            </w:pPr>
            <w:r w:rsidRPr="00587FED">
              <w:rPr>
                <w:rFonts w:ascii="Arial" w:hAnsi="Arial" w:cs="Arial"/>
                <w:sz w:val="22"/>
                <w:szCs w:val="22"/>
              </w:rPr>
              <w:t xml:space="preserve">LLCE – Géographie (GAELE) – Histoire – Philosophie  </w:t>
            </w:r>
          </w:p>
        </w:tc>
      </w:tr>
      <w:tr w:rsidR="00587FED" w:rsidRPr="00587FED" w14:paraId="52D70D33" w14:textId="77777777">
        <w:trPr>
          <w:trHeight w:val="547"/>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5BDA138E" w14:textId="77777777" w:rsidR="007D0D64" w:rsidRPr="00587FED" w:rsidRDefault="00652750">
            <w:pPr>
              <w:rPr>
                <w:rFonts w:ascii="Arial" w:hAnsi="Arial" w:cs="Arial"/>
                <w:sz w:val="22"/>
                <w:szCs w:val="22"/>
              </w:rPr>
            </w:pPr>
            <w:r w:rsidRPr="00587FED">
              <w:rPr>
                <w:rFonts w:ascii="Arial" w:hAnsi="Arial" w:cs="Arial"/>
                <w:sz w:val="22"/>
                <w:szCs w:val="22"/>
              </w:rPr>
              <w:t>Spécialité</w:t>
            </w:r>
          </w:p>
        </w:tc>
        <w:tc>
          <w:tcPr>
            <w:tcW w:w="4340" w:type="dxa"/>
            <w:tcBorders>
              <w:top w:val="single" w:sz="4" w:space="0" w:color="000000"/>
              <w:left w:val="single" w:sz="4" w:space="0" w:color="000000"/>
              <w:bottom w:val="single" w:sz="4" w:space="0" w:color="000000"/>
              <w:right w:val="single" w:sz="4" w:space="0" w:color="000000"/>
            </w:tcBorders>
            <w:vAlign w:val="center"/>
          </w:tcPr>
          <w:p w14:paraId="582D099F" w14:textId="77777777" w:rsidR="007D0D64" w:rsidRPr="00587FED" w:rsidRDefault="00652750">
            <w:pPr>
              <w:rPr>
                <w:rFonts w:ascii="Arial" w:hAnsi="Arial" w:cs="Arial"/>
                <w:sz w:val="22"/>
                <w:szCs w:val="22"/>
              </w:rPr>
            </w:pPr>
            <w:r w:rsidRPr="00587FED">
              <w:rPr>
                <w:rFonts w:ascii="Arial" w:hAnsi="Arial" w:cs="Arial"/>
                <w:sz w:val="22"/>
                <w:szCs w:val="22"/>
              </w:rPr>
              <w:t>Mondes Arabes et Musulmans</w:t>
            </w:r>
          </w:p>
        </w:tc>
      </w:tr>
      <w:tr w:rsidR="00587FED" w:rsidRPr="00587FED" w14:paraId="21A98098" w14:textId="77777777">
        <w:trPr>
          <w:trHeight w:val="527"/>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1F2241B5" w14:textId="77777777" w:rsidR="007D0D64" w:rsidRPr="00587FED" w:rsidRDefault="00652750">
            <w:pPr>
              <w:rPr>
                <w:rFonts w:ascii="Arial" w:hAnsi="Arial" w:cs="Arial"/>
                <w:sz w:val="22"/>
                <w:szCs w:val="22"/>
              </w:rPr>
            </w:pPr>
            <w:r w:rsidRPr="00587FED">
              <w:rPr>
                <w:rFonts w:ascii="Arial" w:hAnsi="Arial" w:cs="Arial"/>
                <w:sz w:val="22"/>
                <w:szCs w:val="22"/>
              </w:rPr>
              <w:t>Parcours</w:t>
            </w:r>
          </w:p>
        </w:tc>
        <w:tc>
          <w:tcPr>
            <w:tcW w:w="4340" w:type="dxa"/>
            <w:tcBorders>
              <w:top w:val="single" w:sz="4" w:space="0" w:color="000000"/>
              <w:left w:val="single" w:sz="4" w:space="0" w:color="000000"/>
              <w:bottom w:val="single" w:sz="4" w:space="0" w:color="000000"/>
              <w:right w:val="single" w:sz="4" w:space="0" w:color="000000"/>
            </w:tcBorders>
            <w:vAlign w:val="center"/>
          </w:tcPr>
          <w:p w14:paraId="003F90FA" w14:textId="77777777" w:rsidR="007D0D64" w:rsidRPr="00587FED" w:rsidRDefault="00652750">
            <w:pPr>
              <w:rPr>
                <w:rFonts w:ascii="Arial" w:hAnsi="Arial" w:cs="Arial"/>
                <w:sz w:val="22"/>
                <w:szCs w:val="22"/>
              </w:rPr>
            </w:pPr>
            <w:r w:rsidRPr="00587FED">
              <w:rPr>
                <w:rFonts w:ascii="Arial" w:hAnsi="Arial" w:cs="Arial"/>
                <w:sz w:val="22"/>
                <w:szCs w:val="22"/>
              </w:rPr>
              <w:t>Recherche</w:t>
            </w:r>
          </w:p>
        </w:tc>
      </w:tr>
      <w:tr w:rsidR="00587FED" w:rsidRPr="00587FED" w14:paraId="3CFEB09E" w14:textId="77777777">
        <w:trPr>
          <w:trHeight w:val="699"/>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7EB6FC6A" w14:textId="77777777" w:rsidR="007D0D64" w:rsidRPr="00587FED" w:rsidRDefault="00652750">
            <w:pPr>
              <w:rPr>
                <w:rFonts w:ascii="Arial" w:hAnsi="Arial" w:cs="Arial"/>
                <w:sz w:val="22"/>
                <w:szCs w:val="22"/>
              </w:rPr>
            </w:pPr>
            <w:r w:rsidRPr="00587FED">
              <w:rPr>
                <w:rFonts w:ascii="Arial" w:hAnsi="Arial" w:cs="Arial"/>
                <w:sz w:val="22"/>
                <w:szCs w:val="22"/>
              </w:rPr>
              <w:t>Autres établissements partenaires</w:t>
            </w:r>
          </w:p>
          <w:p w14:paraId="4CFE7BBF" w14:textId="77777777" w:rsidR="007D0D64" w:rsidRPr="00587FED" w:rsidRDefault="007D0D64">
            <w:pPr>
              <w:rPr>
                <w:rFonts w:ascii="Arial" w:hAnsi="Arial" w:cs="Arial"/>
                <w:sz w:val="22"/>
                <w:szCs w:val="22"/>
              </w:rPr>
            </w:pPr>
          </w:p>
        </w:tc>
        <w:tc>
          <w:tcPr>
            <w:tcW w:w="4340" w:type="dxa"/>
            <w:tcBorders>
              <w:top w:val="single" w:sz="4" w:space="0" w:color="000000"/>
              <w:left w:val="single" w:sz="4" w:space="0" w:color="000000"/>
              <w:bottom w:val="single" w:sz="4" w:space="0" w:color="000000"/>
              <w:right w:val="single" w:sz="4" w:space="0" w:color="000000"/>
            </w:tcBorders>
            <w:vAlign w:val="center"/>
          </w:tcPr>
          <w:p w14:paraId="59DE375C" w14:textId="6C724087" w:rsidR="007D0D64" w:rsidRPr="00587FED" w:rsidRDefault="00652750">
            <w:pPr>
              <w:rPr>
                <w:rFonts w:ascii="Arial" w:hAnsi="Arial" w:cs="Arial"/>
                <w:sz w:val="22"/>
                <w:szCs w:val="22"/>
              </w:rPr>
            </w:pPr>
            <w:r w:rsidRPr="00587FED">
              <w:rPr>
                <w:rFonts w:ascii="Arial" w:hAnsi="Arial" w:cs="Arial"/>
                <w:sz w:val="22"/>
                <w:szCs w:val="22"/>
              </w:rPr>
              <w:t>INALCO</w:t>
            </w:r>
          </w:p>
        </w:tc>
      </w:tr>
    </w:tbl>
    <w:p w14:paraId="11CA8254" w14:textId="77777777" w:rsidR="007D0D64" w:rsidRPr="0016659E" w:rsidRDefault="007D0D64">
      <w:pPr>
        <w:jc w:val="center"/>
        <w:rPr>
          <w:rFonts w:ascii="Arial" w:hAnsi="Arial" w:cs="Arial"/>
          <w:b/>
          <w:bCs/>
          <w:highlight w:val="yellow"/>
        </w:rPr>
      </w:pPr>
    </w:p>
    <w:p w14:paraId="20F69DB2" w14:textId="77777777" w:rsidR="007D0D64" w:rsidRDefault="007D0D64">
      <w:pPr>
        <w:jc w:val="center"/>
        <w:rPr>
          <w:rFonts w:ascii="Arial" w:hAnsi="Arial" w:cs="Arial"/>
          <w:b/>
          <w:bCs/>
          <w:highlight w:val="yellow"/>
        </w:rPr>
      </w:pPr>
    </w:p>
    <w:p w14:paraId="55989321" w14:textId="77777777" w:rsidR="00B0155A" w:rsidRDefault="00B0155A">
      <w:pPr>
        <w:jc w:val="center"/>
        <w:rPr>
          <w:rFonts w:ascii="Arial" w:hAnsi="Arial" w:cs="Arial"/>
          <w:b/>
          <w:bCs/>
          <w:highlight w:val="yellow"/>
        </w:rPr>
      </w:pPr>
    </w:p>
    <w:p w14:paraId="1ABEA4B3" w14:textId="77777777" w:rsidR="00B0155A" w:rsidRDefault="00B0155A">
      <w:pPr>
        <w:jc w:val="center"/>
        <w:rPr>
          <w:rFonts w:ascii="Arial" w:hAnsi="Arial" w:cs="Arial"/>
          <w:b/>
          <w:bCs/>
          <w:highlight w:val="yellow"/>
        </w:rPr>
      </w:pPr>
    </w:p>
    <w:p w14:paraId="72F72374" w14:textId="77777777" w:rsidR="00B0155A" w:rsidRDefault="00B0155A">
      <w:pPr>
        <w:jc w:val="center"/>
        <w:rPr>
          <w:rFonts w:ascii="Arial" w:hAnsi="Arial" w:cs="Arial"/>
          <w:b/>
          <w:bCs/>
          <w:highlight w:val="yellow"/>
        </w:rPr>
      </w:pPr>
    </w:p>
    <w:p w14:paraId="4A91992C" w14:textId="77777777" w:rsidR="00B0155A" w:rsidRPr="0016659E" w:rsidRDefault="00B0155A">
      <w:pPr>
        <w:jc w:val="center"/>
        <w:rPr>
          <w:rFonts w:ascii="Arial" w:hAnsi="Arial" w:cs="Arial"/>
          <w:b/>
          <w:bCs/>
          <w:highlight w:val="yellow"/>
        </w:rPr>
      </w:pPr>
    </w:p>
    <w:p w14:paraId="67AE95CD" w14:textId="6194B3D0" w:rsidR="007D0D64" w:rsidRDefault="00652750" w:rsidP="002B6108">
      <w:pPr>
        <w:jc w:val="both"/>
        <w:rPr>
          <w:rFonts w:ascii="Arial" w:hAnsi="Arial" w:cs="Arial"/>
          <w:sz w:val="20"/>
          <w:szCs w:val="20"/>
        </w:rPr>
      </w:pPr>
      <w:r w:rsidRPr="00587FED">
        <w:rPr>
          <w:rFonts w:ascii="Arial" w:hAnsi="Arial" w:cs="Arial"/>
          <w:b/>
          <w:bCs/>
          <w:sz w:val="20"/>
          <w:szCs w:val="20"/>
          <w:u w:val="single"/>
        </w:rPr>
        <w:t>Direction du Master</w:t>
      </w:r>
      <w:r w:rsidRPr="00587FED">
        <w:rPr>
          <w:rFonts w:ascii="Arial" w:hAnsi="Arial" w:cs="Arial"/>
          <w:b/>
          <w:bCs/>
          <w:sz w:val="20"/>
          <w:szCs w:val="20"/>
        </w:rPr>
        <w:t> : </w:t>
      </w:r>
      <w:r w:rsidR="002B6108" w:rsidRPr="00587FED">
        <w:rPr>
          <w:rFonts w:ascii="Arial" w:hAnsi="Arial" w:cs="Arial"/>
          <w:b/>
          <w:bCs/>
          <w:sz w:val="20"/>
          <w:szCs w:val="20"/>
        </w:rPr>
        <w:t xml:space="preserve">direction collégiale, </w:t>
      </w:r>
      <w:r w:rsidRPr="00587FED">
        <w:rPr>
          <w:rFonts w:ascii="Arial" w:hAnsi="Arial" w:cs="Arial"/>
          <w:b/>
          <w:bCs/>
          <w:sz w:val="20"/>
          <w:szCs w:val="20"/>
        </w:rPr>
        <w:t>chaque responsable de mention</w:t>
      </w:r>
      <w:r w:rsidRPr="00587FED">
        <w:rPr>
          <w:rFonts w:ascii="Arial" w:hAnsi="Arial" w:cs="Arial"/>
          <w:sz w:val="20"/>
          <w:szCs w:val="20"/>
        </w:rPr>
        <w:t xml:space="preserve"> </w:t>
      </w:r>
    </w:p>
    <w:p w14:paraId="4C7E0307" w14:textId="77777777" w:rsidR="00B0155A" w:rsidRPr="00587FED" w:rsidRDefault="00B0155A" w:rsidP="002B6108">
      <w:pPr>
        <w:jc w:val="both"/>
        <w:rPr>
          <w:rFonts w:ascii="Arial" w:hAnsi="Arial" w:cs="Arial"/>
          <w:sz w:val="20"/>
          <w:szCs w:val="20"/>
        </w:rPr>
      </w:pPr>
    </w:p>
    <w:p w14:paraId="2FB5B51C" w14:textId="77777777" w:rsidR="007D0D64" w:rsidRPr="00587FED" w:rsidRDefault="007D0D64">
      <w:pPr>
        <w:jc w:val="both"/>
        <w:rPr>
          <w:rFonts w:ascii="Arial" w:hAnsi="Arial" w:cs="Arial"/>
          <w:b/>
          <w:bCs/>
          <w:sz w:val="20"/>
          <w:szCs w:val="20"/>
        </w:rPr>
      </w:pPr>
    </w:p>
    <w:p w14:paraId="06CC6FB5" w14:textId="4A81D153" w:rsidR="002B6108" w:rsidRPr="00587FED" w:rsidRDefault="00652750" w:rsidP="009C0D3C">
      <w:pPr>
        <w:jc w:val="both"/>
        <w:rPr>
          <w:rFonts w:ascii="Arial" w:hAnsi="Arial" w:cs="Arial"/>
          <w:sz w:val="20"/>
          <w:szCs w:val="20"/>
        </w:rPr>
      </w:pPr>
      <w:r w:rsidRPr="00587FED">
        <w:rPr>
          <w:rFonts w:ascii="Arial" w:hAnsi="Arial" w:cs="Arial"/>
          <w:b/>
          <w:bCs/>
          <w:sz w:val="20"/>
          <w:szCs w:val="20"/>
          <w:u w:val="single"/>
        </w:rPr>
        <w:t xml:space="preserve">Correspondant pour </w:t>
      </w:r>
      <w:r w:rsidR="00D831E5" w:rsidRPr="00587FED">
        <w:rPr>
          <w:rFonts w:ascii="Arial" w:hAnsi="Arial" w:cs="Arial"/>
          <w:b/>
          <w:bCs/>
          <w:sz w:val="20"/>
          <w:szCs w:val="20"/>
          <w:u w:val="single"/>
        </w:rPr>
        <w:t xml:space="preserve">mention </w:t>
      </w:r>
      <w:r w:rsidRPr="00587FED">
        <w:rPr>
          <w:rFonts w:ascii="Arial" w:hAnsi="Arial" w:cs="Arial"/>
          <w:b/>
          <w:bCs/>
          <w:sz w:val="20"/>
          <w:szCs w:val="20"/>
          <w:u w:val="single"/>
        </w:rPr>
        <w:t>histoire</w:t>
      </w:r>
      <w:r w:rsidRPr="00587FED">
        <w:rPr>
          <w:rFonts w:ascii="Arial" w:hAnsi="Arial" w:cs="Arial"/>
          <w:b/>
          <w:bCs/>
          <w:sz w:val="20"/>
          <w:szCs w:val="20"/>
        </w:rPr>
        <w:t> </w:t>
      </w:r>
      <w:r w:rsidRPr="00587FED">
        <w:rPr>
          <w:rFonts w:ascii="Arial" w:hAnsi="Arial" w:cs="Arial"/>
          <w:sz w:val="20"/>
          <w:szCs w:val="20"/>
        </w:rPr>
        <w:t>:  Anne-Laure Dupont</w:t>
      </w:r>
      <w:r w:rsidR="002D3BC4" w:rsidRPr="00587FED">
        <w:rPr>
          <w:rFonts w:ascii="Arial" w:hAnsi="Arial" w:cs="Arial"/>
          <w:sz w:val="20"/>
          <w:szCs w:val="20"/>
        </w:rPr>
        <w:t xml:space="preserve"> </w:t>
      </w:r>
      <w:r w:rsidRPr="00587FED">
        <w:rPr>
          <w:rFonts w:ascii="Arial" w:hAnsi="Arial" w:cs="Arial"/>
          <w:sz w:val="20"/>
          <w:szCs w:val="20"/>
        </w:rPr>
        <w:t>Maître de Conférences en histoire contemporaine du monde arabe et du Moyen-Orient</w:t>
      </w:r>
      <w:r w:rsidR="002D3BC4" w:rsidRPr="00587FED">
        <w:rPr>
          <w:rFonts w:ascii="Arial" w:hAnsi="Arial" w:cs="Arial"/>
          <w:sz w:val="20"/>
          <w:szCs w:val="20"/>
        </w:rPr>
        <w:t xml:space="preserve"> </w:t>
      </w:r>
      <w:hyperlink r:id="rId26" w:history="1">
        <w:r w:rsidR="002D3BC4" w:rsidRPr="00587FED">
          <w:rPr>
            <w:rStyle w:val="Lienhypertexte"/>
            <w:rFonts w:ascii="Arial" w:hAnsi="Arial" w:cs="Arial"/>
            <w:color w:val="auto"/>
            <w:sz w:val="20"/>
            <w:szCs w:val="20"/>
          </w:rPr>
          <w:t>anne-laure.dupont@sorbonne-universite.fr</w:t>
        </w:r>
      </w:hyperlink>
      <w:r w:rsidR="009C0D3C" w:rsidRPr="00587FED">
        <w:rPr>
          <w:rFonts w:ascii="Arial" w:hAnsi="Arial" w:cs="Arial"/>
          <w:sz w:val="20"/>
          <w:szCs w:val="20"/>
        </w:rPr>
        <w:t xml:space="preserve"> </w:t>
      </w:r>
      <w:r w:rsidR="002D3BC4" w:rsidRPr="00587FED">
        <w:rPr>
          <w:rFonts w:ascii="Arial" w:hAnsi="Arial" w:cs="Arial"/>
          <w:sz w:val="20"/>
          <w:szCs w:val="20"/>
        </w:rPr>
        <w:t>ou Catherine Mayer-Jaouen, Professeur des universités en histoire de l’Islam</w:t>
      </w:r>
      <w:r w:rsidR="009C0D3C" w:rsidRPr="00587FED">
        <w:rPr>
          <w:rFonts w:ascii="Arial" w:hAnsi="Arial" w:cs="Arial"/>
          <w:sz w:val="20"/>
          <w:szCs w:val="20"/>
        </w:rPr>
        <w:t xml:space="preserve"> </w:t>
      </w:r>
      <w:hyperlink r:id="rId27" w:history="1">
        <w:r w:rsidR="009C0D3C" w:rsidRPr="00587FED">
          <w:rPr>
            <w:rStyle w:val="Lienhypertexte"/>
            <w:rFonts w:ascii="Arial" w:hAnsi="Arial" w:cs="Arial"/>
            <w:color w:val="auto"/>
            <w:sz w:val="20"/>
            <w:szCs w:val="20"/>
          </w:rPr>
          <w:t>catherine.mayeur-jaouen@sorbonne-universite.fr</w:t>
        </w:r>
      </w:hyperlink>
    </w:p>
    <w:p w14:paraId="3ED27945" w14:textId="77777777" w:rsidR="002D3BC4" w:rsidRDefault="002D3BC4">
      <w:pPr>
        <w:jc w:val="both"/>
        <w:rPr>
          <w:rFonts w:ascii="Arial" w:hAnsi="Arial" w:cs="Arial"/>
          <w:b/>
          <w:bCs/>
          <w:sz w:val="20"/>
          <w:szCs w:val="20"/>
        </w:rPr>
      </w:pPr>
    </w:p>
    <w:p w14:paraId="52EC505A" w14:textId="77777777" w:rsidR="00B0155A" w:rsidRPr="00587FED" w:rsidRDefault="00B0155A">
      <w:pPr>
        <w:jc w:val="both"/>
        <w:rPr>
          <w:rFonts w:ascii="Arial" w:hAnsi="Arial" w:cs="Arial"/>
          <w:b/>
          <w:bCs/>
          <w:sz w:val="20"/>
          <w:szCs w:val="20"/>
        </w:rPr>
      </w:pPr>
    </w:p>
    <w:p w14:paraId="7237FBD2" w14:textId="5D32241C" w:rsidR="007D0D64" w:rsidRDefault="00652750" w:rsidP="000E280A">
      <w:pPr>
        <w:jc w:val="both"/>
        <w:rPr>
          <w:rStyle w:val="Lienhypertexte"/>
          <w:rFonts w:ascii="Arial" w:hAnsi="Arial" w:cs="Arial"/>
          <w:color w:val="auto"/>
          <w:sz w:val="20"/>
          <w:szCs w:val="20"/>
        </w:rPr>
      </w:pPr>
      <w:r w:rsidRPr="00587FED">
        <w:rPr>
          <w:rFonts w:ascii="Arial" w:hAnsi="Arial" w:cs="Arial"/>
          <w:b/>
          <w:bCs/>
          <w:sz w:val="20"/>
          <w:szCs w:val="20"/>
          <w:u w:val="single"/>
        </w:rPr>
        <w:t xml:space="preserve">Correspondant pour </w:t>
      </w:r>
      <w:r w:rsidR="00D831E5" w:rsidRPr="00587FED">
        <w:rPr>
          <w:rFonts w:ascii="Arial" w:hAnsi="Arial" w:cs="Arial"/>
          <w:b/>
          <w:bCs/>
          <w:sz w:val="20"/>
          <w:szCs w:val="20"/>
          <w:u w:val="single"/>
        </w:rPr>
        <w:t>mention</w:t>
      </w:r>
      <w:r w:rsidRPr="00587FED">
        <w:rPr>
          <w:rFonts w:ascii="Arial" w:hAnsi="Arial" w:cs="Arial"/>
          <w:b/>
          <w:bCs/>
          <w:sz w:val="20"/>
          <w:szCs w:val="20"/>
          <w:u w:val="single"/>
        </w:rPr>
        <w:t xml:space="preserve"> géographie</w:t>
      </w:r>
      <w:r w:rsidRPr="00587FED">
        <w:rPr>
          <w:rFonts w:ascii="Arial" w:hAnsi="Arial" w:cs="Arial"/>
          <w:b/>
          <w:bCs/>
          <w:sz w:val="20"/>
          <w:szCs w:val="20"/>
        </w:rPr>
        <w:t xml:space="preserve"> : </w:t>
      </w:r>
      <w:r w:rsidRPr="00587FED">
        <w:rPr>
          <w:rFonts w:ascii="Arial" w:hAnsi="Arial" w:cs="Arial"/>
          <w:sz w:val="20"/>
          <w:szCs w:val="20"/>
        </w:rPr>
        <w:t xml:space="preserve">Alain </w:t>
      </w:r>
      <w:proofErr w:type="spellStart"/>
      <w:r w:rsidRPr="00587FED">
        <w:rPr>
          <w:rFonts w:ascii="Arial" w:hAnsi="Arial" w:cs="Arial"/>
          <w:sz w:val="20"/>
          <w:szCs w:val="20"/>
        </w:rPr>
        <w:t>Cariou</w:t>
      </w:r>
      <w:proofErr w:type="spellEnd"/>
      <w:r w:rsidRPr="00587FED">
        <w:rPr>
          <w:rFonts w:ascii="Arial" w:hAnsi="Arial" w:cs="Arial"/>
          <w:sz w:val="20"/>
          <w:szCs w:val="20"/>
        </w:rPr>
        <w:t>, Maître de Conférences en géographie (monde turco-iranien, Asie centrale)</w:t>
      </w:r>
      <w:r w:rsidR="000E280A" w:rsidRPr="00587FED">
        <w:rPr>
          <w:rFonts w:ascii="Arial" w:hAnsi="Arial" w:cs="Arial"/>
          <w:sz w:val="20"/>
          <w:szCs w:val="20"/>
        </w:rPr>
        <w:t xml:space="preserve"> </w:t>
      </w:r>
      <w:hyperlink r:id="rId28" w:history="1">
        <w:r w:rsidR="00452F4F" w:rsidRPr="00587FED">
          <w:rPr>
            <w:rStyle w:val="Lienhypertexte"/>
            <w:rFonts w:ascii="Arial" w:hAnsi="Arial" w:cs="Arial"/>
            <w:color w:val="auto"/>
            <w:sz w:val="20"/>
            <w:szCs w:val="20"/>
          </w:rPr>
          <w:t>alain.cariou@sorbonne-universite.fr</w:t>
        </w:r>
      </w:hyperlink>
    </w:p>
    <w:p w14:paraId="1F4804FD" w14:textId="77777777" w:rsidR="00B0155A" w:rsidRPr="00587FED" w:rsidRDefault="00B0155A" w:rsidP="000E280A">
      <w:pPr>
        <w:jc w:val="both"/>
        <w:rPr>
          <w:rFonts w:ascii="Arial" w:hAnsi="Arial" w:cs="Arial"/>
          <w:sz w:val="20"/>
          <w:szCs w:val="20"/>
        </w:rPr>
      </w:pPr>
    </w:p>
    <w:p w14:paraId="279FF80A" w14:textId="77777777" w:rsidR="007D0D64" w:rsidRPr="0016659E" w:rsidRDefault="007D0D64">
      <w:pPr>
        <w:jc w:val="both"/>
        <w:rPr>
          <w:rFonts w:ascii="Arial" w:hAnsi="Arial" w:cs="Arial"/>
          <w:b/>
          <w:bCs/>
          <w:sz w:val="20"/>
          <w:szCs w:val="20"/>
          <w:highlight w:val="yellow"/>
          <w:u w:val="single"/>
        </w:rPr>
      </w:pPr>
    </w:p>
    <w:p w14:paraId="4EDE24E5" w14:textId="6519685C" w:rsidR="007D0D64" w:rsidRPr="00587FED" w:rsidRDefault="00652750" w:rsidP="009C0D3C">
      <w:pPr>
        <w:jc w:val="both"/>
        <w:rPr>
          <w:rFonts w:ascii="Arial" w:hAnsi="Arial" w:cs="Arial"/>
          <w:sz w:val="20"/>
          <w:szCs w:val="20"/>
        </w:rPr>
      </w:pPr>
      <w:r w:rsidRPr="00587FED">
        <w:rPr>
          <w:rFonts w:ascii="Arial" w:hAnsi="Arial" w:cs="Arial"/>
          <w:b/>
          <w:bCs/>
          <w:sz w:val="20"/>
          <w:szCs w:val="20"/>
          <w:u w:val="single"/>
        </w:rPr>
        <w:t xml:space="preserve">Correspondant pour </w:t>
      </w:r>
      <w:r w:rsidR="00D831E5" w:rsidRPr="00587FED">
        <w:rPr>
          <w:rFonts w:ascii="Arial" w:hAnsi="Arial" w:cs="Arial"/>
          <w:b/>
          <w:bCs/>
          <w:sz w:val="20"/>
          <w:szCs w:val="20"/>
          <w:u w:val="single"/>
        </w:rPr>
        <w:t>mention</w:t>
      </w:r>
      <w:r w:rsidRPr="00587FED">
        <w:rPr>
          <w:rFonts w:ascii="Arial" w:hAnsi="Arial" w:cs="Arial"/>
          <w:b/>
          <w:bCs/>
          <w:sz w:val="20"/>
          <w:szCs w:val="20"/>
          <w:u w:val="single"/>
        </w:rPr>
        <w:t xml:space="preserve"> </w:t>
      </w:r>
      <w:r w:rsidR="00D831E5" w:rsidRPr="00587FED">
        <w:rPr>
          <w:rFonts w:ascii="Arial" w:hAnsi="Arial" w:cs="Arial"/>
          <w:b/>
          <w:bCs/>
          <w:sz w:val="20"/>
          <w:szCs w:val="20"/>
          <w:u w:val="single"/>
        </w:rPr>
        <w:t>LLCE (</w:t>
      </w:r>
      <w:r w:rsidRPr="00587FED">
        <w:rPr>
          <w:rFonts w:ascii="Arial" w:hAnsi="Arial" w:cs="Arial"/>
          <w:b/>
          <w:bCs/>
          <w:sz w:val="20"/>
          <w:szCs w:val="20"/>
          <w:u w:val="single"/>
        </w:rPr>
        <w:t>études arabes</w:t>
      </w:r>
      <w:r w:rsidR="00D831E5" w:rsidRPr="00587FED">
        <w:rPr>
          <w:rFonts w:ascii="Arial" w:hAnsi="Arial" w:cs="Arial"/>
          <w:b/>
          <w:bCs/>
          <w:sz w:val="20"/>
          <w:szCs w:val="20"/>
          <w:u w:val="single"/>
        </w:rPr>
        <w:t>)</w:t>
      </w:r>
      <w:r w:rsidRPr="00587FED">
        <w:rPr>
          <w:rFonts w:ascii="Arial" w:hAnsi="Arial" w:cs="Arial"/>
          <w:b/>
          <w:bCs/>
          <w:sz w:val="20"/>
          <w:szCs w:val="20"/>
        </w:rPr>
        <w:t xml:space="preserve"> : </w:t>
      </w:r>
      <w:r w:rsidR="002447C7" w:rsidRPr="00587FED">
        <w:rPr>
          <w:rFonts w:ascii="Arial" w:hAnsi="Arial" w:cs="Arial"/>
          <w:sz w:val="20"/>
          <w:szCs w:val="20"/>
        </w:rPr>
        <w:t xml:space="preserve">Samy </w:t>
      </w:r>
      <w:proofErr w:type="spellStart"/>
      <w:r w:rsidR="002447C7" w:rsidRPr="00587FED">
        <w:rPr>
          <w:rFonts w:ascii="Arial" w:hAnsi="Arial" w:cs="Arial"/>
          <w:sz w:val="20"/>
          <w:szCs w:val="20"/>
        </w:rPr>
        <w:t>Dorlian</w:t>
      </w:r>
      <w:proofErr w:type="spellEnd"/>
      <w:r w:rsidR="002447C7" w:rsidRPr="00587FED">
        <w:rPr>
          <w:rFonts w:ascii="Arial" w:hAnsi="Arial" w:cs="Arial"/>
          <w:sz w:val="20"/>
          <w:szCs w:val="20"/>
        </w:rPr>
        <w:t>, Ma</w:t>
      </w:r>
      <w:proofErr w:type="spellStart"/>
      <w:r w:rsidR="002447C7" w:rsidRPr="00587FED">
        <w:rPr>
          <w:rFonts w:ascii="Arial" w:hAnsi="Arial" w:cs="Arial"/>
          <w:sz w:val="20"/>
          <w:szCs w:val="20"/>
          <w:lang w:val="x-none"/>
        </w:rPr>
        <w:t>ître</w:t>
      </w:r>
      <w:proofErr w:type="spellEnd"/>
      <w:r w:rsidR="002447C7" w:rsidRPr="00587FED">
        <w:rPr>
          <w:rFonts w:ascii="Arial" w:hAnsi="Arial" w:cs="Arial"/>
          <w:sz w:val="20"/>
          <w:szCs w:val="20"/>
          <w:lang w:val="x-none"/>
        </w:rPr>
        <w:t xml:space="preserve"> de Conférences en </w:t>
      </w:r>
      <w:r w:rsidR="002D3BC4" w:rsidRPr="00587FED">
        <w:rPr>
          <w:rFonts w:ascii="Arial" w:hAnsi="Arial" w:cs="Arial"/>
          <w:sz w:val="20"/>
          <w:szCs w:val="20"/>
        </w:rPr>
        <w:t>sciences sociales</w:t>
      </w:r>
      <w:r w:rsidR="002447C7" w:rsidRPr="00587FED">
        <w:rPr>
          <w:rFonts w:ascii="Arial" w:hAnsi="Arial" w:cs="Arial"/>
          <w:sz w:val="20"/>
          <w:szCs w:val="20"/>
          <w:lang w:val="x-none"/>
        </w:rPr>
        <w:t xml:space="preserve"> du monde arabe</w:t>
      </w:r>
      <w:r w:rsidR="009C0D3C" w:rsidRPr="00587FED">
        <w:rPr>
          <w:rFonts w:ascii="Arial" w:hAnsi="Arial" w:cs="Arial"/>
          <w:sz w:val="20"/>
          <w:szCs w:val="20"/>
        </w:rPr>
        <w:t xml:space="preserve"> </w:t>
      </w:r>
      <w:hyperlink r:id="rId29" w:history="1">
        <w:r w:rsidR="009C0D3C" w:rsidRPr="00587FED">
          <w:rPr>
            <w:rStyle w:val="Lienhypertexte"/>
            <w:rFonts w:asciiTheme="minorBidi" w:hAnsiTheme="minorBidi" w:cstheme="minorBidi"/>
            <w:color w:val="auto"/>
            <w:sz w:val="21"/>
            <w:szCs w:val="21"/>
          </w:rPr>
          <w:t>samy.dorlian</w:t>
        </w:r>
        <w:r w:rsidR="009C0D3C" w:rsidRPr="0016659E">
          <w:rPr>
            <w:rStyle w:val="Lienhypertexte"/>
            <w:rFonts w:asciiTheme="minorBidi" w:hAnsiTheme="minorBidi" w:cstheme="minorBidi"/>
            <w:color w:val="auto"/>
            <w:sz w:val="21"/>
            <w:szCs w:val="21"/>
          </w:rPr>
          <w:t>@sorbonne-universite.fr</w:t>
        </w:r>
      </w:hyperlink>
    </w:p>
    <w:p w14:paraId="7145E5CF" w14:textId="77777777" w:rsidR="002D3BC4" w:rsidRDefault="002D3BC4">
      <w:pPr>
        <w:jc w:val="both"/>
        <w:rPr>
          <w:rFonts w:ascii="Arial" w:hAnsi="Arial" w:cs="Arial"/>
          <w:b/>
          <w:bCs/>
          <w:sz w:val="20"/>
          <w:szCs w:val="20"/>
          <w:highlight w:val="yellow"/>
        </w:rPr>
      </w:pPr>
    </w:p>
    <w:p w14:paraId="35FE3821" w14:textId="77777777" w:rsidR="00B0155A" w:rsidRPr="0016659E" w:rsidRDefault="00B0155A">
      <w:pPr>
        <w:jc w:val="both"/>
        <w:rPr>
          <w:rFonts w:ascii="Arial" w:hAnsi="Arial" w:cs="Arial"/>
          <w:b/>
          <w:bCs/>
          <w:sz w:val="20"/>
          <w:szCs w:val="20"/>
          <w:highlight w:val="yellow"/>
        </w:rPr>
      </w:pPr>
    </w:p>
    <w:p w14:paraId="47A1A446" w14:textId="7FA10F42" w:rsidR="007D0D64" w:rsidRDefault="00652750" w:rsidP="009C0D3C">
      <w:pPr>
        <w:jc w:val="both"/>
        <w:rPr>
          <w:rStyle w:val="Lienhypertexte"/>
          <w:rFonts w:ascii="Arial" w:hAnsi="Arial" w:cs="Arial"/>
          <w:color w:val="auto"/>
          <w:sz w:val="20"/>
          <w:szCs w:val="20"/>
        </w:rPr>
      </w:pPr>
      <w:r w:rsidRPr="00587FED">
        <w:rPr>
          <w:rFonts w:ascii="Arial" w:hAnsi="Arial" w:cs="Arial"/>
          <w:b/>
          <w:bCs/>
          <w:sz w:val="20"/>
          <w:szCs w:val="20"/>
          <w:u w:val="single"/>
        </w:rPr>
        <w:t>Coordination administrative</w:t>
      </w:r>
      <w:r w:rsidRPr="00587FED">
        <w:rPr>
          <w:rFonts w:ascii="Arial" w:hAnsi="Arial" w:cs="Arial"/>
          <w:b/>
          <w:bCs/>
          <w:sz w:val="20"/>
          <w:szCs w:val="20"/>
        </w:rPr>
        <w:t xml:space="preserve"> : </w:t>
      </w:r>
      <w:r w:rsidRPr="00587FED">
        <w:rPr>
          <w:rFonts w:ascii="Arial" w:hAnsi="Arial" w:cs="Arial"/>
          <w:sz w:val="20"/>
          <w:szCs w:val="20"/>
        </w:rPr>
        <w:t>Claire Jan, responsable administrative de l’UFR d’études arabes et hébraïques</w:t>
      </w:r>
      <w:r w:rsidR="009C0D3C" w:rsidRPr="00587FED">
        <w:rPr>
          <w:rFonts w:ascii="Arial" w:hAnsi="Arial" w:cs="Arial"/>
          <w:sz w:val="20"/>
          <w:szCs w:val="20"/>
        </w:rPr>
        <w:t xml:space="preserve"> </w:t>
      </w:r>
      <w:hyperlink r:id="rId30" w:history="1">
        <w:r w:rsidR="000E280A" w:rsidRPr="00587FED">
          <w:rPr>
            <w:rStyle w:val="Lienhypertexte"/>
            <w:rFonts w:ascii="Arial" w:hAnsi="Arial" w:cs="Arial"/>
            <w:color w:val="auto"/>
            <w:sz w:val="20"/>
            <w:szCs w:val="20"/>
          </w:rPr>
          <w:t>claire.jan@sorbonne-universite.fr</w:t>
        </w:r>
      </w:hyperlink>
    </w:p>
    <w:p w14:paraId="7013750E" w14:textId="77777777" w:rsidR="00B0155A" w:rsidRPr="00587FED" w:rsidRDefault="00B0155A" w:rsidP="009C0D3C">
      <w:pPr>
        <w:jc w:val="both"/>
        <w:rPr>
          <w:rFonts w:ascii="Arial" w:hAnsi="Arial" w:cs="Arial"/>
          <w:sz w:val="20"/>
          <w:szCs w:val="20"/>
        </w:rPr>
      </w:pPr>
    </w:p>
    <w:p w14:paraId="35CA8FA3" w14:textId="77777777" w:rsidR="00D831E5" w:rsidRDefault="00D831E5">
      <w:pPr>
        <w:jc w:val="both"/>
        <w:rPr>
          <w:rFonts w:ascii="Arial" w:hAnsi="Arial" w:cs="Arial"/>
          <w:sz w:val="20"/>
          <w:szCs w:val="20"/>
          <w:highlight w:val="yellow"/>
        </w:rPr>
      </w:pPr>
    </w:p>
    <w:p w14:paraId="0362D42F" w14:textId="77777777" w:rsidR="00B0155A" w:rsidRDefault="00B0155A">
      <w:pPr>
        <w:jc w:val="both"/>
        <w:rPr>
          <w:rFonts w:ascii="Arial" w:hAnsi="Arial" w:cs="Arial"/>
          <w:sz w:val="20"/>
          <w:szCs w:val="20"/>
          <w:highlight w:val="yellow"/>
        </w:rPr>
      </w:pPr>
    </w:p>
    <w:p w14:paraId="2B704375" w14:textId="77777777" w:rsidR="00B0155A" w:rsidRDefault="00B0155A">
      <w:pPr>
        <w:jc w:val="both"/>
        <w:rPr>
          <w:rFonts w:ascii="Arial" w:hAnsi="Arial" w:cs="Arial"/>
          <w:sz w:val="20"/>
          <w:szCs w:val="20"/>
          <w:highlight w:val="yellow"/>
        </w:rPr>
      </w:pPr>
    </w:p>
    <w:p w14:paraId="6C631AA8" w14:textId="77777777" w:rsidR="00B0155A" w:rsidRDefault="00B0155A">
      <w:pPr>
        <w:jc w:val="both"/>
        <w:rPr>
          <w:rFonts w:ascii="Arial" w:hAnsi="Arial" w:cs="Arial"/>
          <w:sz w:val="20"/>
          <w:szCs w:val="20"/>
          <w:highlight w:val="yellow"/>
        </w:rPr>
      </w:pPr>
    </w:p>
    <w:p w14:paraId="48B12FF7" w14:textId="77777777" w:rsidR="00B0155A" w:rsidRDefault="00B0155A">
      <w:pPr>
        <w:jc w:val="both"/>
        <w:rPr>
          <w:rFonts w:ascii="Arial" w:hAnsi="Arial" w:cs="Arial"/>
          <w:sz w:val="20"/>
          <w:szCs w:val="20"/>
          <w:highlight w:val="yellow"/>
        </w:rPr>
      </w:pPr>
    </w:p>
    <w:p w14:paraId="55F04D72" w14:textId="77777777" w:rsidR="00B0155A" w:rsidRPr="0016659E" w:rsidRDefault="00B0155A">
      <w:pPr>
        <w:jc w:val="both"/>
        <w:rPr>
          <w:rFonts w:ascii="Arial" w:hAnsi="Arial" w:cs="Arial"/>
          <w:sz w:val="20"/>
          <w:szCs w:val="20"/>
          <w:highlight w:val="yellow"/>
        </w:rPr>
      </w:pPr>
    </w:p>
    <w:p w14:paraId="608BE263" w14:textId="77777777" w:rsidR="00B0155A" w:rsidRDefault="00B0155A">
      <w:pPr>
        <w:spacing w:line="200" w:lineRule="exact"/>
        <w:rPr>
          <w:rFonts w:ascii="Arial" w:hAnsi="Arial" w:cs="Arial"/>
          <w:b/>
          <w:bCs/>
        </w:rPr>
      </w:pPr>
    </w:p>
    <w:p w14:paraId="57883E1C" w14:textId="1F06BCF6" w:rsidR="007D0D64" w:rsidRPr="009B27C1" w:rsidRDefault="00652750" w:rsidP="00B0155A">
      <w:pPr>
        <w:rPr>
          <w:rFonts w:ascii="Arial" w:hAnsi="Arial" w:cs="Arial"/>
          <w:b/>
          <w:bCs/>
          <w:i/>
          <w:iCs/>
          <w:sz w:val="28"/>
          <w:szCs w:val="28"/>
          <w:u w:val="single"/>
        </w:rPr>
      </w:pPr>
      <w:r w:rsidRPr="009B27C1">
        <w:rPr>
          <w:rFonts w:ascii="Arial" w:hAnsi="Arial" w:cs="Arial"/>
          <w:b/>
          <w:bCs/>
          <w:i/>
          <w:iCs/>
          <w:sz w:val="28"/>
          <w:szCs w:val="28"/>
          <w:u w:val="single"/>
        </w:rPr>
        <w:lastRenderedPageBreak/>
        <w:t xml:space="preserve">1/ Enjeux de la formation </w:t>
      </w:r>
    </w:p>
    <w:p w14:paraId="3F277832" w14:textId="77777777" w:rsidR="00B0155A" w:rsidRPr="00B0155A" w:rsidRDefault="00B0155A" w:rsidP="00B0155A">
      <w:pPr>
        <w:rPr>
          <w:rFonts w:ascii="Arial" w:hAnsi="Arial" w:cs="Arial"/>
          <w:i/>
          <w:iCs/>
          <w:sz w:val="21"/>
          <w:szCs w:val="21"/>
        </w:rPr>
      </w:pPr>
    </w:p>
    <w:p w14:paraId="20C3A7F8" w14:textId="77777777" w:rsidR="007D0D64" w:rsidRPr="00587FED" w:rsidRDefault="00652750" w:rsidP="00B0155A">
      <w:pPr>
        <w:tabs>
          <w:tab w:val="left" w:pos="710"/>
        </w:tabs>
        <w:ind w:firstLine="710"/>
        <w:jc w:val="both"/>
        <w:rPr>
          <w:rFonts w:ascii="Arial" w:hAnsi="Arial" w:cs="Arial"/>
          <w:sz w:val="18"/>
          <w:szCs w:val="18"/>
        </w:rPr>
      </w:pPr>
      <w:r w:rsidRPr="00587FED">
        <w:rPr>
          <w:rFonts w:ascii="Arial" w:hAnsi="Arial" w:cs="Arial"/>
          <w:sz w:val="18"/>
          <w:szCs w:val="18"/>
        </w:rPr>
        <w:t xml:space="preserve">Ce master </w:t>
      </w:r>
      <w:r w:rsidRPr="00587FED">
        <w:rPr>
          <w:rFonts w:ascii="Arial" w:hAnsi="Arial" w:cs="Arial"/>
          <w:sz w:val="18"/>
          <w:szCs w:val="18"/>
          <w:u w:val="single"/>
        </w:rPr>
        <w:t>à finalité recherche</w:t>
      </w:r>
      <w:r w:rsidRPr="00587FED">
        <w:rPr>
          <w:rFonts w:ascii="Arial" w:hAnsi="Arial" w:cs="Arial"/>
          <w:sz w:val="18"/>
          <w:szCs w:val="18"/>
        </w:rPr>
        <w:t xml:space="preserve"> vise à créer une synergie entre les différentes composantes de l’université Paris-Sorbonne dans lesquelles des enseignants-chercheurs travaillent sur les mondes arabes et musulmans. Il propose aux étudiants un cursus pluridisciplinaire original qui leur permet d’acquérir à la fois une formation de recherche dans leur discipline originelle (histoire, géographie, études arabes) et une ouverture vers d’autres disciplines qui traitent de la même aire culturelle. Une formation linguistique adaptée au niveau de l’étudiant est incluse dans les enseignements. Tous les étudiants titulaires de ce master devront avoir une connaissance de l’arabe, qu’elle ait été acquise préalablement à l’entrée dans le diplôme ou au cours de la formation. </w:t>
      </w:r>
    </w:p>
    <w:p w14:paraId="0D0F88DF" w14:textId="77777777" w:rsidR="007D0D64" w:rsidRPr="00587FED" w:rsidRDefault="00652750" w:rsidP="00B0155A">
      <w:pPr>
        <w:widowControl w:val="0"/>
        <w:jc w:val="both"/>
        <w:rPr>
          <w:rFonts w:ascii="Arial" w:hAnsi="Arial" w:cs="Arial"/>
          <w:sz w:val="18"/>
          <w:szCs w:val="18"/>
        </w:rPr>
      </w:pPr>
      <w:r w:rsidRPr="00587FED">
        <w:rPr>
          <w:rFonts w:ascii="Arial" w:hAnsi="Arial" w:cs="Arial"/>
          <w:sz w:val="18"/>
          <w:szCs w:val="18"/>
        </w:rPr>
        <w:tab/>
        <w:t>Tous les étudiants ayant obtenu une licence en histoire, géographie, LLCE arabe, LEA, et, éventuellement en droit et en économie, peuvent être admis dans ce master après examen de leur dossier par une commission pédagogique. Le diplôme est particulièrement recommandé aux étudiants désireux d’étudier les sociétés et cultures du Moyen-Orient contemporain. Tout candidat, même inscrit en L3 à l’université Paris-Sorbonne, doit faire acte de candidature en déposant un dossier sur l’application E-Candidat. Pour les modalités pratiques, voir les pages Offre de formation et Inscription sur le site de l’université Paris-Sorbonne : www.paris-sorbonne.fr</w:t>
      </w:r>
    </w:p>
    <w:p w14:paraId="28029A32" w14:textId="38FC9069" w:rsidR="007D0D64" w:rsidRPr="00587FED" w:rsidRDefault="00652750" w:rsidP="00B0155A">
      <w:pPr>
        <w:widowControl w:val="0"/>
        <w:jc w:val="both"/>
        <w:rPr>
          <w:rFonts w:ascii="Arial" w:hAnsi="Arial" w:cs="Arial"/>
          <w:sz w:val="18"/>
          <w:szCs w:val="18"/>
        </w:rPr>
      </w:pPr>
      <w:r w:rsidRPr="00587FED">
        <w:rPr>
          <w:rFonts w:ascii="Arial" w:hAnsi="Arial" w:cs="Arial"/>
          <w:sz w:val="18"/>
          <w:szCs w:val="18"/>
        </w:rPr>
        <w:tab/>
        <w:t xml:space="preserve">Des possibilités de stage à l’Institut français du Proche-Orient (IFPO) </w:t>
      </w:r>
      <w:r w:rsidR="002D3BC4" w:rsidRPr="00587FED">
        <w:rPr>
          <w:rFonts w:ascii="Arial" w:hAnsi="Arial" w:cs="Arial"/>
          <w:sz w:val="18"/>
          <w:szCs w:val="18"/>
        </w:rPr>
        <w:t xml:space="preserve">à Amman et </w:t>
      </w:r>
      <w:r w:rsidRPr="00587FED">
        <w:rPr>
          <w:rFonts w:ascii="Arial" w:hAnsi="Arial" w:cs="Arial"/>
          <w:sz w:val="18"/>
          <w:szCs w:val="18"/>
        </w:rPr>
        <w:t>à Beyrouth, ainsi qu’au Département d’étude de l’arabe contemporain (DEAC) au Caire, apportent au master une dimension internationale.</w:t>
      </w:r>
    </w:p>
    <w:p w14:paraId="3A1340EA" w14:textId="77777777" w:rsidR="00B0155A" w:rsidRPr="0016659E" w:rsidRDefault="00B0155A" w:rsidP="00B0155A">
      <w:pPr>
        <w:rPr>
          <w:rFonts w:ascii="Arial" w:hAnsi="Arial" w:cs="Arial"/>
          <w:sz w:val="18"/>
          <w:szCs w:val="18"/>
          <w:highlight w:val="yellow"/>
        </w:rPr>
      </w:pPr>
    </w:p>
    <w:p w14:paraId="2FB43744" w14:textId="77777777" w:rsidR="007D0D64" w:rsidRPr="009B27C1" w:rsidRDefault="00652750" w:rsidP="00B0155A">
      <w:pPr>
        <w:pStyle w:val="Titre1"/>
        <w:spacing w:after="0"/>
        <w:rPr>
          <w:i/>
          <w:iCs/>
          <w:sz w:val="28"/>
          <w:szCs w:val="28"/>
          <w:u w:val="single"/>
        </w:rPr>
      </w:pPr>
      <w:bookmarkStart w:id="1" w:name="_Toc405aea3"/>
      <w:r w:rsidRPr="009B27C1">
        <w:rPr>
          <w:i/>
          <w:iCs/>
          <w:sz w:val="28"/>
          <w:szCs w:val="28"/>
          <w:u w:val="single"/>
        </w:rPr>
        <w:t>2/ Objectifs de la formation</w:t>
      </w:r>
      <w:bookmarkEnd w:id="1"/>
    </w:p>
    <w:p w14:paraId="6EA50CD6" w14:textId="77777777" w:rsidR="00B0155A" w:rsidRPr="00B0155A" w:rsidRDefault="00B0155A" w:rsidP="00B0155A">
      <w:pPr>
        <w:rPr>
          <w:sz w:val="20"/>
          <w:szCs w:val="20"/>
        </w:rPr>
      </w:pPr>
    </w:p>
    <w:p w14:paraId="2FB8E95F" w14:textId="0AA59DB0" w:rsidR="007D0D64" w:rsidRPr="00587FED" w:rsidRDefault="00B0155A" w:rsidP="00B0155A">
      <w:pPr>
        <w:widowControl w:val="0"/>
        <w:jc w:val="both"/>
        <w:rPr>
          <w:rFonts w:ascii="Arial" w:hAnsi="Arial" w:cs="Arial"/>
          <w:b/>
          <w:bCs/>
          <w:i/>
          <w:iCs/>
          <w:sz w:val="18"/>
          <w:szCs w:val="18"/>
        </w:rPr>
      </w:pPr>
      <w:r w:rsidRPr="00B0155A">
        <w:rPr>
          <w:rFonts w:ascii="Arial" w:hAnsi="Arial" w:cs="Arial"/>
          <w:b/>
          <w:bCs/>
          <w:i/>
          <w:iCs/>
          <w:sz w:val="16"/>
          <w:szCs w:val="16"/>
        </w:rPr>
        <w:sym w:font="Wingdings" w:char="F0E0"/>
      </w:r>
      <w:r>
        <w:rPr>
          <w:rFonts w:ascii="Arial" w:hAnsi="Arial" w:cs="Arial"/>
          <w:b/>
          <w:bCs/>
          <w:i/>
          <w:iCs/>
          <w:sz w:val="16"/>
          <w:szCs w:val="16"/>
        </w:rPr>
        <w:t xml:space="preserve"> </w:t>
      </w:r>
      <w:r w:rsidR="00652750" w:rsidRPr="00587FED">
        <w:rPr>
          <w:rFonts w:ascii="Arial" w:hAnsi="Arial" w:cs="Arial"/>
          <w:b/>
          <w:bCs/>
          <w:i/>
          <w:iCs/>
          <w:sz w:val="16"/>
          <w:szCs w:val="16"/>
        </w:rPr>
        <w:t>EN TERMES DE CONNAISSANCES SCIENTIFIQUES</w:t>
      </w:r>
    </w:p>
    <w:p w14:paraId="63DDA7CB" w14:textId="636EF1A1" w:rsidR="007D0D64" w:rsidRPr="00587FED" w:rsidRDefault="00652750" w:rsidP="00B0155A">
      <w:pPr>
        <w:widowControl w:val="0"/>
        <w:jc w:val="both"/>
        <w:rPr>
          <w:rFonts w:ascii="Arial" w:hAnsi="Arial" w:cs="Arial"/>
          <w:sz w:val="18"/>
          <w:szCs w:val="18"/>
        </w:rPr>
      </w:pPr>
      <w:r w:rsidRPr="00587FED">
        <w:rPr>
          <w:rFonts w:ascii="Arial" w:hAnsi="Arial" w:cs="Arial"/>
          <w:sz w:val="18"/>
          <w:szCs w:val="18"/>
        </w:rPr>
        <w:t>Le master Mondes arabes et musulmans est un master recherche dont la finalité est la production d'un mémoire dans l'une des quatre disciplines auxquelles il est adossé (LLCE arabe, Histoire, Géographie ou Philosophie). Il propose simultanément un enseignement transdisciplinaire ayant pour axe les mondes arabes et musulmans de l’époque médiévale à l’époque contemporaine. Celui-ci est dispensé sur deux années et délivré par des enseignants-chercheurs de l’université Paris-Sorbonne ainsi que par des spécialistes extérieurs, qui assurent des cours et des séminaires de recherche en master 1 et 2. Des enseignements de licence peuvent être suivis selon les besoins des étudiants.</w:t>
      </w:r>
    </w:p>
    <w:p w14:paraId="497AFF1F" w14:textId="483CE6CC" w:rsidR="007D0D64" w:rsidRPr="00587FED" w:rsidRDefault="00652750" w:rsidP="00B0155A">
      <w:pPr>
        <w:widowControl w:val="0"/>
        <w:jc w:val="both"/>
        <w:rPr>
          <w:rFonts w:ascii="Arial" w:hAnsi="Arial" w:cs="Arial"/>
          <w:sz w:val="18"/>
          <w:szCs w:val="18"/>
        </w:rPr>
      </w:pPr>
      <w:r w:rsidRPr="00587FED">
        <w:rPr>
          <w:rFonts w:ascii="Arial" w:hAnsi="Arial" w:cs="Arial"/>
          <w:sz w:val="18"/>
          <w:szCs w:val="18"/>
        </w:rPr>
        <w:t xml:space="preserve">Le Master MAM, transdisciplinaire, est adossé aux UFR des disciplines concernées. Il est conçu comme une spécialité offerte dans les mentions Langue, littérature et civilisation étrangère (études arabes), Histoire, </w:t>
      </w:r>
      <w:proofErr w:type="spellStart"/>
      <w:r w:rsidRPr="00587FED">
        <w:rPr>
          <w:rFonts w:ascii="Arial" w:hAnsi="Arial" w:cs="Arial"/>
          <w:sz w:val="18"/>
          <w:szCs w:val="18"/>
        </w:rPr>
        <w:t>Géograhie</w:t>
      </w:r>
      <w:proofErr w:type="spellEnd"/>
      <w:r w:rsidRPr="00587FED">
        <w:rPr>
          <w:rFonts w:ascii="Arial" w:hAnsi="Arial" w:cs="Arial"/>
          <w:sz w:val="18"/>
          <w:szCs w:val="18"/>
        </w:rPr>
        <w:t xml:space="preserve"> (GAELE) et philosophie. </w:t>
      </w:r>
    </w:p>
    <w:p w14:paraId="0E9A2314" w14:textId="0D4C60DF" w:rsidR="007D0D64" w:rsidRPr="00587FED" w:rsidRDefault="00652750" w:rsidP="00B0155A">
      <w:pPr>
        <w:widowControl w:val="0"/>
        <w:jc w:val="both"/>
        <w:rPr>
          <w:rFonts w:ascii="Arial" w:hAnsi="Arial" w:cs="Arial"/>
          <w:sz w:val="18"/>
          <w:szCs w:val="18"/>
        </w:rPr>
      </w:pPr>
      <w:r w:rsidRPr="00587FED">
        <w:rPr>
          <w:rFonts w:ascii="Arial" w:hAnsi="Arial" w:cs="Arial"/>
          <w:sz w:val="18"/>
          <w:szCs w:val="18"/>
        </w:rPr>
        <w:t xml:space="preserve">Il offre un débouché d’études aux étudiants titulaires d’une licence : </w:t>
      </w:r>
    </w:p>
    <w:p w14:paraId="4A406F70" w14:textId="611FB387" w:rsidR="007D0D64" w:rsidRPr="00B0155A" w:rsidRDefault="00652750" w:rsidP="00B0155A">
      <w:pPr>
        <w:pStyle w:val="Paragraphedeliste"/>
        <w:widowControl w:val="0"/>
        <w:numPr>
          <w:ilvl w:val="0"/>
          <w:numId w:val="24"/>
        </w:numPr>
        <w:tabs>
          <w:tab w:val="left" w:pos="360"/>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formés</w:t>
      </w:r>
      <w:proofErr w:type="gramEnd"/>
      <w:r w:rsidRPr="00B0155A">
        <w:rPr>
          <w:rFonts w:ascii="Arial" w:hAnsi="Arial" w:cs="Arial"/>
          <w:sz w:val="18"/>
          <w:szCs w:val="18"/>
        </w:rPr>
        <w:t xml:space="preserve"> dans les filières d’humanités et voulant poursuivre leur formation dans leur discipline en majeure, dans un cadre transdisciplinaire ;</w:t>
      </w:r>
    </w:p>
    <w:p w14:paraId="24FFE5DE" w14:textId="3521F760" w:rsidR="007D0D64" w:rsidRPr="00B0155A" w:rsidRDefault="00652750" w:rsidP="00B0155A">
      <w:pPr>
        <w:pStyle w:val="Paragraphedeliste"/>
        <w:widowControl w:val="0"/>
        <w:numPr>
          <w:ilvl w:val="0"/>
          <w:numId w:val="24"/>
        </w:numPr>
        <w:tabs>
          <w:tab w:val="left" w:pos="360"/>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désireux</w:t>
      </w:r>
      <w:proofErr w:type="gramEnd"/>
      <w:r w:rsidRPr="00B0155A">
        <w:rPr>
          <w:rFonts w:ascii="Arial" w:hAnsi="Arial" w:cs="Arial"/>
          <w:sz w:val="18"/>
          <w:szCs w:val="18"/>
        </w:rPr>
        <w:t xml:space="preserve"> de se spécialiser dans l’étude des sociétés arabes et musulmanes classiques, modernes ou contemporaines, et de se former ou de se perfectionner en langue arabe parallèlement à leur recherche ;</w:t>
      </w:r>
    </w:p>
    <w:p w14:paraId="082248BF" w14:textId="462D059B" w:rsidR="007D0D64" w:rsidRPr="00587FED" w:rsidRDefault="00652750" w:rsidP="00B0155A">
      <w:pPr>
        <w:widowControl w:val="0"/>
        <w:jc w:val="both"/>
        <w:rPr>
          <w:rFonts w:ascii="Arial" w:hAnsi="Arial" w:cs="Arial"/>
          <w:sz w:val="20"/>
          <w:szCs w:val="20"/>
        </w:rPr>
      </w:pPr>
      <w:r w:rsidRPr="00587FED">
        <w:rPr>
          <w:rFonts w:ascii="Arial" w:hAnsi="Arial" w:cs="Arial"/>
          <w:sz w:val="18"/>
          <w:szCs w:val="18"/>
        </w:rPr>
        <w:t>Il est un débouché naturel de la bi-licence histoire-arabe, ouverte à l’université Paris-Sorbonne en 2012-2013.</w:t>
      </w:r>
    </w:p>
    <w:p w14:paraId="264D8BB9" w14:textId="77777777" w:rsidR="007D0D64" w:rsidRPr="0016659E" w:rsidRDefault="007D0D64" w:rsidP="00B0155A">
      <w:pPr>
        <w:rPr>
          <w:rFonts w:ascii="Arial" w:hAnsi="Arial" w:cs="Arial"/>
          <w:sz w:val="18"/>
          <w:szCs w:val="18"/>
          <w:highlight w:val="yellow"/>
        </w:rPr>
      </w:pPr>
    </w:p>
    <w:p w14:paraId="07F604DD" w14:textId="041D5548" w:rsidR="007D0D64" w:rsidRPr="00587FED" w:rsidRDefault="00B0155A" w:rsidP="00B0155A">
      <w:pPr>
        <w:keepNext/>
        <w:jc w:val="both"/>
        <w:rPr>
          <w:rFonts w:ascii="Arial" w:hAnsi="Arial" w:cs="Arial"/>
          <w:b/>
          <w:bCs/>
          <w:i/>
          <w:iCs/>
          <w:sz w:val="16"/>
          <w:szCs w:val="16"/>
        </w:rPr>
      </w:pPr>
      <w:r w:rsidRPr="00B0155A">
        <w:rPr>
          <w:rFonts w:ascii="Arial" w:hAnsi="Arial" w:cs="Arial"/>
          <w:b/>
          <w:bCs/>
          <w:i/>
          <w:iCs/>
          <w:sz w:val="16"/>
          <w:szCs w:val="16"/>
        </w:rPr>
        <w:sym w:font="Wingdings" w:char="F0E0"/>
      </w:r>
      <w:r>
        <w:rPr>
          <w:rFonts w:ascii="Arial" w:hAnsi="Arial" w:cs="Arial"/>
          <w:b/>
          <w:bCs/>
          <w:i/>
          <w:iCs/>
          <w:sz w:val="16"/>
          <w:szCs w:val="16"/>
        </w:rPr>
        <w:t xml:space="preserve"> </w:t>
      </w:r>
      <w:r w:rsidR="00652750" w:rsidRPr="00587FED">
        <w:rPr>
          <w:rFonts w:ascii="Arial" w:hAnsi="Arial" w:cs="Arial"/>
          <w:b/>
          <w:bCs/>
          <w:i/>
          <w:iCs/>
          <w:sz w:val="16"/>
          <w:szCs w:val="16"/>
        </w:rPr>
        <w:t>EN TERMES DE COMPETENCES</w:t>
      </w:r>
    </w:p>
    <w:p w14:paraId="04253ECC" w14:textId="77777777" w:rsidR="007D0D64" w:rsidRPr="00587FED" w:rsidRDefault="00652750" w:rsidP="00B0155A">
      <w:pPr>
        <w:keepNext/>
        <w:jc w:val="both"/>
        <w:rPr>
          <w:rFonts w:ascii="Arial" w:hAnsi="Arial" w:cs="Arial"/>
          <w:sz w:val="18"/>
          <w:szCs w:val="18"/>
        </w:rPr>
      </w:pPr>
      <w:r w:rsidRPr="00587FED">
        <w:rPr>
          <w:rFonts w:ascii="Arial" w:hAnsi="Arial" w:cs="Arial"/>
          <w:sz w:val="18"/>
          <w:szCs w:val="18"/>
        </w:rPr>
        <w:t xml:space="preserve">Le master Mondes arabes et musulmans assure une initiation à la recherche scientifique dans la discipline choisie, développe la connaissance de la langue arabe (ou, pour les arabophones, d’une autre langue orientale) et garantit une ouverture transdisciplinaire.  </w:t>
      </w:r>
    </w:p>
    <w:p w14:paraId="23E6C78B" w14:textId="77777777" w:rsidR="007D0D64" w:rsidRPr="00587FED" w:rsidRDefault="007D0D64" w:rsidP="00B0155A">
      <w:pPr>
        <w:jc w:val="both"/>
        <w:rPr>
          <w:rFonts w:ascii="Arial" w:hAnsi="Arial" w:cs="Arial"/>
          <w:sz w:val="18"/>
          <w:szCs w:val="18"/>
        </w:rPr>
      </w:pPr>
    </w:p>
    <w:p w14:paraId="6781D225" w14:textId="3B267335" w:rsidR="007D0D64" w:rsidRPr="00587FED" w:rsidRDefault="00B0155A" w:rsidP="00B0155A">
      <w:pPr>
        <w:jc w:val="both"/>
        <w:rPr>
          <w:rFonts w:ascii="Arial" w:hAnsi="Arial" w:cs="Arial"/>
          <w:b/>
          <w:bCs/>
          <w:i/>
          <w:iCs/>
          <w:sz w:val="16"/>
          <w:szCs w:val="16"/>
        </w:rPr>
      </w:pPr>
      <w:r w:rsidRPr="00B0155A">
        <w:rPr>
          <w:rFonts w:ascii="Arial" w:hAnsi="Arial" w:cs="Arial"/>
          <w:b/>
          <w:bCs/>
          <w:i/>
          <w:iCs/>
          <w:sz w:val="16"/>
          <w:szCs w:val="16"/>
        </w:rPr>
        <w:sym w:font="Wingdings" w:char="F0E0"/>
      </w:r>
      <w:r>
        <w:rPr>
          <w:rFonts w:ascii="Arial" w:hAnsi="Arial" w:cs="Arial"/>
          <w:b/>
          <w:bCs/>
          <w:i/>
          <w:iCs/>
          <w:sz w:val="16"/>
          <w:szCs w:val="16"/>
        </w:rPr>
        <w:t xml:space="preserve"> </w:t>
      </w:r>
      <w:r w:rsidR="00652750" w:rsidRPr="00587FED">
        <w:rPr>
          <w:rFonts w:ascii="Arial" w:hAnsi="Arial" w:cs="Arial"/>
          <w:b/>
          <w:bCs/>
          <w:i/>
          <w:iCs/>
          <w:sz w:val="16"/>
          <w:szCs w:val="16"/>
        </w:rPr>
        <w:t>EN TERMES DE DEBOUCHES PROFESSIONNELS</w:t>
      </w:r>
    </w:p>
    <w:p w14:paraId="7A67CD8C" w14:textId="77777777" w:rsidR="007D0D64" w:rsidRPr="00587FED" w:rsidRDefault="00652750" w:rsidP="00B0155A">
      <w:pPr>
        <w:jc w:val="both"/>
        <w:rPr>
          <w:rFonts w:ascii="Arial" w:hAnsi="Arial" w:cs="Arial"/>
          <w:sz w:val="18"/>
          <w:szCs w:val="18"/>
        </w:rPr>
      </w:pPr>
      <w:r w:rsidRPr="00587FED">
        <w:rPr>
          <w:rFonts w:ascii="Arial" w:hAnsi="Arial" w:cs="Arial"/>
          <w:sz w:val="18"/>
          <w:szCs w:val="18"/>
        </w:rPr>
        <w:t>Les débouchés sont les suivants : métiers de l’enseignement et de la recherche académique, journalisme, animation culturelle, organismes internationaux et ONG, traduction technique et littéraire.</w:t>
      </w:r>
    </w:p>
    <w:p w14:paraId="7B457A94" w14:textId="77777777" w:rsidR="007D0D64" w:rsidRDefault="007D0D64" w:rsidP="00B0155A">
      <w:pPr>
        <w:pStyle w:val="Titre1"/>
        <w:spacing w:after="0"/>
        <w:rPr>
          <w:b w:val="0"/>
          <w:bCs w:val="0"/>
          <w:sz w:val="20"/>
          <w:szCs w:val="20"/>
        </w:rPr>
      </w:pPr>
    </w:p>
    <w:p w14:paraId="781121EB" w14:textId="77777777" w:rsidR="00B0155A" w:rsidRPr="00B0155A" w:rsidRDefault="00B0155A" w:rsidP="00B0155A"/>
    <w:p w14:paraId="337C7062" w14:textId="77777777" w:rsidR="007D0D64" w:rsidRPr="009B27C1" w:rsidRDefault="00652750" w:rsidP="00B0155A">
      <w:pPr>
        <w:pStyle w:val="Titre1"/>
        <w:spacing w:after="0"/>
        <w:rPr>
          <w:i/>
          <w:iCs/>
          <w:sz w:val="28"/>
          <w:szCs w:val="28"/>
          <w:u w:val="single"/>
        </w:rPr>
      </w:pPr>
      <w:bookmarkStart w:id="2" w:name="_Toc1562f313"/>
      <w:r w:rsidRPr="009B27C1">
        <w:rPr>
          <w:i/>
          <w:iCs/>
          <w:sz w:val="28"/>
          <w:szCs w:val="28"/>
          <w:u w:val="single"/>
        </w:rPr>
        <w:t>3/ Structure de la formation et organisation pédagogique</w:t>
      </w:r>
      <w:bookmarkEnd w:id="2"/>
    </w:p>
    <w:p w14:paraId="2CC926C6" w14:textId="77777777" w:rsidR="00B0155A" w:rsidRPr="00B0155A" w:rsidRDefault="00B0155A" w:rsidP="00B0155A">
      <w:pPr>
        <w:rPr>
          <w:sz w:val="20"/>
          <w:szCs w:val="20"/>
        </w:rPr>
      </w:pPr>
    </w:p>
    <w:p w14:paraId="47F039BD" w14:textId="52865FF4" w:rsidR="007D0D64" w:rsidRPr="00B0155A" w:rsidRDefault="00B0155A" w:rsidP="00B0155A">
      <w:pPr>
        <w:widowControl w:val="0"/>
        <w:tabs>
          <w:tab w:val="left" w:pos="400"/>
          <w:tab w:val="left" w:pos="800"/>
          <w:tab w:val="left" w:pos="1200"/>
          <w:tab w:val="left" w:pos="1600"/>
          <w:tab w:val="left" w:pos="2000"/>
        </w:tabs>
        <w:jc w:val="both"/>
        <w:rPr>
          <w:rFonts w:ascii="Arial" w:hAnsi="Arial" w:cs="Arial"/>
          <w:b/>
          <w:bCs/>
          <w:i/>
          <w:iCs/>
          <w:sz w:val="21"/>
          <w:szCs w:val="21"/>
        </w:rPr>
      </w:pPr>
      <w:r w:rsidRPr="00B0155A">
        <w:rPr>
          <w:rFonts w:ascii="Arial" w:hAnsi="Arial" w:cs="Arial"/>
          <w:b/>
          <w:bCs/>
          <w:i/>
          <w:iCs/>
          <w:sz w:val="21"/>
          <w:szCs w:val="21"/>
        </w:rPr>
        <w:sym w:font="Wingdings" w:char="F0E0"/>
      </w:r>
      <w:r w:rsidRPr="00B0155A">
        <w:rPr>
          <w:rFonts w:ascii="Arial" w:hAnsi="Arial" w:cs="Arial"/>
          <w:b/>
          <w:bCs/>
          <w:i/>
          <w:iCs/>
          <w:sz w:val="21"/>
          <w:szCs w:val="21"/>
        </w:rPr>
        <w:t xml:space="preserve"> </w:t>
      </w:r>
      <w:r w:rsidR="00652750" w:rsidRPr="00B0155A">
        <w:rPr>
          <w:rFonts w:ascii="Arial" w:hAnsi="Arial" w:cs="Arial"/>
          <w:b/>
          <w:bCs/>
          <w:i/>
          <w:iCs/>
          <w:sz w:val="21"/>
          <w:szCs w:val="21"/>
        </w:rPr>
        <w:t>MASTER 1</w:t>
      </w:r>
    </w:p>
    <w:p w14:paraId="65E3F534" w14:textId="07C01776" w:rsidR="007D0D64" w:rsidRPr="00B0155A" w:rsidRDefault="00652750" w:rsidP="00B0155A">
      <w:pPr>
        <w:pStyle w:val="Paragraphedeliste"/>
        <w:widowControl w:val="0"/>
        <w:numPr>
          <w:ilvl w:val="0"/>
          <w:numId w:val="30"/>
        </w:numPr>
        <w:tabs>
          <w:tab w:val="left" w:pos="400"/>
          <w:tab w:val="left" w:pos="800"/>
          <w:tab w:val="left" w:pos="1200"/>
          <w:tab w:val="left" w:pos="1600"/>
          <w:tab w:val="left" w:pos="2000"/>
        </w:tabs>
        <w:jc w:val="both"/>
        <w:rPr>
          <w:rFonts w:ascii="Arial" w:hAnsi="Arial" w:cs="Arial"/>
          <w:sz w:val="18"/>
          <w:szCs w:val="18"/>
        </w:rPr>
      </w:pPr>
      <w:r w:rsidRPr="00B0155A">
        <w:rPr>
          <w:rFonts w:ascii="Arial" w:hAnsi="Arial" w:cs="Arial"/>
          <w:sz w:val="18"/>
          <w:szCs w:val="18"/>
        </w:rPr>
        <w:t xml:space="preserve">2 séminaires ou cours transdisciplinaires de 26h/semestre (voir liste ci-dessous) ;  </w:t>
      </w:r>
    </w:p>
    <w:p w14:paraId="7542BB28" w14:textId="6E88C24C" w:rsidR="007D0D64" w:rsidRPr="00B0155A" w:rsidRDefault="00652750" w:rsidP="00B0155A">
      <w:pPr>
        <w:pStyle w:val="Paragraphedeliste"/>
        <w:widowControl w:val="0"/>
        <w:numPr>
          <w:ilvl w:val="0"/>
          <w:numId w:val="30"/>
        </w:numPr>
        <w:tabs>
          <w:tab w:val="left" w:pos="400"/>
          <w:tab w:val="left" w:pos="800"/>
          <w:tab w:val="left" w:pos="1200"/>
          <w:tab w:val="left" w:pos="1600"/>
          <w:tab w:val="left" w:pos="2000"/>
        </w:tabs>
        <w:jc w:val="both"/>
        <w:rPr>
          <w:rFonts w:ascii="Arial" w:hAnsi="Arial" w:cs="Arial"/>
          <w:sz w:val="18"/>
          <w:szCs w:val="18"/>
        </w:rPr>
      </w:pPr>
      <w:r w:rsidRPr="00B0155A">
        <w:rPr>
          <w:rFonts w:ascii="Arial" w:hAnsi="Arial" w:cs="Arial"/>
          <w:sz w:val="18"/>
          <w:szCs w:val="18"/>
        </w:rPr>
        <w:t>1 séminaire de spécialité, auprès d’un directeur de recherche choisi dans la discipline d’origine de l’étudiant : LLCE arabe ; histoire ; géographie ; philosophie (2h/semaine)</w:t>
      </w:r>
      <w:r w:rsidR="00B0155A">
        <w:rPr>
          <w:rFonts w:ascii="Arial" w:hAnsi="Arial" w:cs="Arial"/>
          <w:sz w:val="18"/>
          <w:szCs w:val="18"/>
        </w:rPr>
        <w:t> ;</w:t>
      </w:r>
    </w:p>
    <w:p w14:paraId="1C12E39F" w14:textId="0E8CAAD9" w:rsidR="007D0D64" w:rsidRPr="00B0155A" w:rsidRDefault="00652750" w:rsidP="00B0155A">
      <w:pPr>
        <w:pStyle w:val="Paragraphedeliste"/>
        <w:widowControl w:val="0"/>
        <w:numPr>
          <w:ilvl w:val="0"/>
          <w:numId w:val="30"/>
        </w:numPr>
        <w:tabs>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méthodologie</w:t>
      </w:r>
      <w:proofErr w:type="gramEnd"/>
      <w:r w:rsidRPr="00B0155A">
        <w:rPr>
          <w:rFonts w:ascii="Arial" w:hAnsi="Arial" w:cs="Arial"/>
          <w:sz w:val="18"/>
          <w:szCs w:val="18"/>
        </w:rPr>
        <w:t xml:space="preserve"> de la recherche (1h/semaine)</w:t>
      </w:r>
      <w:r w:rsidR="00B0155A">
        <w:rPr>
          <w:rFonts w:ascii="Arial" w:hAnsi="Arial" w:cs="Arial"/>
          <w:sz w:val="18"/>
          <w:szCs w:val="18"/>
        </w:rPr>
        <w:t> ;</w:t>
      </w:r>
    </w:p>
    <w:p w14:paraId="1BB3086E" w14:textId="7F9A5193" w:rsidR="007D0D64" w:rsidRPr="00B0155A" w:rsidRDefault="00652750" w:rsidP="00B0155A">
      <w:pPr>
        <w:pStyle w:val="Paragraphedeliste"/>
        <w:widowControl w:val="0"/>
        <w:numPr>
          <w:ilvl w:val="0"/>
          <w:numId w:val="30"/>
        </w:numPr>
        <w:tabs>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enseignement</w:t>
      </w:r>
      <w:proofErr w:type="gramEnd"/>
      <w:r w:rsidRPr="00B0155A">
        <w:rPr>
          <w:rFonts w:ascii="Arial" w:hAnsi="Arial" w:cs="Arial"/>
          <w:sz w:val="18"/>
          <w:szCs w:val="18"/>
        </w:rPr>
        <w:t xml:space="preserve"> de langue : </w:t>
      </w:r>
    </w:p>
    <w:p w14:paraId="3E572A3E" w14:textId="4E70075C" w:rsidR="007D0D64" w:rsidRPr="00B0155A" w:rsidRDefault="00652750" w:rsidP="00B0155A">
      <w:pPr>
        <w:pStyle w:val="Paragraphedeliste"/>
        <w:widowControl w:val="0"/>
        <w:numPr>
          <w:ilvl w:val="1"/>
          <w:numId w:val="30"/>
        </w:numPr>
        <w:tabs>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pour</w:t>
      </w:r>
      <w:proofErr w:type="gramEnd"/>
      <w:r w:rsidRPr="00B0155A">
        <w:rPr>
          <w:rFonts w:ascii="Arial" w:hAnsi="Arial" w:cs="Arial"/>
          <w:sz w:val="18"/>
          <w:szCs w:val="18"/>
        </w:rPr>
        <w:t xml:space="preserve"> les non-arabophones et non-arabisants, DU d’arabe obligatoire (8h/semaine) ;</w:t>
      </w:r>
    </w:p>
    <w:p w14:paraId="30FC74E6" w14:textId="29DE347A" w:rsidR="007D0D64" w:rsidRPr="00B0155A" w:rsidRDefault="00652750" w:rsidP="00B0155A">
      <w:pPr>
        <w:pStyle w:val="Paragraphedeliste"/>
        <w:widowControl w:val="0"/>
        <w:numPr>
          <w:ilvl w:val="1"/>
          <w:numId w:val="30"/>
        </w:numPr>
        <w:tabs>
          <w:tab w:val="left" w:pos="400"/>
          <w:tab w:val="left" w:pos="800"/>
          <w:tab w:val="left" w:pos="1200"/>
          <w:tab w:val="left" w:pos="1600"/>
          <w:tab w:val="left" w:pos="2000"/>
        </w:tabs>
        <w:jc w:val="both"/>
        <w:rPr>
          <w:rFonts w:ascii="Arial" w:hAnsi="Arial" w:cs="Arial"/>
          <w:sz w:val="18"/>
          <w:szCs w:val="18"/>
        </w:rPr>
      </w:pPr>
      <w:proofErr w:type="gramStart"/>
      <w:r w:rsidRPr="00B0155A">
        <w:rPr>
          <w:rFonts w:ascii="Arial" w:hAnsi="Arial" w:cs="Arial"/>
          <w:sz w:val="18"/>
          <w:szCs w:val="18"/>
        </w:rPr>
        <w:t>pour</w:t>
      </w:r>
      <w:proofErr w:type="gramEnd"/>
      <w:r w:rsidRPr="00B0155A">
        <w:rPr>
          <w:rFonts w:ascii="Arial" w:hAnsi="Arial" w:cs="Arial"/>
          <w:sz w:val="18"/>
          <w:szCs w:val="18"/>
        </w:rPr>
        <w:t xml:space="preserve"> les arabophones et arabisants, renforcement en arabe littéraire, ou dialecte arabe, ou une autre langue orientale, ou anglais.</w:t>
      </w:r>
    </w:p>
    <w:p w14:paraId="601D765E" w14:textId="77777777" w:rsidR="007D0D64" w:rsidRDefault="00652750" w:rsidP="00B0155A">
      <w:pPr>
        <w:widowControl w:val="0"/>
        <w:tabs>
          <w:tab w:val="left" w:pos="400"/>
          <w:tab w:val="left" w:pos="800"/>
          <w:tab w:val="left" w:pos="1200"/>
          <w:tab w:val="left" w:pos="1600"/>
          <w:tab w:val="left" w:pos="2000"/>
        </w:tabs>
        <w:jc w:val="both"/>
        <w:rPr>
          <w:rFonts w:ascii="Arial" w:hAnsi="Arial" w:cs="Arial"/>
          <w:sz w:val="18"/>
          <w:szCs w:val="18"/>
        </w:rPr>
      </w:pPr>
      <w:r w:rsidRPr="00587FED">
        <w:rPr>
          <w:rFonts w:ascii="Arial" w:hAnsi="Arial" w:cs="Arial"/>
          <w:sz w:val="18"/>
          <w:szCs w:val="18"/>
        </w:rPr>
        <w:t>La charge horaire, supérieure à celle d’un master recherche traditionnel, demeure compatible avec l’engagement d’une recherche.</w:t>
      </w:r>
    </w:p>
    <w:p w14:paraId="415B40DC" w14:textId="77777777" w:rsidR="00B0155A" w:rsidRPr="00587FED" w:rsidRDefault="00B0155A" w:rsidP="00B0155A">
      <w:pPr>
        <w:widowControl w:val="0"/>
        <w:tabs>
          <w:tab w:val="left" w:pos="400"/>
          <w:tab w:val="left" w:pos="800"/>
          <w:tab w:val="left" w:pos="1200"/>
          <w:tab w:val="left" w:pos="1600"/>
          <w:tab w:val="left" w:pos="2000"/>
        </w:tabs>
        <w:jc w:val="both"/>
        <w:rPr>
          <w:rFonts w:ascii="Arial" w:hAnsi="Arial" w:cs="Arial"/>
          <w:sz w:val="18"/>
          <w:szCs w:val="18"/>
        </w:rPr>
      </w:pPr>
    </w:p>
    <w:p w14:paraId="6552D3AE" w14:textId="1A999672" w:rsidR="007D0D64" w:rsidRPr="00B0155A" w:rsidRDefault="00B0155A" w:rsidP="00B0155A">
      <w:pPr>
        <w:keepNext/>
        <w:widowControl w:val="0"/>
        <w:tabs>
          <w:tab w:val="left" w:pos="400"/>
          <w:tab w:val="left" w:pos="800"/>
          <w:tab w:val="left" w:pos="1200"/>
          <w:tab w:val="left" w:pos="1600"/>
          <w:tab w:val="left" w:pos="2000"/>
        </w:tabs>
        <w:jc w:val="both"/>
        <w:rPr>
          <w:rFonts w:ascii="Arial" w:hAnsi="Arial" w:cs="Arial"/>
          <w:b/>
          <w:bCs/>
          <w:i/>
          <w:iCs/>
          <w:sz w:val="21"/>
          <w:szCs w:val="21"/>
        </w:rPr>
      </w:pPr>
      <w:r w:rsidRPr="00B0155A">
        <w:rPr>
          <w:rFonts w:ascii="Arial" w:hAnsi="Arial" w:cs="Arial"/>
          <w:b/>
          <w:bCs/>
          <w:i/>
          <w:iCs/>
          <w:sz w:val="21"/>
          <w:szCs w:val="21"/>
        </w:rPr>
        <w:sym w:font="Wingdings" w:char="F0E0"/>
      </w:r>
      <w:r w:rsidRPr="00B0155A">
        <w:rPr>
          <w:rFonts w:ascii="Arial" w:hAnsi="Arial" w:cs="Arial"/>
          <w:b/>
          <w:bCs/>
          <w:i/>
          <w:iCs/>
          <w:sz w:val="21"/>
          <w:szCs w:val="21"/>
        </w:rPr>
        <w:t xml:space="preserve"> </w:t>
      </w:r>
      <w:r w:rsidR="00652750" w:rsidRPr="00B0155A">
        <w:rPr>
          <w:rFonts w:ascii="Arial" w:hAnsi="Arial" w:cs="Arial"/>
          <w:b/>
          <w:bCs/>
          <w:i/>
          <w:iCs/>
          <w:sz w:val="21"/>
          <w:szCs w:val="21"/>
        </w:rPr>
        <w:t>MASTER 2</w:t>
      </w:r>
    </w:p>
    <w:p w14:paraId="358FAAC1" w14:textId="64D40B17" w:rsidR="007D0D64" w:rsidRPr="00B0155A" w:rsidRDefault="00652750" w:rsidP="00B0155A">
      <w:pPr>
        <w:pStyle w:val="Paragraphedeliste"/>
        <w:keepNext/>
        <w:widowControl w:val="0"/>
        <w:numPr>
          <w:ilvl w:val="0"/>
          <w:numId w:val="31"/>
        </w:numPr>
        <w:tabs>
          <w:tab w:val="left" w:pos="400"/>
          <w:tab w:val="left" w:pos="800"/>
          <w:tab w:val="left" w:pos="1200"/>
          <w:tab w:val="left" w:pos="1600"/>
          <w:tab w:val="left" w:pos="2000"/>
        </w:tabs>
        <w:jc w:val="both"/>
        <w:rPr>
          <w:rFonts w:ascii="Arial" w:hAnsi="Arial" w:cs="Arial"/>
          <w:sz w:val="18"/>
          <w:szCs w:val="18"/>
        </w:rPr>
      </w:pPr>
      <w:r w:rsidRPr="00B0155A">
        <w:rPr>
          <w:rFonts w:ascii="Arial" w:hAnsi="Arial" w:cs="Arial"/>
          <w:sz w:val="18"/>
          <w:szCs w:val="18"/>
        </w:rPr>
        <w:t xml:space="preserve">Au premier semestre, les étudiants venus du </w:t>
      </w:r>
      <w:proofErr w:type="spellStart"/>
      <w:r w:rsidRPr="00B0155A">
        <w:rPr>
          <w:rFonts w:ascii="Arial" w:hAnsi="Arial" w:cs="Arial"/>
          <w:sz w:val="18"/>
          <w:szCs w:val="18"/>
        </w:rPr>
        <w:t>DU</w:t>
      </w:r>
      <w:proofErr w:type="spellEnd"/>
      <w:r w:rsidRPr="00B0155A">
        <w:rPr>
          <w:rFonts w:ascii="Arial" w:hAnsi="Arial" w:cs="Arial"/>
          <w:sz w:val="18"/>
          <w:szCs w:val="18"/>
        </w:rPr>
        <w:t xml:space="preserve"> poursuivent leur initiation à l’arabe en choisissant entre 7 et 8h d’enseignement d’arabe. Les autres étudiants se reporteront à la suite de la brochure pour voir les cours de langue à suivre.</w:t>
      </w:r>
    </w:p>
    <w:p w14:paraId="63968135" w14:textId="77777777" w:rsidR="007D0D64" w:rsidRPr="00B0155A" w:rsidRDefault="00652750" w:rsidP="00B0155A">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sz w:val="18"/>
          <w:szCs w:val="18"/>
        </w:rPr>
      </w:pPr>
      <w:r w:rsidRPr="00B0155A">
        <w:rPr>
          <w:rFonts w:ascii="Arial" w:hAnsi="Arial" w:cs="Arial"/>
          <w:sz w:val="18"/>
          <w:szCs w:val="18"/>
        </w:rPr>
        <w:t xml:space="preserve">A cette formation linguistique s’ajoutent la journée de la recherche et deux séminaires/cours hebdomadaires : celui du directeur de recherche et un autre séminaire/cours choisi en accord avec le directeur et non validé en première année de master. </w:t>
      </w:r>
    </w:p>
    <w:p w14:paraId="1FE7B8F4" w14:textId="77777777" w:rsidR="007D0D64" w:rsidRPr="00587FED" w:rsidRDefault="00652750" w:rsidP="00B0155A">
      <w:pPr>
        <w:widowControl w:val="0"/>
        <w:tabs>
          <w:tab w:val="left" w:pos="400"/>
          <w:tab w:val="left" w:pos="800"/>
          <w:tab w:val="left" w:pos="1200"/>
          <w:tab w:val="left" w:pos="1600"/>
          <w:tab w:val="left" w:pos="2000"/>
        </w:tabs>
        <w:jc w:val="both"/>
        <w:rPr>
          <w:rFonts w:ascii="Arial" w:hAnsi="Arial" w:cs="Arial"/>
          <w:sz w:val="18"/>
          <w:szCs w:val="18"/>
        </w:rPr>
      </w:pPr>
      <w:r w:rsidRPr="00587FED">
        <w:rPr>
          <w:rFonts w:ascii="Arial" w:hAnsi="Arial" w:cs="Arial"/>
          <w:sz w:val="18"/>
          <w:szCs w:val="18"/>
        </w:rPr>
        <w:t xml:space="preserve">La charge horaire est moindre qu’en M1, afin de laisser le temps à l’étudiant d’achever sa recherche et de rédiger son mémoire. </w:t>
      </w:r>
    </w:p>
    <w:p w14:paraId="17AF354C" w14:textId="7D23BD0A" w:rsidR="007D0D64" w:rsidRDefault="007D0D64" w:rsidP="00B0155A">
      <w:pPr>
        <w:widowControl w:val="0"/>
        <w:tabs>
          <w:tab w:val="left" w:pos="400"/>
          <w:tab w:val="left" w:pos="800"/>
          <w:tab w:val="left" w:pos="1200"/>
          <w:tab w:val="left" w:pos="1600"/>
          <w:tab w:val="left" w:pos="2000"/>
        </w:tabs>
        <w:jc w:val="both"/>
        <w:rPr>
          <w:rFonts w:ascii="Arial" w:hAnsi="Arial" w:cs="Arial"/>
          <w:b/>
          <w:bCs/>
          <w:i/>
          <w:iCs/>
          <w:sz w:val="20"/>
          <w:szCs w:val="20"/>
          <w:highlight w:val="yellow"/>
        </w:rPr>
      </w:pPr>
    </w:p>
    <w:p w14:paraId="5F1812E1" w14:textId="79340634" w:rsidR="00B7690E" w:rsidRDefault="00B7690E" w:rsidP="00B0155A">
      <w:pPr>
        <w:widowControl w:val="0"/>
        <w:tabs>
          <w:tab w:val="left" w:pos="400"/>
          <w:tab w:val="left" w:pos="800"/>
          <w:tab w:val="left" w:pos="1200"/>
          <w:tab w:val="left" w:pos="1600"/>
          <w:tab w:val="left" w:pos="2000"/>
        </w:tabs>
        <w:jc w:val="both"/>
        <w:rPr>
          <w:rFonts w:ascii="Arial" w:hAnsi="Arial" w:cs="Arial"/>
          <w:b/>
          <w:bCs/>
          <w:i/>
          <w:iCs/>
          <w:sz w:val="20"/>
          <w:szCs w:val="20"/>
          <w:highlight w:val="yellow"/>
        </w:rPr>
      </w:pPr>
    </w:p>
    <w:p w14:paraId="4F47248A" w14:textId="77777777" w:rsidR="00B7690E" w:rsidRDefault="00B7690E" w:rsidP="00B7690E">
      <w:pPr>
        <w:widowControl w:val="0"/>
        <w:tabs>
          <w:tab w:val="left" w:pos="400"/>
          <w:tab w:val="left" w:pos="800"/>
          <w:tab w:val="left" w:pos="1200"/>
          <w:tab w:val="left" w:pos="1600"/>
          <w:tab w:val="left" w:pos="2000"/>
        </w:tabs>
        <w:jc w:val="center"/>
        <w:rPr>
          <w:rFonts w:ascii="Arial" w:hAnsi="Arial" w:cs="Arial"/>
          <w:b/>
          <w:bCs/>
          <w:i/>
          <w:iCs/>
        </w:rPr>
      </w:pPr>
      <w:r w:rsidRPr="00465A00">
        <w:rPr>
          <w:rFonts w:ascii="Arial" w:hAnsi="Arial" w:cs="Arial"/>
          <w:b/>
          <w:bCs/>
          <w:i/>
          <w:iCs/>
        </w:rPr>
        <w:t>TABLEAUX RÉCAPITULATIFS</w:t>
      </w:r>
    </w:p>
    <w:p w14:paraId="77519A2C" w14:textId="77777777" w:rsidR="00B7690E" w:rsidRPr="00465A00" w:rsidRDefault="00B7690E" w:rsidP="00B7690E">
      <w:pPr>
        <w:widowControl w:val="0"/>
        <w:tabs>
          <w:tab w:val="left" w:pos="400"/>
          <w:tab w:val="left" w:pos="800"/>
          <w:tab w:val="left" w:pos="1200"/>
          <w:tab w:val="left" w:pos="1600"/>
          <w:tab w:val="left" w:pos="2000"/>
        </w:tabs>
        <w:jc w:val="center"/>
        <w:rPr>
          <w:rFonts w:ascii="Arial" w:hAnsi="Arial" w:cs="Arial"/>
          <w:sz w:val="22"/>
          <w:szCs w:val="22"/>
        </w:rPr>
      </w:pPr>
    </w:p>
    <w:p w14:paraId="044BF060" w14:textId="16AAE91A" w:rsidR="00136136" w:rsidRDefault="00B7690E" w:rsidP="00136136">
      <w:pPr>
        <w:widowControl w:val="0"/>
        <w:tabs>
          <w:tab w:val="left" w:pos="400"/>
          <w:tab w:val="left" w:pos="800"/>
          <w:tab w:val="left" w:pos="1200"/>
          <w:tab w:val="left" w:pos="1600"/>
          <w:tab w:val="left" w:pos="2000"/>
        </w:tabs>
        <w:jc w:val="center"/>
        <w:rPr>
          <w:rFonts w:ascii="Arial" w:hAnsi="Arial" w:cs="Arial"/>
          <w:b/>
          <w:bCs/>
          <w:i/>
          <w:iCs/>
        </w:rPr>
      </w:pPr>
      <w:r w:rsidRPr="00465A00">
        <w:rPr>
          <w:rFonts w:ascii="Arial" w:hAnsi="Arial" w:cs="Arial"/>
          <w:b/>
          <w:bCs/>
          <w:i/>
          <w:iCs/>
        </w:rPr>
        <w:t>MASTER MONDES ARABE</w:t>
      </w:r>
      <w:r>
        <w:rPr>
          <w:rFonts w:ascii="Arial" w:hAnsi="Arial" w:cs="Arial"/>
          <w:b/>
          <w:bCs/>
          <w:i/>
          <w:iCs/>
        </w:rPr>
        <w:t xml:space="preserve">S ET MUSULMANS - M1 SEMESTRES 1 et </w:t>
      </w:r>
      <w:r w:rsidRPr="00465A00">
        <w:rPr>
          <w:rFonts w:ascii="Arial" w:hAnsi="Arial" w:cs="Arial"/>
          <w:b/>
          <w:bCs/>
          <w:i/>
          <w:iCs/>
        </w:rPr>
        <w:t>2</w:t>
      </w:r>
    </w:p>
    <w:p w14:paraId="28A770B9" w14:textId="5589D1E7" w:rsidR="00136136" w:rsidRDefault="00136136" w:rsidP="00B0155A">
      <w:pPr>
        <w:widowControl w:val="0"/>
        <w:tabs>
          <w:tab w:val="left" w:pos="400"/>
          <w:tab w:val="left" w:pos="800"/>
          <w:tab w:val="left" w:pos="1200"/>
          <w:tab w:val="left" w:pos="1600"/>
          <w:tab w:val="left" w:pos="2000"/>
        </w:tabs>
        <w:jc w:val="both"/>
        <w:rPr>
          <w:rFonts w:ascii="Arial" w:hAnsi="Arial" w:cs="Arial"/>
          <w:b/>
          <w:bCs/>
          <w:i/>
          <w:iCs/>
          <w:sz w:val="20"/>
          <w:szCs w:val="20"/>
          <w:highlight w:val="yellow"/>
        </w:rPr>
      </w:pPr>
    </w:p>
    <w:p w14:paraId="74485527" w14:textId="01E9A819" w:rsidR="00136136" w:rsidRDefault="00136136" w:rsidP="00B0155A">
      <w:pPr>
        <w:widowControl w:val="0"/>
        <w:tabs>
          <w:tab w:val="left" w:pos="400"/>
          <w:tab w:val="left" w:pos="800"/>
          <w:tab w:val="left" w:pos="1200"/>
          <w:tab w:val="left" w:pos="1600"/>
          <w:tab w:val="left" w:pos="2000"/>
        </w:tabs>
        <w:jc w:val="both"/>
        <w:rPr>
          <w:rFonts w:ascii="Arial" w:hAnsi="Arial" w:cs="Arial"/>
          <w:b/>
          <w:bCs/>
          <w:i/>
          <w:iCs/>
          <w:sz w:val="20"/>
          <w:szCs w:val="20"/>
          <w:highlight w:val="yellow"/>
        </w:rPr>
      </w:pPr>
      <w:r w:rsidRPr="00136136">
        <w:rPr>
          <w:noProof/>
          <w:highlight w:val="yellow"/>
        </w:rPr>
        <w:drawing>
          <wp:inline distT="0" distB="0" distL="0" distR="0" wp14:anchorId="16F25B1E" wp14:editId="5B29E17F">
            <wp:extent cx="6449695" cy="8801100"/>
            <wp:effectExtent l="0" t="0" r="825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61930" cy="8817796"/>
                    </a:xfrm>
                    <a:prstGeom prst="rect">
                      <a:avLst/>
                    </a:prstGeom>
                    <a:noFill/>
                    <a:ln>
                      <a:noFill/>
                    </a:ln>
                  </pic:spPr>
                </pic:pic>
              </a:graphicData>
            </a:graphic>
          </wp:inline>
        </w:drawing>
      </w:r>
    </w:p>
    <w:p w14:paraId="02A57E4B" w14:textId="133F09CA" w:rsidR="00941A57" w:rsidRPr="00A00E71" w:rsidRDefault="007D4A76" w:rsidP="00B0155A">
      <w:pPr>
        <w:widowControl w:val="0"/>
        <w:tabs>
          <w:tab w:val="left" w:pos="400"/>
          <w:tab w:val="left" w:pos="800"/>
          <w:tab w:val="left" w:pos="1200"/>
          <w:tab w:val="left" w:pos="1600"/>
          <w:tab w:val="left" w:pos="2000"/>
        </w:tabs>
        <w:jc w:val="both"/>
        <w:rPr>
          <w:rFonts w:ascii="Arial" w:hAnsi="Arial" w:cs="Arial"/>
          <w:bCs/>
          <w:iCs/>
          <w:sz w:val="20"/>
          <w:szCs w:val="20"/>
          <w:highlight w:val="yellow"/>
        </w:rPr>
      </w:pPr>
      <w:r w:rsidRPr="007D4A76">
        <w:rPr>
          <w:noProof/>
          <w:highlight w:val="yellow"/>
        </w:rPr>
        <w:lastRenderedPageBreak/>
        <w:drawing>
          <wp:inline distT="0" distB="0" distL="0" distR="0" wp14:anchorId="63A0ADFB" wp14:editId="4BA5DFAA">
            <wp:extent cx="6306185" cy="96012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13592" cy="9612477"/>
                    </a:xfrm>
                    <a:prstGeom prst="rect">
                      <a:avLst/>
                    </a:prstGeom>
                    <a:noFill/>
                    <a:ln>
                      <a:noFill/>
                    </a:ln>
                  </pic:spPr>
                </pic:pic>
              </a:graphicData>
            </a:graphic>
          </wp:inline>
        </w:drawing>
      </w:r>
    </w:p>
    <w:p w14:paraId="4B1BA365" w14:textId="03D31865" w:rsidR="00941A57" w:rsidRDefault="00941A57" w:rsidP="00B0155A">
      <w:pPr>
        <w:widowControl w:val="0"/>
        <w:tabs>
          <w:tab w:val="left" w:pos="400"/>
          <w:tab w:val="left" w:pos="800"/>
          <w:tab w:val="left" w:pos="1200"/>
          <w:tab w:val="left" w:pos="1600"/>
          <w:tab w:val="left" w:pos="2000"/>
        </w:tabs>
        <w:jc w:val="both"/>
        <w:rPr>
          <w:rFonts w:ascii="Arial" w:hAnsi="Arial" w:cs="Arial"/>
          <w:b/>
          <w:bCs/>
          <w:i/>
          <w:iCs/>
          <w:sz w:val="20"/>
          <w:szCs w:val="20"/>
          <w:highlight w:val="yellow"/>
        </w:rPr>
      </w:pPr>
    </w:p>
    <w:p w14:paraId="459D8239" w14:textId="31A39921" w:rsidR="000948CE" w:rsidRPr="00133D12" w:rsidRDefault="00652750" w:rsidP="00133D12">
      <w:pPr>
        <w:widowControl w:val="0"/>
        <w:tabs>
          <w:tab w:val="left" w:pos="400"/>
          <w:tab w:val="left" w:pos="800"/>
          <w:tab w:val="left" w:pos="1200"/>
          <w:tab w:val="left" w:pos="1600"/>
          <w:tab w:val="left" w:pos="2000"/>
        </w:tabs>
        <w:spacing w:after="40" w:line="347" w:lineRule="exact"/>
        <w:rPr>
          <w:rFonts w:ascii="Arial" w:hAnsi="Arial" w:cs="Arial"/>
          <w:b/>
          <w:bCs/>
          <w:i/>
          <w:iCs/>
        </w:rPr>
      </w:pPr>
      <w:r w:rsidRPr="00465A00">
        <w:rPr>
          <w:rFonts w:ascii="Arial" w:hAnsi="Arial" w:cs="Arial"/>
          <w:b/>
          <w:bCs/>
          <w:i/>
          <w:iCs/>
        </w:rPr>
        <w:lastRenderedPageBreak/>
        <w:t>MASTER MONDES ARABES ET MUSULMANS - M2 SEMESTRE</w:t>
      </w:r>
      <w:r w:rsidR="00465A00" w:rsidRPr="00465A00">
        <w:rPr>
          <w:rFonts w:ascii="Arial" w:hAnsi="Arial" w:cs="Arial"/>
          <w:b/>
          <w:bCs/>
          <w:i/>
          <w:iCs/>
        </w:rPr>
        <w:t>S</w:t>
      </w:r>
      <w:r w:rsidRPr="00465A00">
        <w:rPr>
          <w:rFonts w:ascii="Arial" w:hAnsi="Arial" w:cs="Arial"/>
          <w:b/>
          <w:bCs/>
          <w:i/>
          <w:iCs/>
        </w:rPr>
        <w:t xml:space="preserve"> 1</w:t>
      </w:r>
      <w:r w:rsidR="00465A00" w:rsidRPr="00465A00">
        <w:rPr>
          <w:rFonts w:ascii="Arial" w:hAnsi="Arial" w:cs="Arial"/>
          <w:b/>
          <w:bCs/>
          <w:i/>
          <w:iCs/>
        </w:rPr>
        <w:t xml:space="preserve"> et 2</w:t>
      </w:r>
    </w:p>
    <w:p w14:paraId="76D3B443" w14:textId="21767098" w:rsidR="007D0D64" w:rsidRPr="0016659E" w:rsidRDefault="007D0D64" w:rsidP="00133D12">
      <w:pPr>
        <w:widowControl w:val="0"/>
        <w:ind w:right="40"/>
        <w:rPr>
          <w:rFonts w:ascii="Arial" w:hAnsi="Arial" w:cs="Arial"/>
          <w:b/>
          <w:bCs/>
          <w:sz w:val="30"/>
          <w:szCs w:val="30"/>
          <w:highlight w:val="yellow"/>
        </w:rPr>
      </w:pPr>
    </w:p>
    <w:p w14:paraId="32B75E5C" w14:textId="4E277191" w:rsidR="00FF72AB" w:rsidRDefault="00133D12">
      <w:pPr>
        <w:rPr>
          <w:rFonts w:ascii="Arial" w:hAnsi="Arial" w:cs="Arial"/>
          <w:b/>
          <w:bCs/>
          <w:sz w:val="30"/>
          <w:szCs w:val="30"/>
        </w:rPr>
      </w:pPr>
      <w:r w:rsidRPr="00133D12">
        <w:rPr>
          <w:noProof/>
        </w:rPr>
        <w:drawing>
          <wp:inline distT="0" distB="0" distL="0" distR="0" wp14:anchorId="52BA9E3F" wp14:editId="3AAF1C1F">
            <wp:extent cx="6619875" cy="908685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26578" cy="9096051"/>
                    </a:xfrm>
                    <a:prstGeom prst="rect">
                      <a:avLst/>
                    </a:prstGeom>
                    <a:noFill/>
                    <a:ln>
                      <a:noFill/>
                    </a:ln>
                  </pic:spPr>
                </pic:pic>
              </a:graphicData>
            </a:graphic>
          </wp:inline>
        </w:drawing>
      </w:r>
    </w:p>
    <w:p w14:paraId="3FAF902E" w14:textId="77777777" w:rsidR="00E4327B" w:rsidRPr="00587FED" w:rsidRDefault="00E4327B" w:rsidP="009B27C1">
      <w:pPr>
        <w:rPr>
          <w:rFonts w:ascii="Arial" w:hAnsi="Arial" w:cs="Arial"/>
          <w:b/>
          <w:bCs/>
          <w:sz w:val="30"/>
          <w:szCs w:val="30"/>
        </w:rPr>
      </w:pPr>
    </w:p>
    <w:p w14:paraId="01B7F8ED" w14:textId="5478A685" w:rsidR="007D0D64" w:rsidRPr="0016659E" w:rsidRDefault="007D0D64">
      <w:pPr>
        <w:widowControl w:val="0"/>
        <w:ind w:right="40"/>
        <w:jc w:val="right"/>
        <w:rPr>
          <w:rFonts w:ascii="Arial" w:hAnsi="Arial" w:cs="Arial"/>
          <w:b/>
          <w:bCs/>
          <w:sz w:val="30"/>
          <w:szCs w:val="30"/>
          <w:highlight w:val="yellow"/>
        </w:rPr>
      </w:pPr>
    </w:p>
    <w:p w14:paraId="3FABB82D" w14:textId="6C94E711" w:rsidR="007D0D64" w:rsidRPr="0016659E" w:rsidRDefault="00CE557D" w:rsidP="00AC4F6C">
      <w:pPr>
        <w:widowControl w:val="0"/>
        <w:ind w:right="40"/>
        <w:rPr>
          <w:rFonts w:ascii="Arial" w:hAnsi="Arial" w:cs="Arial"/>
          <w:b/>
          <w:bCs/>
          <w:sz w:val="30"/>
          <w:szCs w:val="30"/>
          <w:highlight w:val="yellow"/>
        </w:rPr>
      </w:pPr>
      <w:r w:rsidRPr="00CE557D">
        <w:rPr>
          <w:noProof/>
          <w:highlight w:val="yellow"/>
        </w:rPr>
        <w:drawing>
          <wp:inline distT="0" distB="0" distL="0" distR="0" wp14:anchorId="194580EF" wp14:editId="47803FF1">
            <wp:extent cx="6575425" cy="93821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7512" cy="9399371"/>
                    </a:xfrm>
                    <a:prstGeom prst="rect">
                      <a:avLst/>
                    </a:prstGeom>
                    <a:noFill/>
                    <a:ln>
                      <a:noFill/>
                    </a:ln>
                  </pic:spPr>
                </pic:pic>
              </a:graphicData>
            </a:graphic>
          </wp:inline>
        </w:drawing>
      </w:r>
    </w:p>
    <w:p w14:paraId="39C57E80" w14:textId="77777777" w:rsidR="007D0D64" w:rsidRPr="0016659E" w:rsidRDefault="007D0D64">
      <w:pPr>
        <w:widowControl w:val="0"/>
        <w:ind w:right="40"/>
        <w:jc w:val="right"/>
        <w:rPr>
          <w:rFonts w:ascii="Arial" w:hAnsi="Arial" w:cs="Arial"/>
          <w:b/>
          <w:bCs/>
          <w:sz w:val="30"/>
          <w:szCs w:val="30"/>
          <w:highlight w:val="yellow"/>
        </w:rPr>
      </w:pPr>
    </w:p>
    <w:p w14:paraId="0C3510A1" w14:textId="5928D407" w:rsidR="00AC4F6C" w:rsidRDefault="00AC4F6C" w:rsidP="00AC4F6C">
      <w:pPr>
        <w:widowControl w:val="0"/>
        <w:ind w:right="40"/>
        <w:rPr>
          <w:rFonts w:ascii="Arial" w:hAnsi="Arial" w:cs="Arial"/>
          <w:b/>
          <w:bCs/>
          <w:sz w:val="30"/>
          <w:szCs w:val="30"/>
        </w:rPr>
      </w:pPr>
    </w:p>
    <w:p w14:paraId="26BC4125" w14:textId="64317AE3" w:rsidR="00AC4F6C" w:rsidRPr="00CE557D" w:rsidRDefault="00AC4F6C" w:rsidP="00CE557D">
      <w:pPr>
        <w:rPr>
          <w:rFonts w:ascii="Arial" w:hAnsi="Arial" w:cs="Arial"/>
          <w:b/>
          <w:iCs/>
          <w:sz w:val="22"/>
          <w:szCs w:val="22"/>
        </w:rPr>
      </w:pPr>
      <w:r w:rsidRPr="00CE557D">
        <w:rPr>
          <w:b/>
          <w:iCs/>
        </w:rPr>
        <w:t>Contenus de langue arabe pour les étudiants de M1 et M2 MAM :</w:t>
      </w:r>
    </w:p>
    <w:p w14:paraId="0F936136" w14:textId="3BBB3276" w:rsidR="00AC4F6C" w:rsidRDefault="00AC4F6C" w:rsidP="00AC4F6C"/>
    <w:p w14:paraId="24051907" w14:textId="77777777" w:rsidR="00AC4F6C" w:rsidRPr="00EB5613" w:rsidRDefault="00AC4F6C" w:rsidP="00AC4F6C"/>
    <w:p w14:paraId="729DF529" w14:textId="77777777" w:rsidR="00AC4F6C" w:rsidRDefault="00AC4F6C" w:rsidP="00AC4F6C">
      <w:pPr>
        <w:rPr>
          <w:rFonts w:ascii="Arial" w:hAnsi="Arial" w:cs="Arial"/>
          <w:b/>
          <w:bCs/>
          <w:i/>
          <w:iCs/>
        </w:rPr>
      </w:pPr>
      <w:r w:rsidRPr="00EB5613">
        <w:rPr>
          <w:rFonts w:ascii="Arial" w:hAnsi="Arial" w:cs="Arial"/>
          <w:b/>
          <w:bCs/>
          <w:i/>
          <w:iCs/>
        </w:rPr>
        <w:sym w:font="Wingdings" w:char="F0E0"/>
      </w:r>
      <w:r w:rsidRPr="00EB5613">
        <w:rPr>
          <w:rFonts w:ascii="Arial" w:hAnsi="Arial" w:cs="Arial"/>
          <w:b/>
          <w:bCs/>
          <w:i/>
          <w:iCs/>
        </w:rPr>
        <w:t xml:space="preserve"> </w:t>
      </w:r>
      <w:proofErr w:type="gramStart"/>
      <w:r w:rsidRPr="00EB5613">
        <w:rPr>
          <w:rFonts w:ascii="Arial" w:hAnsi="Arial" w:cs="Arial"/>
          <w:b/>
          <w:bCs/>
          <w:i/>
          <w:iCs/>
        </w:rPr>
        <w:t>cas</w:t>
      </w:r>
      <w:proofErr w:type="gramEnd"/>
      <w:r w:rsidRPr="00EB5613">
        <w:rPr>
          <w:rFonts w:ascii="Arial" w:hAnsi="Arial" w:cs="Arial"/>
          <w:b/>
          <w:bCs/>
          <w:i/>
          <w:iCs/>
        </w:rPr>
        <w:t xml:space="preserve"> 1</w:t>
      </w:r>
      <w:r w:rsidRPr="00EB5613">
        <w:rPr>
          <w:rFonts w:ascii="Arial" w:hAnsi="Arial" w:cs="Arial"/>
          <w:i/>
          <w:iCs/>
        </w:rPr>
        <w:t xml:space="preserve"> </w:t>
      </w:r>
      <w:r w:rsidRPr="00EB5613">
        <w:rPr>
          <w:rFonts w:ascii="Arial" w:hAnsi="Arial" w:cs="Arial"/>
          <w:b/>
          <w:bCs/>
          <w:i/>
          <w:iCs/>
        </w:rPr>
        <w:t>: étudiants débutants ou faux-débutants en arabe</w:t>
      </w:r>
    </w:p>
    <w:p w14:paraId="30D31B02" w14:textId="77777777" w:rsidR="00AC4F6C" w:rsidRPr="00AE64D4" w:rsidRDefault="00AC4F6C" w:rsidP="00AC4F6C">
      <w:pPr>
        <w:rPr>
          <w:rFonts w:ascii="Arial" w:hAnsi="Arial" w:cs="Arial"/>
          <w:i/>
          <w:iCs/>
          <w:sz w:val="20"/>
          <w:szCs w:val="20"/>
        </w:rPr>
      </w:pPr>
    </w:p>
    <w:p w14:paraId="2DBFF1F8" w14:textId="77777777" w:rsidR="00AC4F6C" w:rsidRDefault="00AC4F6C" w:rsidP="00AC4F6C">
      <w:pPr>
        <w:pStyle w:val="Paragraphedeliste"/>
        <w:numPr>
          <w:ilvl w:val="0"/>
          <w:numId w:val="31"/>
        </w:numPr>
        <w:rPr>
          <w:rFonts w:ascii="Arial" w:hAnsi="Arial" w:cs="Arial"/>
          <w:sz w:val="21"/>
          <w:szCs w:val="21"/>
        </w:rPr>
      </w:pPr>
      <w:proofErr w:type="gramStart"/>
      <w:r w:rsidRPr="00EB5613">
        <w:rPr>
          <w:rFonts w:ascii="Arial" w:hAnsi="Arial" w:cs="Arial"/>
          <w:sz w:val="21"/>
          <w:szCs w:val="21"/>
        </w:rPr>
        <w:t>en</w:t>
      </w:r>
      <w:proofErr w:type="gramEnd"/>
      <w:r w:rsidRPr="00EB5613">
        <w:rPr>
          <w:rFonts w:ascii="Arial" w:hAnsi="Arial" w:cs="Arial"/>
          <w:sz w:val="21"/>
          <w:szCs w:val="21"/>
        </w:rPr>
        <w:t xml:space="preserve"> M1 : mutualisation avec enseignements du </w:t>
      </w:r>
      <w:proofErr w:type="spellStart"/>
      <w:r w:rsidRPr="00EB5613">
        <w:rPr>
          <w:rFonts w:ascii="Arial" w:hAnsi="Arial" w:cs="Arial"/>
          <w:sz w:val="21"/>
          <w:szCs w:val="21"/>
        </w:rPr>
        <w:t>DU</w:t>
      </w:r>
      <w:proofErr w:type="spellEnd"/>
      <w:r w:rsidRPr="00EB5613">
        <w:rPr>
          <w:rFonts w:ascii="Arial" w:hAnsi="Arial" w:cs="Arial"/>
          <w:sz w:val="21"/>
          <w:szCs w:val="21"/>
        </w:rPr>
        <w:t xml:space="preserve"> d’arabe</w:t>
      </w:r>
      <w:r>
        <w:rPr>
          <w:rFonts w:ascii="Arial" w:hAnsi="Arial" w:cs="Arial"/>
          <w:sz w:val="21"/>
          <w:szCs w:val="21"/>
        </w:rPr>
        <w:t> ;</w:t>
      </w:r>
    </w:p>
    <w:p w14:paraId="37B2938E" w14:textId="77777777" w:rsidR="00AC4F6C" w:rsidRPr="00EB5613" w:rsidRDefault="00AC4F6C" w:rsidP="00AC4F6C">
      <w:pPr>
        <w:pStyle w:val="Paragraphedeliste"/>
        <w:rPr>
          <w:rFonts w:ascii="Arial" w:hAnsi="Arial" w:cs="Arial"/>
          <w:sz w:val="21"/>
          <w:szCs w:val="21"/>
        </w:rPr>
      </w:pPr>
    </w:p>
    <w:p w14:paraId="58D38DF8" w14:textId="77777777" w:rsidR="00AC4F6C" w:rsidRPr="00EB5613" w:rsidRDefault="00AC4F6C" w:rsidP="00AC4F6C">
      <w:pPr>
        <w:pStyle w:val="Paragraphedeliste"/>
        <w:numPr>
          <w:ilvl w:val="0"/>
          <w:numId w:val="31"/>
        </w:numPr>
        <w:rPr>
          <w:rFonts w:ascii="Arial" w:hAnsi="Arial" w:cs="Arial"/>
          <w:sz w:val="22"/>
          <w:szCs w:val="22"/>
        </w:rPr>
      </w:pPr>
      <w:proofErr w:type="gramStart"/>
      <w:r w:rsidRPr="00EB5613">
        <w:rPr>
          <w:rFonts w:ascii="Arial" w:hAnsi="Arial" w:cs="Arial"/>
          <w:sz w:val="22"/>
          <w:szCs w:val="22"/>
        </w:rPr>
        <w:t>en</w:t>
      </w:r>
      <w:proofErr w:type="gramEnd"/>
      <w:r w:rsidRPr="00EB5613">
        <w:rPr>
          <w:rFonts w:ascii="Arial" w:hAnsi="Arial" w:cs="Arial"/>
          <w:sz w:val="22"/>
          <w:szCs w:val="22"/>
        </w:rPr>
        <w:t xml:space="preserve"> M2 : </w:t>
      </w:r>
      <w:r w:rsidRPr="00EB5613">
        <w:rPr>
          <w:rFonts w:ascii="Arial" w:hAnsi="Arial" w:cs="Arial"/>
          <w:sz w:val="21"/>
          <w:szCs w:val="21"/>
        </w:rPr>
        <w:t xml:space="preserve">mutualisation avec enseignements du </w:t>
      </w:r>
      <w:proofErr w:type="spellStart"/>
      <w:r w:rsidRPr="00EB5613">
        <w:rPr>
          <w:rFonts w:ascii="Arial" w:hAnsi="Arial" w:cs="Arial"/>
          <w:sz w:val="21"/>
          <w:szCs w:val="21"/>
        </w:rPr>
        <w:t>DU</w:t>
      </w:r>
      <w:proofErr w:type="spellEnd"/>
      <w:r w:rsidRPr="00EB5613">
        <w:rPr>
          <w:rFonts w:ascii="Arial" w:hAnsi="Arial" w:cs="Arial"/>
          <w:sz w:val="21"/>
          <w:szCs w:val="21"/>
        </w:rPr>
        <w:t xml:space="preserve"> d’arabe</w:t>
      </w:r>
      <w:r>
        <w:rPr>
          <w:rFonts w:ascii="Arial" w:hAnsi="Arial" w:cs="Arial"/>
          <w:sz w:val="21"/>
          <w:szCs w:val="21"/>
        </w:rPr>
        <w:t> niveaux 1/2/3</w:t>
      </w:r>
    </w:p>
    <w:p w14:paraId="46FA45B3" w14:textId="77777777" w:rsidR="00AC4F6C" w:rsidRDefault="00AC4F6C" w:rsidP="00AC4F6C">
      <w:pPr>
        <w:rPr>
          <w:rFonts w:ascii="Arial" w:hAnsi="Arial" w:cs="Arial"/>
          <w:sz w:val="22"/>
          <w:szCs w:val="22"/>
        </w:rPr>
      </w:pPr>
      <w:r>
        <w:rPr>
          <w:rFonts w:ascii="Arial" w:hAnsi="Arial" w:cs="Arial"/>
          <w:sz w:val="22"/>
          <w:szCs w:val="22"/>
        </w:rPr>
        <w:tab/>
      </w:r>
      <w:r>
        <w:rPr>
          <w:rFonts w:ascii="Arial" w:hAnsi="Arial" w:cs="Arial"/>
          <w:sz w:val="22"/>
          <w:szCs w:val="22"/>
        </w:rPr>
        <w:tab/>
      </w:r>
    </w:p>
    <w:p w14:paraId="56CA3CBC" w14:textId="2495A3E5" w:rsidR="00AC4F6C" w:rsidRDefault="00AC4F6C" w:rsidP="00AC4F6C">
      <w:pPr>
        <w:rPr>
          <w:rFonts w:ascii="Arial" w:hAnsi="Arial" w:cs="Arial"/>
          <w:sz w:val="22"/>
          <w:szCs w:val="22"/>
        </w:rPr>
      </w:pPr>
    </w:p>
    <w:p w14:paraId="2788CBFE" w14:textId="77777777" w:rsidR="00AC4F6C" w:rsidRPr="00587FED" w:rsidRDefault="00AC4F6C" w:rsidP="00AC4F6C">
      <w:pPr>
        <w:rPr>
          <w:rFonts w:ascii="Arial" w:hAnsi="Arial" w:cs="Arial"/>
          <w:sz w:val="22"/>
          <w:szCs w:val="22"/>
        </w:rPr>
      </w:pPr>
    </w:p>
    <w:p w14:paraId="4606A4FE" w14:textId="77777777" w:rsidR="00AC4F6C" w:rsidRDefault="00AC4F6C" w:rsidP="00AC4F6C">
      <w:pPr>
        <w:rPr>
          <w:rFonts w:ascii="Arial" w:hAnsi="Arial" w:cs="Arial"/>
          <w:b/>
          <w:bCs/>
          <w:i/>
          <w:iCs/>
        </w:rPr>
      </w:pPr>
      <w:r w:rsidRPr="00AE64D4">
        <w:rPr>
          <w:rFonts w:ascii="Arial" w:hAnsi="Arial" w:cs="Arial"/>
          <w:b/>
          <w:bCs/>
          <w:i/>
          <w:iCs/>
        </w:rPr>
        <w:sym w:font="Wingdings" w:char="F0E0"/>
      </w:r>
      <w:r w:rsidRPr="00AE64D4">
        <w:rPr>
          <w:rFonts w:ascii="Arial" w:hAnsi="Arial" w:cs="Arial"/>
          <w:b/>
          <w:bCs/>
          <w:i/>
          <w:iCs/>
        </w:rPr>
        <w:t xml:space="preserve"> </w:t>
      </w:r>
      <w:proofErr w:type="gramStart"/>
      <w:r w:rsidRPr="00AE64D4">
        <w:rPr>
          <w:rFonts w:ascii="Arial" w:hAnsi="Arial" w:cs="Arial"/>
          <w:b/>
          <w:bCs/>
          <w:i/>
          <w:iCs/>
        </w:rPr>
        <w:t>cas</w:t>
      </w:r>
      <w:proofErr w:type="gramEnd"/>
      <w:r w:rsidRPr="00AE64D4">
        <w:rPr>
          <w:rFonts w:ascii="Arial" w:hAnsi="Arial" w:cs="Arial"/>
          <w:b/>
          <w:bCs/>
          <w:i/>
          <w:iCs/>
        </w:rPr>
        <w:t xml:space="preserve"> 2 : étudiants arabophones, arabisants, avancés en arabe mais non-titulaire d’une licence LLCE d’arabe</w:t>
      </w:r>
    </w:p>
    <w:p w14:paraId="07F47653" w14:textId="77777777" w:rsidR="00AC4F6C" w:rsidRPr="009B27C1" w:rsidRDefault="00AC4F6C" w:rsidP="00AC4F6C">
      <w:pPr>
        <w:rPr>
          <w:rFonts w:ascii="Arial" w:hAnsi="Arial" w:cs="Arial"/>
          <w:b/>
          <w:bCs/>
          <w:i/>
          <w:iCs/>
          <w:sz w:val="20"/>
          <w:szCs w:val="20"/>
        </w:rPr>
      </w:pPr>
    </w:p>
    <w:p w14:paraId="486BFDA8" w14:textId="77777777" w:rsidR="00AC4F6C" w:rsidRDefault="00AC4F6C" w:rsidP="00AC4F6C">
      <w:pPr>
        <w:pStyle w:val="Paragraphedeliste"/>
        <w:widowControl w:val="0"/>
        <w:numPr>
          <w:ilvl w:val="0"/>
          <w:numId w:val="31"/>
        </w:numPr>
        <w:rPr>
          <w:rFonts w:ascii="Arial" w:hAnsi="Arial" w:cs="Arial"/>
          <w:sz w:val="22"/>
          <w:szCs w:val="22"/>
        </w:rPr>
      </w:pPr>
      <w:proofErr w:type="gramStart"/>
      <w:r w:rsidRPr="00AE64D4">
        <w:rPr>
          <w:rFonts w:ascii="Arial" w:hAnsi="Arial" w:cs="Arial"/>
          <w:sz w:val="22"/>
          <w:szCs w:val="22"/>
        </w:rPr>
        <w:t>en</w:t>
      </w:r>
      <w:proofErr w:type="gramEnd"/>
      <w:r w:rsidRPr="00AE64D4">
        <w:rPr>
          <w:rFonts w:ascii="Arial" w:hAnsi="Arial" w:cs="Arial"/>
          <w:sz w:val="22"/>
          <w:szCs w:val="22"/>
        </w:rPr>
        <w:t xml:space="preserve"> M1</w:t>
      </w:r>
      <w:r>
        <w:rPr>
          <w:rFonts w:ascii="Arial" w:hAnsi="Arial" w:cs="Arial"/>
          <w:sz w:val="22"/>
          <w:szCs w:val="22"/>
        </w:rPr>
        <w:t xml:space="preserve"> : </w:t>
      </w:r>
      <w:r w:rsidRPr="00AE64D4">
        <w:rPr>
          <w:rFonts w:ascii="Arial" w:hAnsi="Arial" w:cs="Arial"/>
          <w:sz w:val="22"/>
          <w:szCs w:val="22"/>
        </w:rPr>
        <w:t xml:space="preserve">6h obligatoires de langue aux S1 et S2 à choisir librement sur l’offre de l’UFR en </w:t>
      </w:r>
      <w:r>
        <w:rPr>
          <w:rFonts w:ascii="Arial" w:hAnsi="Arial" w:cs="Arial"/>
          <w:sz w:val="22"/>
          <w:szCs w:val="22"/>
        </w:rPr>
        <w:t>DU2 et DU3 ;</w:t>
      </w:r>
    </w:p>
    <w:p w14:paraId="71EEF603" w14:textId="77777777" w:rsidR="00AC4F6C" w:rsidRPr="00AE64D4" w:rsidRDefault="00AC4F6C" w:rsidP="00AC4F6C">
      <w:pPr>
        <w:pStyle w:val="Paragraphedeliste"/>
        <w:widowControl w:val="0"/>
        <w:rPr>
          <w:rFonts w:ascii="Arial" w:hAnsi="Arial" w:cs="Arial"/>
          <w:sz w:val="22"/>
          <w:szCs w:val="22"/>
        </w:rPr>
      </w:pPr>
    </w:p>
    <w:p w14:paraId="7760C513" w14:textId="77777777" w:rsidR="00AC4F6C" w:rsidRPr="00465A00" w:rsidRDefault="00AC4F6C" w:rsidP="00AC4F6C">
      <w:pPr>
        <w:pStyle w:val="Paragraphedeliste"/>
        <w:widowControl w:val="0"/>
        <w:numPr>
          <w:ilvl w:val="0"/>
          <w:numId w:val="31"/>
        </w:numPr>
        <w:rPr>
          <w:rFonts w:ascii="Arial" w:hAnsi="Arial" w:cs="Arial"/>
          <w:sz w:val="22"/>
          <w:szCs w:val="22"/>
        </w:rPr>
      </w:pPr>
      <w:proofErr w:type="gramStart"/>
      <w:r w:rsidRPr="00465A00">
        <w:rPr>
          <w:rFonts w:ascii="Arial" w:hAnsi="Arial" w:cs="Arial"/>
          <w:sz w:val="22"/>
          <w:szCs w:val="22"/>
        </w:rPr>
        <w:t>en</w:t>
      </w:r>
      <w:proofErr w:type="gramEnd"/>
      <w:r w:rsidRPr="00465A00">
        <w:rPr>
          <w:rFonts w:ascii="Arial" w:hAnsi="Arial" w:cs="Arial"/>
          <w:sz w:val="22"/>
          <w:szCs w:val="22"/>
        </w:rPr>
        <w:t xml:space="preserve"> M2 : 6h obligatoires de langue aux S1 et S2 à choisir librement sur l’offre de l’UFR en DU3 </w:t>
      </w:r>
    </w:p>
    <w:p w14:paraId="727CD3A8" w14:textId="765878D9" w:rsidR="00AC4F6C" w:rsidRDefault="00AC4F6C" w:rsidP="00AC4F6C">
      <w:pPr>
        <w:widowControl w:val="0"/>
        <w:rPr>
          <w:rFonts w:ascii="Arial" w:hAnsi="Arial" w:cs="Arial"/>
          <w:sz w:val="22"/>
          <w:szCs w:val="22"/>
        </w:rPr>
      </w:pPr>
    </w:p>
    <w:p w14:paraId="39D0B8E3" w14:textId="77777777" w:rsidR="00AC4F6C" w:rsidRPr="009B27C1" w:rsidRDefault="00AC4F6C" w:rsidP="00AC4F6C">
      <w:pPr>
        <w:widowControl w:val="0"/>
        <w:rPr>
          <w:rFonts w:ascii="Arial" w:hAnsi="Arial" w:cs="Arial"/>
          <w:sz w:val="22"/>
          <w:szCs w:val="22"/>
        </w:rPr>
      </w:pPr>
    </w:p>
    <w:p w14:paraId="1751A2D3" w14:textId="77777777" w:rsidR="00AC4F6C" w:rsidRDefault="00AC4F6C" w:rsidP="00AC4F6C">
      <w:pPr>
        <w:rPr>
          <w:rFonts w:ascii="Arial" w:hAnsi="Arial" w:cs="Arial"/>
          <w:b/>
          <w:bCs/>
          <w:i/>
          <w:iCs/>
        </w:rPr>
      </w:pPr>
      <w:r w:rsidRPr="009B27C1">
        <w:rPr>
          <w:rFonts w:ascii="Arial" w:hAnsi="Arial" w:cs="Arial"/>
          <w:b/>
          <w:bCs/>
          <w:i/>
          <w:iCs/>
        </w:rPr>
        <w:sym w:font="Wingdings" w:char="F0E0"/>
      </w:r>
      <w:r w:rsidRPr="009B27C1">
        <w:rPr>
          <w:rFonts w:ascii="Arial" w:hAnsi="Arial" w:cs="Arial"/>
          <w:b/>
          <w:bCs/>
          <w:i/>
          <w:iCs/>
        </w:rPr>
        <w:t xml:space="preserve"> </w:t>
      </w:r>
      <w:proofErr w:type="gramStart"/>
      <w:r w:rsidRPr="009B27C1">
        <w:rPr>
          <w:rFonts w:ascii="Arial" w:hAnsi="Arial" w:cs="Arial"/>
          <w:b/>
          <w:bCs/>
          <w:i/>
          <w:iCs/>
        </w:rPr>
        <w:t>cas</w:t>
      </w:r>
      <w:proofErr w:type="gramEnd"/>
      <w:r w:rsidRPr="009B27C1">
        <w:rPr>
          <w:rFonts w:ascii="Arial" w:hAnsi="Arial" w:cs="Arial"/>
          <w:b/>
          <w:bCs/>
          <w:i/>
          <w:iCs/>
        </w:rPr>
        <w:t xml:space="preserve"> 3 : étudiants titulaires d’une licence LLCE d’arabe</w:t>
      </w:r>
    </w:p>
    <w:p w14:paraId="31E041A2" w14:textId="77777777" w:rsidR="00AC4F6C" w:rsidRPr="009B27C1" w:rsidRDefault="00AC4F6C" w:rsidP="00AC4F6C">
      <w:pPr>
        <w:rPr>
          <w:rFonts w:ascii="Arial" w:hAnsi="Arial" w:cs="Arial"/>
          <w:i/>
          <w:iCs/>
          <w:sz w:val="20"/>
          <w:szCs w:val="20"/>
        </w:rPr>
      </w:pPr>
    </w:p>
    <w:p w14:paraId="250B268C" w14:textId="288438E5" w:rsidR="00AC4F6C" w:rsidRPr="00AC4F6C" w:rsidRDefault="00AC4F6C" w:rsidP="00AC4F6C">
      <w:pPr>
        <w:rPr>
          <w:rFonts w:ascii="Arial" w:hAnsi="Arial" w:cs="Arial"/>
          <w:i/>
          <w:iCs/>
          <w:sz w:val="22"/>
          <w:szCs w:val="22"/>
        </w:rPr>
      </w:pPr>
      <w:r>
        <w:rPr>
          <w:rFonts w:ascii="Arial" w:hAnsi="Arial" w:cs="Arial"/>
          <w:sz w:val="22"/>
          <w:szCs w:val="22"/>
        </w:rPr>
        <w:t>E</w:t>
      </w:r>
      <w:r w:rsidRPr="00587FED">
        <w:rPr>
          <w:rFonts w:ascii="Arial" w:hAnsi="Arial" w:cs="Arial"/>
          <w:sz w:val="22"/>
          <w:szCs w:val="22"/>
        </w:rPr>
        <w:t>n M1 et M2 : Cours de thème et version niveau master / concours</w:t>
      </w:r>
      <w:r>
        <w:rPr>
          <w:rFonts w:ascii="Arial" w:hAnsi="Arial" w:cs="Arial"/>
          <w:sz w:val="22"/>
          <w:szCs w:val="22"/>
        </w:rPr>
        <w:t>.</w:t>
      </w:r>
    </w:p>
    <w:p w14:paraId="37D28600" w14:textId="77777777" w:rsidR="00AC4F6C" w:rsidRDefault="00AC4F6C" w:rsidP="00AC4F6C">
      <w:pPr>
        <w:jc w:val="both"/>
        <w:rPr>
          <w:rFonts w:ascii="Arial" w:hAnsi="Arial" w:cs="Arial"/>
          <w:b/>
          <w:bCs/>
          <w:i/>
          <w:iCs/>
          <w:sz w:val="28"/>
          <w:szCs w:val="28"/>
          <w:u w:val="single"/>
        </w:rPr>
      </w:pPr>
    </w:p>
    <w:p w14:paraId="226B903C" w14:textId="77777777" w:rsidR="00AC4F6C" w:rsidRDefault="00AC4F6C" w:rsidP="00AC4F6C">
      <w:pPr>
        <w:jc w:val="both"/>
        <w:rPr>
          <w:rFonts w:ascii="Arial" w:hAnsi="Arial" w:cs="Arial"/>
          <w:b/>
          <w:bCs/>
          <w:i/>
          <w:iCs/>
          <w:sz w:val="28"/>
          <w:szCs w:val="28"/>
          <w:u w:val="single"/>
        </w:rPr>
      </w:pPr>
    </w:p>
    <w:p w14:paraId="1389064C" w14:textId="77777777" w:rsidR="00AC4F6C" w:rsidRDefault="00AC4F6C" w:rsidP="00AC4F6C">
      <w:pPr>
        <w:jc w:val="both"/>
        <w:rPr>
          <w:rFonts w:ascii="Arial" w:hAnsi="Arial" w:cs="Arial"/>
          <w:b/>
          <w:bCs/>
          <w:i/>
          <w:iCs/>
          <w:sz w:val="28"/>
          <w:szCs w:val="28"/>
          <w:u w:val="single"/>
        </w:rPr>
      </w:pPr>
      <w:r w:rsidRPr="009B27C1">
        <w:rPr>
          <w:rFonts w:ascii="Arial" w:hAnsi="Arial" w:cs="Arial"/>
          <w:b/>
          <w:bCs/>
          <w:i/>
          <w:iCs/>
          <w:sz w:val="28"/>
          <w:szCs w:val="28"/>
          <w:u w:val="single"/>
        </w:rPr>
        <w:t>5/ Séminaires des directeurs de recherche (séminaires de spécialité)</w:t>
      </w:r>
    </w:p>
    <w:p w14:paraId="7FFEF181" w14:textId="61C1B0B2" w:rsidR="00AC4F6C" w:rsidRPr="009B27C1" w:rsidRDefault="00AC4F6C" w:rsidP="00AC4F6C">
      <w:pPr>
        <w:rPr>
          <w:rFonts w:ascii="Arial" w:hAnsi="Arial" w:cs="Arial"/>
          <w:b/>
          <w:bCs/>
          <w:i/>
          <w:iCs/>
          <w:sz w:val="28"/>
          <w:szCs w:val="28"/>
          <w:u w:val="single"/>
        </w:rPr>
      </w:pPr>
    </w:p>
    <w:p w14:paraId="7283EF8D" w14:textId="77777777" w:rsidR="00AC4F6C" w:rsidRPr="009B27C1" w:rsidRDefault="00AC4F6C" w:rsidP="00AC4F6C">
      <w:pPr>
        <w:widowControl w:val="0"/>
        <w:tabs>
          <w:tab w:val="left" w:pos="400"/>
          <w:tab w:val="left" w:pos="800"/>
          <w:tab w:val="left" w:pos="1200"/>
          <w:tab w:val="left" w:pos="1600"/>
          <w:tab w:val="left" w:pos="2000"/>
        </w:tabs>
        <w:spacing w:before="120" w:after="120"/>
        <w:jc w:val="both"/>
        <w:rPr>
          <w:rFonts w:ascii="Arial" w:hAnsi="Arial" w:cs="Arial"/>
          <w:i/>
          <w:iCs/>
          <w:sz w:val="22"/>
          <w:szCs w:val="22"/>
        </w:rPr>
      </w:pPr>
      <w:r w:rsidRPr="009B27C1">
        <w:rPr>
          <w:rFonts w:ascii="Arial" w:hAnsi="Arial" w:cs="Arial"/>
          <w:b/>
          <w:bCs/>
          <w:i/>
          <w:iCs/>
          <w:sz w:val="22"/>
          <w:szCs w:val="22"/>
        </w:rPr>
        <w:sym w:font="Wingdings" w:char="F0E0"/>
      </w:r>
      <w:r w:rsidRPr="009B27C1">
        <w:rPr>
          <w:rFonts w:ascii="Arial" w:hAnsi="Arial" w:cs="Arial"/>
          <w:b/>
          <w:bCs/>
          <w:i/>
          <w:iCs/>
          <w:sz w:val="22"/>
          <w:szCs w:val="22"/>
        </w:rPr>
        <w:t xml:space="preserve"> LLCE Arabe</w:t>
      </w:r>
    </w:p>
    <w:p w14:paraId="4A89E0A5" w14:textId="77777777" w:rsidR="00AC4F6C"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p>
    <w:p w14:paraId="267BED7D" w14:textId="77777777" w:rsidR="00AC4F6C" w:rsidRPr="00587FED"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587FED">
        <w:rPr>
          <w:rFonts w:ascii="Arial" w:hAnsi="Arial" w:cs="Arial"/>
          <w:sz w:val="20"/>
          <w:szCs w:val="20"/>
        </w:rPr>
        <w:t>Master 1</w:t>
      </w:r>
    </w:p>
    <w:p w14:paraId="7B529C30" w14:textId="77777777" w:rsidR="00AC4F6C" w:rsidRPr="00465A00"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465A00">
        <w:rPr>
          <w:rFonts w:ascii="Arial" w:hAnsi="Arial" w:cs="Arial"/>
          <w:sz w:val="20"/>
          <w:szCs w:val="20"/>
        </w:rPr>
        <w:t xml:space="preserve">-M1ARMPIS/M2ARMPIS - Méthodologie de la pensée islamique (Adrien </w:t>
      </w:r>
      <w:proofErr w:type="spellStart"/>
      <w:r w:rsidRPr="00465A00">
        <w:rPr>
          <w:rFonts w:ascii="Arial" w:hAnsi="Arial" w:cs="Arial"/>
          <w:sz w:val="20"/>
          <w:szCs w:val="20"/>
        </w:rPr>
        <w:t>Leites</w:t>
      </w:r>
      <w:proofErr w:type="spellEnd"/>
      <w:r w:rsidRPr="00465A00">
        <w:rPr>
          <w:rFonts w:ascii="Arial" w:hAnsi="Arial" w:cs="Arial"/>
          <w:sz w:val="20"/>
          <w:szCs w:val="20"/>
        </w:rPr>
        <w:t>)</w:t>
      </w:r>
    </w:p>
    <w:p w14:paraId="2B3EDE17" w14:textId="77777777" w:rsidR="00AC4F6C" w:rsidRPr="00465A00"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465A00">
        <w:rPr>
          <w:rFonts w:ascii="Arial" w:hAnsi="Arial" w:cs="Arial"/>
          <w:sz w:val="20"/>
          <w:szCs w:val="20"/>
        </w:rPr>
        <w:t xml:space="preserve">-M1ARLINA/M2ARLINA - Linguistique arabe (Francesco </w:t>
      </w:r>
      <w:proofErr w:type="spellStart"/>
      <w:r w:rsidRPr="00465A00">
        <w:rPr>
          <w:rFonts w:ascii="Arial" w:hAnsi="Arial" w:cs="Arial"/>
          <w:sz w:val="20"/>
          <w:szCs w:val="20"/>
        </w:rPr>
        <w:t>Binaghi</w:t>
      </w:r>
      <w:proofErr w:type="spellEnd"/>
      <w:r w:rsidRPr="00465A00">
        <w:rPr>
          <w:rFonts w:ascii="Arial" w:hAnsi="Arial" w:cs="Arial"/>
          <w:sz w:val="20"/>
          <w:szCs w:val="20"/>
        </w:rPr>
        <w:t>)</w:t>
      </w:r>
    </w:p>
    <w:p w14:paraId="25DAED8D" w14:textId="77777777" w:rsidR="00AC4F6C"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465A00">
        <w:rPr>
          <w:rFonts w:ascii="Arial" w:hAnsi="Arial" w:cs="Arial"/>
          <w:sz w:val="20"/>
          <w:szCs w:val="20"/>
        </w:rPr>
        <w:t xml:space="preserve">-M1ARSSMA/M2ARSSMA </w:t>
      </w:r>
      <w:r w:rsidRPr="008D1FA3">
        <w:rPr>
          <w:rFonts w:ascii="Arial" w:hAnsi="Arial" w:cs="Arial"/>
          <w:sz w:val="20"/>
          <w:szCs w:val="20"/>
        </w:rPr>
        <w:t xml:space="preserve">– Sciences sociales et monde arabe contemporain (Samy </w:t>
      </w:r>
      <w:proofErr w:type="spellStart"/>
      <w:r w:rsidRPr="008D1FA3">
        <w:rPr>
          <w:rFonts w:ascii="Arial" w:hAnsi="Arial" w:cs="Arial"/>
          <w:sz w:val="20"/>
          <w:szCs w:val="20"/>
        </w:rPr>
        <w:t>Dorlian</w:t>
      </w:r>
      <w:proofErr w:type="spellEnd"/>
      <w:r w:rsidRPr="008D1FA3">
        <w:rPr>
          <w:rFonts w:ascii="Arial" w:hAnsi="Arial" w:cs="Arial"/>
          <w:sz w:val="20"/>
          <w:szCs w:val="20"/>
        </w:rPr>
        <w:t>)</w:t>
      </w:r>
    </w:p>
    <w:p w14:paraId="5AD801DA" w14:textId="77777777" w:rsidR="00AC4F6C" w:rsidRDefault="00AC4F6C" w:rsidP="00AC4F6C">
      <w:pPr>
        <w:spacing w:before="120" w:after="120"/>
        <w:jc w:val="both"/>
        <w:rPr>
          <w:rFonts w:ascii="Arial" w:hAnsi="Arial" w:cs="Arial"/>
          <w:sz w:val="18"/>
          <w:szCs w:val="18"/>
        </w:rPr>
      </w:pPr>
      <w:r>
        <w:rPr>
          <w:rFonts w:ascii="Arial" w:hAnsi="Arial" w:cs="Arial"/>
          <w:sz w:val="20"/>
          <w:szCs w:val="20"/>
        </w:rPr>
        <w:t>-</w:t>
      </w:r>
      <w:r w:rsidRPr="00465A00">
        <w:rPr>
          <w:rFonts w:ascii="Arial" w:hAnsi="Arial" w:cs="Arial"/>
          <w:sz w:val="20"/>
          <w:szCs w:val="20"/>
        </w:rPr>
        <w:t>M1ARM</w:t>
      </w:r>
      <w:r>
        <w:rPr>
          <w:rFonts w:ascii="Arial" w:hAnsi="Arial" w:cs="Arial"/>
          <w:sz w:val="20"/>
          <w:szCs w:val="20"/>
        </w:rPr>
        <w:t>LAM</w:t>
      </w:r>
      <w:r w:rsidRPr="00465A00">
        <w:rPr>
          <w:rFonts w:ascii="Arial" w:hAnsi="Arial" w:cs="Arial"/>
          <w:sz w:val="20"/>
          <w:szCs w:val="20"/>
        </w:rPr>
        <w:t>/M2ARM</w:t>
      </w:r>
      <w:r>
        <w:rPr>
          <w:rFonts w:ascii="Arial" w:hAnsi="Arial" w:cs="Arial"/>
          <w:sz w:val="20"/>
          <w:szCs w:val="20"/>
        </w:rPr>
        <w:t xml:space="preserve">LAM - </w:t>
      </w:r>
      <w:r w:rsidRPr="008D1FA3">
        <w:rPr>
          <w:rFonts w:ascii="Arial" w:hAnsi="Arial" w:cs="Arial"/>
          <w:color w:val="222222"/>
          <w:sz w:val="20"/>
          <w:szCs w:val="20"/>
          <w:shd w:val="clear" w:color="auto" w:fill="FFFFFF"/>
        </w:rPr>
        <w:t>Séminaire de littérature arabe moderne : représentations de l'espace dans des romans arabes contemporains</w:t>
      </w:r>
      <w:r w:rsidRPr="008D1FA3">
        <w:rPr>
          <w:rFonts w:ascii="Arial" w:hAnsi="Arial" w:cs="Arial"/>
          <w:sz w:val="18"/>
          <w:szCs w:val="18"/>
        </w:rPr>
        <w:t xml:space="preserve"> (</w:t>
      </w:r>
      <w:proofErr w:type="spellStart"/>
      <w:r w:rsidRPr="008D1FA3">
        <w:rPr>
          <w:rFonts w:ascii="Arial" w:hAnsi="Arial" w:cs="Arial"/>
          <w:sz w:val="18"/>
          <w:szCs w:val="18"/>
        </w:rPr>
        <w:t>Eric</w:t>
      </w:r>
      <w:proofErr w:type="spellEnd"/>
      <w:r w:rsidRPr="008D1FA3">
        <w:rPr>
          <w:rFonts w:ascii="Arial" w:hAnsi="Arial" w:cs="Arial"/>
          <w:sz w:val="18"/>
          <w:szCs w:val="18"/>
        </w:rPr>
        <w:t xml:space="preserve"> Gautier)</w:t>
      </w:r>
    </w:p>
    <w:p w14:paraId="2BCBFAE9" w14:textId="77777777" w:rsidR="00AC4F6C" w:rsidRPr="008D1FA3" w:rsidRDefault="00AC4F6C" w:rsidP="00AC4F6C">
      <w:pPr>
        <w:spacing w:before="120" w:after="120"/>
        <w:jc w:val="both"/>
        <w:rPr>
          <w:rFonts w:ascii="Arial" w:hAnsi="Arial" w:cs="Arial"/>
          <w:sz w:val="18"/>
          <w:szCs w:val="18"/>
          <w:highlight w:val="yellow"/>
        </w:rPr>
      </w:pPr>
      <w:r>
        <w:rPr>
          <w:rFonts w:ascii="Arial" w:hAnsi="Arial" w:cs="Arial"/>
          <w:sz w:val="20"/>
          <w:szCs w:val="20"/>
        </w:rPr>
        <w:t>-</w:t>
      </w:r>
      <w:r w:rsidRPr="00465A00">
        <w:rPr>
          <w:rFonts w:ascii="Arial" w:hAnsi="Arial" w:cs="Arial"/>
          <w:sz w:val="20"/>
          <w:szCs w:val="20"/>
        </w:rPr>
        <w:t>M1</w:t>
      </w:r>
      <w:r>
        <w:rPr>
          <w:rFonts w:ascii="Arial" w:hAnsi="Arial" w:cs="Arial"/>
          <w:sz w:val="20"/>
          <w:szCs w:val="20"/>
        </w:rPr>
        <w:t xml:space="preserve">HBLJLA/M2HBLJLA - </w:t>
      </w:r>
      <w:r w:rsidRPr="008D1FA3">
        <w:rPr>
          <w:rFonts w:asciiTheme="minorBidi" w:hAnsiTheme="minorBidi" w:cstheme="minorBidi"/>
          <w:sz w:val="20"/>
          <w:szCs w:val="20"/>
        </w:rPr>
        <w:t>Séminaire de langues et littératures judéo-arabes</w:t>
      </w:r>
      <w:r>
        <w:rPr>
          <w:rFonts w:asciiTheme="minorBidi" w:hAnsiTheme="minorBidi" w:cstheme="minorBidi"/>
          <w:sz w:val="20"/>
          <w:szCs w:val="20"/>
        </w:rPr>
        <w:t xml:space="preserve"> (Jonas </w:t>
      </w:r>
      <w:proofErr w:type="spellStart"/>
      <w:r>
        <w:rPr>
          <w:rFonts w:asciiTheme="minorBidi" w:hAnsiTheme="minorBidi" w:cstheme="minorBidi"/>
          <w:sz w:val="20"/>
          <w:szCs w:val="20"/>
        </w:rPr>
        <w:t>Sibony</w:t>
      </w:r>
      <w:proofErr w:type="spellEnd"/>
      <w:r>
        <w:rPr>
          <w:rFonts w:asciiTheme="minorBidi" w:hAnsiTheme="minorBidi" w:cstheme="minorBidi"/>
          <w:sz w:val="20"/>
          <w:szCs w:val="20"/>
        </w:rPr>
        <w:t>)</w:t>
      </w:r>
    </w:p>
    <w:p w14:paraId="4B659A01" w14:textId="77777777" w:rsidR="00AC4F6C"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p>
    <w:p w14:paraId="13D1FEA5"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224FD3">
        <w:rPr>
          <w:rFonts w:ascii="Arial" w:hAnsi="Arial" w:cs="Arial"/>
          <w:sz w:val="20"/>
          <w:szCs w:val="20"/>
        </w:rPr>
        <w:t>Master 2</w:t>
      </w:r>
    </w:p>
    <w:p w14:paraId="7A22B117"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224FD3">
        <w:rPr>
          <w:rFonts w:ascii="Arial" w:hAnsi="Arial" w:cs="Arial"/>
          <w:sz w:val="20"/>
          <w:szCs w:val="20"/>
        </w:rPr>
        <w:t xml:space="preserve">-M3ARMPIS/M4ARMPIS - Méthodologie de la pensée islamique (Adrien </w:t>
      </w:r>
      <w:proofErr w:type="spellStart"/>
      <w:r w:rsidRPr="00224FD3">
        <w:rPr>
          <w:rFonts w:ascii="Arial" w:hAnsi="Arial" w:cs="Arial"/>
          <w:sz w:val="20"/>
          <w:szCs w:val="20"/>
        </w:rPr>
        <w:t>Leites</w:t>
      </w:r>
      <w:proofErr w:type="spellEnd"/>
      <w:r w:rsidRPr="00224FD3">
        <w:rPr>
          <w:rFonts w:ascii="Arial" w:hAnsi="Arial" w:cs="Arial"/>
          <w:sz w:val="20"/>
          <w:szCs w:val="20"/>
        </w:rPr>
        <w:t>)</w:t>
      </w:r>
    </w:p>
    <w:p w14:paraId="1FF0C58E"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224FD3">
        <w:rPr>
          <w:rFonts w:ascii="Arial" w:hAnsi="Arial" w:cs="Arial"/>
          <w:sz w:val="20"/>
          <w:szCs w:val="20"/>
        </w:rPr>
        <w:t xml:space="preserve">-M3ARLINA/M4ARLINA – Linguistique arabe (Francesco </w:t>
      </w:r>
      <w:proofErr w:type="spellStart"/>
      <w:r w:rsidRPr="00224FD3">
        <w:rPr>
          <w:rFonts w:ascii="Arial" w:hAnsi="Arial" w:cs="Arial"/>
          <w:sz w:val="20"/>
          <w:szCs w:val="20"/>
        </w:rPr>
        <w:t>Binaghi</w:t>
      </w:r>
      <w:proofErr w:type="spellEnd"/>
      <w:r w:rsidRPr="00224FD3">
        <w:rPr>
          <w:rFonts w:ascii="Arial" w:hAnsi="Arial" w:cs="Arial"/>
          <w:sz w:val="20"/>
          <w:szCs w:val="20"/>
        </w:rPr>
        <w:t>)</w:t>
      </w:r>
    </w:p>
    <w:p w14:paraId="72D79859" w14:textId="77777777" w:rsidR="00AC4F6C"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224FD3">
        <w:rPr>
          <w:rFonts w:ascii="Arial" w:hAnsi="Arial" w:cs="Arial"/>
          <w:i/>
          <w:iCs/>
          <w:sz w:val="20"/>
          <w:szCs w:val="20"/>
        </w:rPr>
        <w:t>-</w:t>
      </w:r>
      <w:r w:rsidRPr="00224FD3">
        <w:rPr>
          <w:rFonts w:ascii="Arial" w:hAnsi="Arial" w:cs="Arial"/>
          <w:sz w:val="20"/>
          <w:szCs w:val="20"/>
        </w:rPr>
        <w:t>M3ARSSMA /M4 ARSSMA - Sciences</w:t>
      </w:r>
      <w:r w:rsidRPr="008D1FA3">
        <w:rPr>
          <w:rFonts w:ascii="Arial" w:hAnsi="Arial" w:cs="Arial"/>
          <w:sz w:val="20"/>
          <w:szCs w:val="20"/>
        </w:rPr>
        <w:t xml:space="preserve"> sociales et monde arabe contemporain (Samy </w:t>
      </w:r>
      <w:proofErr w:type="spellStart"/>
      <w:r w:rsidRPr="008D1FA3">
        <w:rPr>
          <w:rFonts w:ascii="Arial" w:hAnsi="Arial" w:cs="Arial"/>
          <w:sz w:val="20"/>
          <w:szCs w:val="20"/>
        </w:rPr>
        <w:t>Dorlian</w:t>
      </w:r>
      <w:proofErr w:type="spellEnd"/>
      <w:r w:rsidRPr="008D1FA3">
        <w:rPr>
          <w:rFonts w:ascii="Arial" w:hAnsi="Arial" w:cs="Arial"/>
          <w:sz w:val="20"/>
          <w:szCs w:val="20"/>
        </w:rPr>
        <w:t>)</w:t>
      </w:r>
    </w:p>
    <w:p w14:paraId="53FC7E46" w14:textId="77777777" w:rsidR="00AC4F6C" w:rsidRDefault="00AC4F6C" w:rsidP="00AC4F6C">
      <w:pPr>
        <w:spacing w:before="120" w:after="120"/>
        <w:jc w:val="both"/>
        <w:rPr>
          <w:rFonts w:ascii="Arial" w:hAnsi="Arial" w:cs="Arial"/>
          <w:sz w:val="18"/>
          <w:szCs w:val="18"/>
        </w:rPr>
      </w:pPr>
      <w:r>
        <w:rPr>
          <w:rFonts w:ascii="Arial" w:hAnsi="Arial" w:cs="Arial"/>
          <w:sz w:val="20"/>
          <w:szCs w:val="20"/>
        </w:rPr>
        <w:t>-M3</w:t>
      </w:r>
      <w:r w:rsidRPr="00465A00">
        <w:rPr>
          <w:rFonts w:ascii="Arial" w:hAnsi="Arial" w:cs="Arial"/>
          <w:sz w:val="20"/>
          <w:szCs w:val="20"/>
        </w:rPr>
        <w:t>ARM</w:t>
      </w:r>
      <w:r>
        <w:rPr>
          <w:rFonts w:ascii="Arial" w:hAnsi="Arial" w:cs="Arial"/>
          <w:sz w:val="20"/>
          <w:szCs w:val="20"/>
        </w:rPr>
        <w:t>LAM/M4</w:t>
      </w:r>
      <w:r w:rsidRPr="00465A00">
        <w:rPr>
          <w:rFonts w:ascii="Arial" w:hAnsi="Arial" w:cs="Arial"/>
          <w:sz w:val="20"/>
          <w:szCs w:val="20"/>
        </w:rPr>
        <w:t>ARM</w:t>
      </w:r>
      <w:r>
        <w:rPr>
          <w:rFonts w:ascii="Arial" w:hAnsi="Arial" w:cs="Arial"/>
          <w:sz w:val="20"/>
          <w:szCs w:val="20"/>
        </w:rPr>
        <w:t xml:space="preserve">LAM - </w:t>
      </w:r>
      <w:r w:rsidRPr="008D1FA3">
        <w:rPr>
          <w:rFonts w:ascii="Arial" w:hAnsi="Arial" w:cs="Arial"/>
          <w:color w:val="222222"/>
          <w:sz w:val="20"/>
          <w:szCs w:val="20"/>
          <w:shd w:val="clear" w:color="auto" w:fill="FFFFFF"/>
        </w:rPr>
        <w:t>Séminaire de littérature arabe moderne : représentations de l'espace dans des romans arabes contemporains</w:t>
      </w:r>
      <w:r w:rsidRPr="008D1FA3">
        <w:rPr>
          <w:rFonts w:ascii="Arial" w:hAnsi="Arial" w:cs="Arial"/>
          <w:sz w:val="18"/>
          <w:szCs w:val="18"/>
        </w:rPr>
        <w:t xml:space="preserve"> (</w:t>
      </w:r>
      <w:proofErr w:type="spellStart"/>
      <w:r w:rsidRPr="008D1FA3">
        <w:rPr>
          <w:rFonts w:ascii="Arial" w:hAnsi="Arial" w:cs="Arial"/>
          <w:sz w:val="18"/>
          <w:szCs w:val="18"/>
        </w:rPr>
        <w:t>Eric</w:t>
      </w:r>
      <w:proofErr w:type="spellEnd"/>
      <w:r w:rsidRPr="008D1FA3">
        <w:rPr>
          <w:rFonts w:ascii="Arial" w:hAnsi="Arial" w:cs="Arial"/>
          <w:sz w:val="18"/>
          <w:szCs w:val="18"/>
        </w:rPr>
        <w:t xml:space="preserve"> Gautier)</w:t>
      </w:r>
    </w:p>
    <w:p w14:paraId="18852BA8" w14:textId="77777777" w:rsidR="00AC4F6C" w:rsidRPr="008D1FA3" w:rsidRDefault="00AC4F6C" w:rsidP="00AC4F6C">
      <w:pPr>
        <w:spacing w:before="120" w:after="120"/>
        <w:jc w:val="both"/>
        <w:rPr>
          <w:rFonts w:ascii="Arial" w:hAnsi="Arial" w:cs="Arial"/>
          <w:sz w:val="18"/>
          <w:szCs w:val="18"/>
          <w:highlight w:val="yellow"/>
        </w:rPr>
      </w:pPr>
      <w:r>
        <w:rPr>
          <w:rFonts w:ascii="Arial" w:hAnsi="Arial" w:cs="Arial"/>
          <w:sz w:val="20"/>
          <w:szCs w:val="20"/>
        </w:rPr>
        <w:t xml:space="preserve">-M3HBLJLA/M4HBLJLA - </w:t>
      </w:r>
      <w:r w:rsidRPr="008D1FA3">
        <w:rPr>
          <w:rFonts w:asciiTheme="minorBidi" w:hAnsiTheme="minorBidi" w:cstheme="minorBidi"/>
          <w:sz w:val="20"/>
          <w:szCs w:val="20"/>
        </w:rPr>
        <w:t>Séminaire de langues et littératures judéo-arabes</w:t>
      </w:r>
      <w:r>
        <w:rPr>
          <w:rFonts w:asciiTheme="minorBidi" w:hAnsiTheme="minorBidi" w:cstheme="minorBidi"/>
          <w:sz w:val="20"/>
          <w:szCs w:val="20"/>
        </w:rPr>
        <w:t xml:space="preserve"> (Jonas </w:t>
      </w:r>
      <w:proofErr w:type="spellStart"/>
      <w:r>
        <w:rPr>
          <w:rFonts w:asciiTheme="minorBidi" w:hAnsiTheme="minorBidi" w:cstheme="minorBidi"/>
          <w:sz w:val="20"/>
          <w:szCs w:val="20"/>
        </w:rPr>
        <w:t>Sibony</w:t>
      </w:r>
      <w:proofErr w:type="spellEnd"/>
      <w:r>
        <w:rPr>
          <w:rFonts w:asciiTheme="minorBidi" w:hAnsiTheme="minorBidi" w:cstheme="minorBidi"/>
          <w:sz w:val="20"/>
          <w:szCs w:val="20"/>
        </w:rPr>
        <w:t>)</w:t>
      </w:r>
    </w:p>
    <w:p w14:paraId="413EE40F" w14:textId="77777777" w:rsidR="00AC4F6C" w:rsidRPr="00587FED" w:rsidRDefault="00AC4F6C" w:rsidP="00AC4F6C">
      <w:pPr>
        <w:widowControl w:val="0"/>
        <w:tabs>
          <w:tab w:val="left" w:pos="400"/>
          <w:tab w:val="left" w:pos="800"/>
          <w:tab w:val="left" w:pos="1200"/>
          <w:tab w:val="left" w:pos="1600"/>
          <w:tab w:val="left" w:pos="2000"/>
        </w:tabs>
        <w:spacing w:before="120" w:after="120"/>
        <w:jc w:val="both"/>
        <w:rPr>
          <w:rFonts w:ascii="Arial" w:hAnsi="Arial" w:cs="Arial"/>
          <w:i/>
          <w:iCs/>
          <w:sz w:val="20"/>
          <w:szCs w:val="20"/>
        </w:rPr>
      </w:pPr>
    </w:p>
    <w:p w14:paraId="6F897DE0" w14:textId="79F92517" w:rsidR="00AC4F6C" w:rsidRPr="00CE557D" w:rsidRDefault="00AC4F6C" w:rsidP="00AC4F6C">
      <w:pPr>
        <w:widowControl w:val="0"/>
        <w:tabs>
          <w:tab w:val="left" w:pos="400"/>
          <w:tab w:val="left" w:pos="800"/>
          <w:tab w:val="left" w:pos="1200"/>
          <w:tab w:val="left" w:pos="1600"/>
          <w:tab w:val="left" w:pos="2000"/>
        </w:tabs>
        <w:spacing w:before="120" w:after="120"/>
        <w:jc w:val="both"/>
        <w:rPr>
          <w:rFonts w:ascii="Arial" w:hAnsi="Arial" w:cs="Arial"/>
          <w:b/>
          <w:bCs/>
          <w:i/>
          <w:iCs/>
          <w:sz w:val="21"/>
          <w:szCs w:val="21"/>
        </w:rPr>
      </w:pPr>
      <w:r w:rsidRPr="009B27C1">
        <w:rPr>
          <w:rFonts w:ascii="Arial" w:hAnsi="Arial" w:cs="Arial"/>
          <w:b/>
          <w:bCs/>
          <w:i/>
          <w:iCs/>
          <w:sz w:val="21"/>
          <w:szCs w:val="21"/>
        </w:rPr>
        <w:sym w:font="Wingdings" w:char="F0E0"/>
      </w:r>
      <w:r w:rsidRPr="009B27C1">
        <w:rPr>
          <w:rFonts w:ascii="Arial" w:hAnsi="Arial" w:cs="Arial"/>
          <w:b/>
          <w:bCs/>
          <w:i/>
          <w:iCs/>
          <w:sz w:val="21"/>
          <w:szCs w:val="21"/>
        </w:rPr>
        <w:t xml:space="preserve"> Histoire</w:t>
      </w:r>
    </w:p>
    <w:p w14:paraId="08AEE7ED" w14:textId="77777777" w:rsidR="00AC4F6C" w:rsidRPr="00587FED"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587FED">
        <w:rPr>
          <w:rFonts w:ascii="Arial" w:hAnsi="Arial" w:cs="Arial"/>
          <w:sz w:val="20"/>
          <w:szCs w:val="20"/>
        </w:rPr>
        <w:t>Master 1</w:t>
      </w:r>
    </w:p>
    <w:p w14:paraId="390411CA" w14:textId="52BB3DA0" w:rsidR="00AC4F6C" w:rsidRDefault="00AC4F6C"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r w:rsidRPr="00224FD3">
        <w:rPr>
          <w:rFonts w:ascii="Arial" w:hAnsi="Arial" w:cs="Arial"/>
          <w:color w:val="FF0000"/>
          <w:sz w:val="20"/>
          <w:szCs w:val="20"/>
        </w:rPr>
        <w:t xml:space="preserve">-M1HI0324/M2HI0324 - Historiographie islamique. Sources et méthodes pour l’histoire de l’Orient islamique (Mathieu Tillier). </w:t>
      </w:r>
    </w:p>
    <w:p w14:paraId="7437FA44" w14:textId="77777777" w:rsidR="00CE557D" w:rsidRPr="00224FD3" w:rsidRDefault="00CE557D"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p>
    <w:p w14:paraId="6C2B500A"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r w:rsidRPr="00224FD3">
        <w:rPr>
          <w:rFonts w:ascii="Arial" w:hAnsi="Arial" w:cs="Arial"/>
          <w:color w:val="FF0000"/>
          <w:sz w:val="20"/>
          <w:szCs w:val="20"/>
        </w:rPr>
        <w:lastRenderedPageBreak/>
        <w:t>-M1HI0356/M2HI0356 - Histoire du monde arabe et du Moyen-Orient, XIX</w:t>
      </w:r>
      <w:r w:rsidRPr="00224FD3">
        <w:rPr>
          <w:rFonts w:ascii="Arial" w:hAnsi="Arial" w:cs="Arial"/>
          <w:color w:val="FF0000"/>
          <w:sz w:val="20"/>
          <w:szCs w:val="20"/>
          <w:vertAlign w:val="superscript"/>
        </w:rPr>
        <w:t>e</w:t>
      </w:r>
      <w:r w:rsidRPr="00224FD3">
        <w:rPr>
          <w:rFonts w:ascii="Arial" w:hAnsi="Arial" w:cs="Arial"/>
          <w:color w:val="FF0000"/>
          <w:sz w:val="20"/>
          <w:szCs w:val="20"/>
        </w:rPr>
        <w:t>-XX</w:t>
      </w:r>
      <w:r w:rsidRPr="00224FD3">
        <w:rPr>
          <w:rFonts w:ascii="Arial" w:hAnsi="Arial" w:cs="Arial"/>
          <w:color w:val="FF0000"/>
          <w:sz w:val="20"/>
          <w:szCs w:val="20"/>
          <w:vertAlign w:val="superscript"/>
        </w:rPr>
        <w:t>e</w:t>
      </w:r>
      <w:r w:rsidRPr="00224FD3">
        <w:rPr>
          <w:rFonts w:ascii="Arial" w:hAnsi="Arial" w:cs="Arial"/>
          <w:color w:val="FF0000"/>
          <w:sz w:val="20"/>
          <w:szCs w:val="20"/>
        </w:rPr>
        <w:t xml:space="preserve"> siècles (Catherine Mayeur-Jaouen, Anne-Laure Dupont,).</w:t>
      </w:r>
    </w:p>
    <w:p w14:paraId="54AA91C8"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p>
    <w:p w14:paraId="2EA79321"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r w:rsidRPr="00224FD3">
        <w:rPr>
          <w:rFonts w:ascii="Arial" w:hAnsi="Arial" w:cs="Arial"/>
          <w:color w:val="FF0000"/>
          <w:sz w:val="20"/>
          <w:szCs w:val="20"/>
        </w:rPr>
        <w:t>Master 2</w:t>
      </w:r>
    </w:p>
    <w:p w14:paraId="6DC41AEC" w14:textId="77777777" w:rsidR="00AC4F6C" w:rsidRPr="00224FD3" w:rsidRDefault="00AC4F6C" w:rsidP="00AC4F6C">
      <w:pPr>
        <w:widowControl w:val="0"/>
        <w:tabs>
          <w:tab w:val="left" w:pos="400"/>
          <w:tab w:val="left" w:pos="800"/>
          <w:tab w:val="left" w:pos="1200"/>
          <w:tab w:val="left" w:pos="1600"/>
          <w:tab w:val="left" w:pos="2000"/>
        </w:tabs>
        <w:spacing w:before="120" w:after="120"/>
        <w:jc w:val="both"/>
        <w:rPr>
          <w:rFonts w:ascii="Arial" w:hAnsi="Arial" w:cs="Arial"/>
          <w:color w:val="FF0000"/>
          <w:sz w:val="20"/>
          <w:szCs w:val="20"/>
        </w:rPr>
      </w:pPr>
      <w:r w:rsidRPr="00224FD3">
        <w:rPr>
          <w:rFonts w:ascii="Arial" w:hAnsi="Arial" w:cs="Arial"/>
          <w:color w:val="FF0000"/>
          <w:sz w:val="20"/>
          <w:szCs w:val="20"/>
        </w:rPr>
        <w:t xml:space="preserve">- M3HI0324/M4HI0324 - Particularités de l’histoire islamique médiévale. Sources et méthodes pour l’histoire de l’Orient islamique (Mathieu Tillier). </w:t>
      </w:r>
    </w:p>
    <w:p w14:paraId="04D50649" w14:textId="26441090" w:rsidR="00AC4F6C" w:rsidRPr="00AC4F6C" w:rsidRDefault="00AC4F6C" w:rsidP="00AC4F6C">
      <w:pPr>
        <w:spacing w:before="120" w:after="120"/>
        <w:jc w:val="both"/>
        <w:rPr>
          <w:rFonts w:ascii="Arial" w:hAnsi="Arial" w:cs="Arial"/>
          <w:color w:val="FF0000"/>
          <w:sz w:val="20"/>
          <w:szCs w:val="20"/>
        </w:rPr>
      </w:pPr>
      <w:r w:rsidRPr="00224FD3">
        <w:rPr>
          <w:rFonts w:ascii="Arial" w:hAnsi="Arial" w:cs="Arial"/>
          <w:color w:val="FF0000"/>
          <w:sz w:val="20"/>
          <w:szCs w:val="20"/>
        </w:rPr>
        <w:t>- M1HI0356/M2HI0356 - Histoire moderne et contemporaine du monde arabe et du Moyen-Orient. (Catherine Mayeur-Jaouen, avec An</w:t>
      </w:r>
      <w:r>
        <w:rPr>
          <w:rFonts w:ascii="Arial" w:hAnsi="Arial" w:cs="Arial"/>
          <w:color w:val="FF0000"/>
          <w:sz w:val="20"/>
          <w:szCs w:val="20"/>
        </w:rPr>
        <w:t>ne-Laure Dupont</w:t>
      </w:r>
      <w:r w:rsidRPr="00224FD3">
        <w:rPr>
          <w:rFonts w:ascii="Arial" w:hAnsi="Arial" w:cs="Arial"/>
          <w:color w:val="FF0000"/>
          <w:sz w:val="20"/>
          <w:szCs w:val="20"/>
        </w:rPr>
        <w:t xml:space="preserve">. </w:t>
      </w:r>
    </w:p>
    <w:p w14:paraId="7B5EC8ED" w14:textId="77777777" w:rsidR="00AC4F6C" w:rsidRPr="00587FED" w:rsidRDefault="00AC4F6C" w:rsidP="00AC4F6C">
      <w:pPr>
        <w:spacing w:before="120" w:after="120"/>
        <w:jc w:val="both"/>
        <w:rPr>
          <w:rFonts w:ascii="Arial" w:hAnsi="Arial" w:cs="Arial"/>
          <w:sz w:val="20"/>
          <w:szCs w:val="20"/>
        </w:rPr>
      </w:pPr>
    </w:p>
    <w:p w14:paraId="7E4F24F4" w14:textId="77777777" w:rsidR="00AC4F6C" w:rsidRPr="00587FED" w:rsidRDefault="00AC4F6C" w:rsidP="00AC4F6C">
      <w:pPr>
        <w:widowControl w:val="0"/>
        <w:tabs>
          <w:tab w:val="left" w:pos="400"/>
          <w:tab w:val="left" w:pos="800"/>
          <w:tab w:val="left" w:pos="1200"/>
          <w:tab w:val="left" w:pos="1600"/>
          <w:tab w:val="left" w:pos="2000"/>
        </w:tabs>
        <w:spacing w:before="120" w:after="120"/>
        <w:jc w:val="both"/>
        <w:rPr>
          <w:rFonts w:ascii="Arial" w:hAnsi="Arial" w:cs="Arial"/>
          <w:b/>
          <w:bCs/>
          <w:i/>
          <w:iCs/>
          <w:sz w:val="20"/>
          <w:szCs w:val="20"/>
        </w:rPr>
      </w:pPr>
      <w:r w:rsidRPr="009B27C1">
        <w:rPr>
          <w:rFonts w:ascii="Arial" w:hAnsi="Arial" w:cs="Arial"/>
          <w:b/>
          <w:bCs/>
          <w:i/>
          <w:iCs/>
          <w:sz w:val="20"/>
          <w:szCs w:val="20"/>
        </w:rPr>
        <w:sym w:font="Wingdings" w:char="F0E0"/>
      </w:r>
      <w:r>
        <w:rPr>
          <w:rFonts w:ascii="Arial" w:hAnsi="Arial" w:cs="Arial"/>
          <w:b/>
          <w:bCs/>
          <w:i/>
          <w:iCs/>
          <w:sz w:val="20"/>
          <w:szCs w:val="20"/>
        </w:rPr>
        <w:t xml:space="preserve"> </w:t>
      </w:r>
      <w:r w:rsidRPr="00587FED">
        <w:rPr>
          <w:rFonts w:ascii="Arial" w:hAnsi="Arial" w:cs="Arial"/>
          <w:b/>
          <w:bCs/>
          <w:i/>
          <w:iCs/>
          <w:sz w:val="20"/>
          <w:szCs w:val="20"/>
        </w:rPr>
        <w:t>Géographie</w:t>
      </w:r>
    </w:p>
    <w:p w14:paraId="5AE21DAF" w14:textId="084C5083" w:rsidR="00AC4F6C" w:rsidRPr="00587FED" w:rsidRDefault="00AC4F6C" w:rsidP="00AC4F6C">
      <w:pPr>
        <w:widowControl w:val="0"/>
        <w:tabs>
          <w:tab w:val="left" w:pos="400"/>
          <w:tab w:val="left" w:pos="800"/>
          <w:tab w:val="left" w:pos="1200"/>
          <w:tab w:val="left" w:pos="1600"/>
          <w:tab w:val="left" w:pos="2000"/>
        </w:tabs>
        <w:spacing w:before="120" w:after="120"/>
        <w:jc w:val="both"/>
        <w:rPr>
          <w:rFonts w:ascii="Arial" w:hAnsi="Arial" w:cs="Arial"/>
          <w:sz w:val="20"/>
          <w:szCs w:val="20"/>
        </w:rPr>
      </w:pPr>
      <w:r w:rsidRPr="00587FED">
        <w:rPr>
          <w:rFonts w:ascii="Arial" w:hAnsi="Arial" w:cs="Arial"/>
          <w:sz w:val="20"/>
          <w:szCs w:val="20"/>
        </w:rPr>
        <w:t xml:space="preserve">Se renseigner auprès de Monsieur Alain </w:t>
      </w:r>
      <w:proofErr w:type="spellStart"/>
      <w:r w:rsidRPr="00587FED">
        <w:rPr>
          <w:rFonts w:ascii="Arial" w:hAnsi="Arial" w:cs="Arial"/>
          <w:sz w:val="20"/>
          <w:szCs w:val="20"/>
        </w:rPr>
        <w:t>Cariou</w:t>
      </w:r>
      <w:proofErr w:type="spellEnd"/>
      <w:r>
        <w:rPr>
          <w:rFonts w:ascii="Arial" w:hAnsi="Arial" w:cs="Arial"/>
          <w:sz w:val="20"/>
          <w:szCs w:val="20"/>
        </w:rPr>
        <w:t xml:space="preserve"> (</w:t>
      </w:r>
      <w:hyperlink r:id="rId35" w:history="1">
        <w:r w:rsidRPr="009B27C1">
          <w:rPr>
            <w:rStyle w:val="Lienhypertexte"/>
            <w:rFonts w:ascii="Arial" w:hAnsi="Arial" w:cs="Arial"/>
            <w:sz w:val="20"/>
            <w:szCs w:val="20"/>
          </w:rPr>
          <w:t>alain.cariou@sorbonne-universite.fr</w:t>
        </w:r>
      </w:hyperlink>
      <w:r>
        <w:rPr>
          <w:rFonts w:ascii="Arial" w:hAnsi="Arial" w:cs="Arial"/>
          <w:sz w:val="20"/>
          <w:szCs w:val="20"/>
        </w:rPr>
        <w:t>)</w:t>
      </w:r>
    </w:p>
    <w:p w14:paraId="2F99A58E" w14:textId="77777777" w:rsidR="00AC4F6C" w:rsidRPr="0016659E" w:rsidRDefault="00AC4F6C" w:rsidP="00AC4F6C">
      <w:pPr>
        <w:widowControl w:val="0"/>
        <w:tabs>
          <w:tab w:val="left" w:pos="400"/>
          <w:tab w:val="left" w:pos="800"/>
          <w:tab w:val="left" w:pos="1200"/>
          <w:tab w:val="left" w:pos="1600"/>
          <w:tab w:val="left" w:pos="2000"/>
        </w:tabs>
        <w:spacing w:line="200" w:lineRule="exact"/>
        <w:jc w:val="both"/>
        <w:rPr>
          <w:rFonts w:ascii="Arial" w:hAnsi="Arial" w:cs="Arial"/>
          <w:b/>
          <w:bCs/>
          <w:sz w:val="20"/>
          <w:szCs w:val="20"/>
          <w:highlight w:val="yellow"/>
        </w:rPr>
      </w:pPr>
    </w:p>
    <w:p w14:paraId="34711067" w14:textId="77777777" w:rsidR="00AC4F6C" w:rsidRPr="009B27C1" w:rsidRDefault="00AC4F6C" w:rsidP="00AC4F6C">
      <w:pPr>
        <w:pStyle w:val="Titre1"/>
        <w:spacing w:after="0"/>
        <w:jc w:val="both"/>
        <w:rPr>
          <w:i/>
          <w:iCs/>
          <w:sz w:val="28"/>
          <w:szCs w:val="28"/>
          <w:u w:val="single"/>
        </w:rPr>
      </w:pPr>
      <w:bookmarkStart w:id="3" w:name="_Toc3502d116"/>
      <w:r w:rsidRPr="009B27C1">
        <w:rPr>
          <w:i/>
          <w:iCs/>
          <w:sz w:val="28"/>
          <w:szCs w:val="28"/>
          <w:u w:val="single"/>
        </w:rPr>
        <w:t>6/ Liste des enseignements et modalités de validation de la première année de master</w:t>
      </w:r>
      <w:r w:rsidRPr="009B27C1">
        <w:rPr>
          <w:rStyle w:val="NoteReference"/>
          <w:i/>
          <w:iCs/>
          <w:sz w:val="28"/>
          <w:szCs w:val="28"/>
          <w:u w:val="single"/>
        </w:rPr>
        <w:footnoteReference w:id="2"/>
      </w:r>
      <w:bookmarkEnd w:id="3"/>
    </w:p>
    <w:p w14:paraId="708F14C2" w14:textId="77777777" w:rsidR="00AC4F6C" w:rsidRDefault="00AC4F6C" w:rsidP="00AC4F6C"/>
    <w:p w14:paraId="3C1C5269" w14:textId="77777777" w:rsidR="00AC4F6C" w:rsidRPr="008B40E9" w:rsidRDefault="00AC4F6C" w:rsidP="00AC4F6C">
      <w:pPr>
        <w:jc w:val="both"/>
        <w:rPr>
          <w:rFonts w:asciiTheme="minorBidi" w:hAnsiTheme="minorBidi" w:cstheme="minorBidi"/>
          <w:sz w:val="18"/>
          <w:szCs w:val="18"/>
        </w:rPr>
      </w:pPr>
      <w:r w:rsidRPr="008B40E9">
        <w:rPr>
          <w:rFonts w:asciiTheme="minorBidi" w:hAnsiTheme="minorBidi" w:cstheme="minorBidi"/>
          <w:sz w:val="18"/>
          <w:szCs w:val="18"/>
        </w:rPr>
        <w:t>Nota bene : il est obligatoire de prendre au moins un séminaire à l’extérieur de l’UFR d’inscription (ex : un étudiant inscrit en MAM LLCER doit prendre au moins un séminaire d’histoire ou de géographie)</w:t>
      </w:r>
    </w:p>
    <w:p w14:paraId="25924A68"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b/>
          <w:bCs/>
          <w:sz w:val="20"/>
          <w:szCs w:val="20"/>
        </w:rPr>
      </w:pPr>
    </w:p>
    <w:p w14:paraId="783D3D76" w14:textId="77777777" w:rsidR="00AC4F6C" w:rsidRPr="008B40E9" w:rsidRDefault="00AC4F6C" w:rsidP="00AC4F6C">
      <w:pPr>
        <w:widowControl w:val="0"/>
        <w:tabs>
          <w:tab w:val="left" w:pos="400"/>
          <w:tab w:val="left" w:pos="800"/>
          <w:tab w:val="left" w:pos="1200"/>
          <w:tab w:val="left" w:pos="1600"/>
          <w:tab w:val="left" w:pos="2000"/>
        </w:tabs>
        <w:jc w:val="both"/>
        <w:rPr>
          <w:rFonts w:ascii="Arial" w:hAnsi="Arial" w:cs="Arial"/>
          <w:b/>
          <w:bCs/>
          <w:sz w:val="20"/>
          <w:szCs w:val="20"/>
        </w:rPr>
      </w:pPr>
      <w:r>
        <w:rPr>
          <w:rFonts w:ascii="Arial" w:hAnsi="Arial" w:cs="Arial"/>
          <w:b/>
          <w:bCs/>
          <w:sz w:val="18"/>
          <w:szCs w:val="18"/>
        </w:rPr>
        <w:t>P</w:t>
      </w:r>
      <w:r w:rsidRPr="008B40E9">
        <w:rPr>
          <w:rFonts w:ascii="Arial" w:hAnsi="Arial" w:cs="Arial"/>
          <w:b/>
          <w:bCs/>
          <w:sz w:val="18"/>
          <w:szCs w:val="18"/>
        </w:rPr>
        <w:t xml:space="preserve">our les UE1 et 2, il est vivement recommandé aux étudiants de contacter </w:t>
      </w:r>
      <w:r w:rsidRPr="008B40E9">
        <w:rPr>
          <w:rFonts w:ascii="Arial" w:hAnsi="Arial" w:cs="Arial"/>
          <w:b/>
          <w:bCs/>
          <w:sz w:val="18"/>
          <w:szCs w:val="18"/>
          <w:u w:val="single"/>
        </w:rPr>
        <w:t>avant la rentrée</w:t>
      </w:r>
      <w:r w:rsidRPr="008B40E9">
        <w:rPr>
          <w:rFonts w:ascii="Arial" w:hAnsi="Arial" w:cs="Arial"/>
          <w:sz w:val="18"/>
          <w:szCs w:val="18"/>
        </w:rPr>
        <w:t xml:space="preserve"> le professeur responsable de l’enseignement choisi pour s’assurer de son accord et discuter avec lui des modalités de contrôle.</w:t>
      </w:r>
    </w:p>
    <w:p w14:paraId="606BD538"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b/>
          <w:bCs/>
          <w:i/>
          <w:iCs/>
          <w:sz w:val="20"/>
          <w:szCs w:val="20"/>
        </w:rPr>
      </w:pPr>
    </w:p>
    <w:p w14:paraId="23DFC134"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b/>
          <w:bCs/>
          <w:i/>
          <w:iCs/>
          <w:sz w:val="20"/>
          <w:szCs w:val="20"/>
        </w:rPr>
      </w:pPr>
    </w:p>
    <w:p w14:paraId="5A03A508" w14:textId="77777777" w:rsidR="00AC4F6C" w:rsidRPr="008B40E9" w:rsidRDefault="00AC4F6C" w:rsidP="00AC4F6C">
      <w:pPr>
        <w:widowControl w:val="0"/>
        <w:tabs>
          <w:tab w:val="left" w:pos="400"/>
          <w:tab w:val="left" w:pos="800"/>
          <w:tab w:val="left" w:pos="1200"/>
          <w:tab w:val="left" w:pos="1600"/>
          <w:tab w:val="left" w:pos="2000"/>
        </w:tabs>
        <w:jc w:val="both"/>
        <w:rPr>
          <w:rFonts w:ascii="Arial" w:hAnsi="Arial" w:cs="Arial"/>
        </w:rPr>
      </w:pPr>
      <w:r w:rsidRPr="008B40E9">
        <w:rPr>
          <w:rFonts w:ascii="Arial" w:hAnsi="Arial" w:cs="Arial"/>
          <w:b/>
          <w:bCs/>
          <w:i/>
          <w:iCs/>
        </w:rPr>
        <w:sym w:font="Wingdings" w:char="F0E0"/>
      </w:r>
      <w:r w:rsidRPr="008B40E9">
        <w:rPr>
          <w:rFonts w:ascii="Arial" w:hAnsi="Arial" w:cs="Arial"/>
          <w:b/>
          <w:bCs/>
          <w:i/>
          <w:iCs/>
        </w:rPr>
        <w:t xml:space="preserve"> UE1 Histoire et idées</w:t>
      </w:r>
      <w:r w:rsidRPr="008B40E9">
        <w:rPr>
          <w:rStyle w:val="NoteReference"/>
          <w:rFonts w:ascii="Arial" w:hAnsi="Arial" w:cs="Arial"/>
          <w:b/>
          <w:bCs/>
        </w:rPr>
        <w:footnoteReference w:id="3"/>
      </w:r>
      <w:r w:rsidRPr="008B40E9">
        <w:rPr>
          <w:rFonts w:ascii="Arial" w:hAnsi="Arial" w:cs="Arial"/>
          <w:b/>
          <w:bCs/>
        </w:rPr>
        <w:t xml:space="preserve"> </w:t>
      </w:r>
    </w:p>
    <w:p w14:paraId="58DF0623"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i/>
          <w:iCs/>
          <w:sz w:val="20"/>
          <w:szCs w:val="20"/>
        </w:rPr>
      </w:pPr>
      <w:r>
        <w:rPr>
          <w:rFonts w:ascii="Arial" w:hAnsi="Arial" w:cs="Arial"/>
          <w:i/>
          <w:iCs/>
          <w:sz w:val="20"/>
          <w:szCs w:val="20"/>
        </w:rPr>
        <w:tab/>
      </w:r>
    </w:p>
    <w:p w14:paraId="7EFB4B92"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i/>
          <w:iCs/>
          <w:sz w:val="20"/>
          <w:szCs w:val="20"/>
        </w:rPr>
      </w:pPr>
      <w:r w:rsidRPr="00587FED">
        <w:rPr>
          <w:rFonts w:ascii="Arial" w:hAnsi="Arial" w:cs="Arial"/>
          <w:i/>
          <w:iCs/>
          <w:sz w:val="20"/>
          <w:szCs w:val="20"/>
        </w:rPr>
        <w:t>Un élément à choisir, chaque semestre, dans la liste ci-dessous :</w:t>
      </w:r>
    </w:p>
    <w:p w14:paraId="098F1E99"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u w:val="single"/>
        </w:rPr>
      </w:pPr>
    </w:p>
    <w:p w14:paraId="52957F1D" w14:textId="257262EF" w:rsidR="00AC4F6C"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sz w:val="21"/>
          <w:szCs w:val="21"/>
          <w:u w:val="single"/>
        </w:rPr>
      </w:pPr>
      <w:r w:rsidRPr="008B40E9">
        <w:rPr>
          <w:rFonts w:ascii="Arial" w:hAnsi="Arial" w:cs="Arial"/>
          <w:sz w:val="21"/>
          <w:szCs w:val="21"/>
          <w:u w:val="single"/>
        </w:rPr>
        <w:t>UFR d’histoire</w:t>
      </w:r>
      <w:r>
        <w:rPr>
          <w:rFonts w:ascii="Arial" w:hAnsi="Arial" w:cs="Arial"/>
          <w:sz w:val="21"/>
          <w:szCs w:val="21"/>
          <w:u w:val="single"/>
        </w:rPr>
        <w:t xml:space="preserve"> (à vérifier par l’étudiant auprès de l’UFR d’Histoire)</w:t>
      </w:r>
    </w:p>
    <w:p w14:paraId="4C3A69D4" w14:textId="77777777" w:rsidR="00AC4F6C" w:rsidRPr="008B40E9" w:rsidRDefault="00AC4F6C" w:rsidP="00AC4F6C">
      <w:pPr>
        <w:pStyle w:val="Paragraphedeliste"/>
        <w:widowControl w:val="0"/>
        <w:tabs>
          <w:tab w:val="left" w:pos="400"/>
          <w:tab w:val="left" w:pos="800"/>
          <w:tab w:val="left" w:pos="1200"/>
          <w:tab w:val="left" w:pos="1600"/>
          <w:tab w:val="left" w:pos="2000"/>
        </w:tabs>
        <w:jc w:val="both"/>
        <w:rPr>
          <w:rFonts w:ascii="Arial" w:hAnsi="Arial" w:cs="Arial"/>
          <w:sz w:val="21"/>
          <w:szCs w:val="21"/>
          <w:u w:val="single"/>
        </w:rPr>
      </w:pPr>
    </w:p>
    <w:p w14:paraId="77FAD23D"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-L5HI1202/L6HI1202 - L’Orient musulman médiéval (VII</w:t>
      </w:r>
      <w:r w:rsidRPr="00224FD3">
        <w:rPr>
          <w:rFonts w:ascii="Arial" w:hAnsi="Arial" w:cs="Arial"/>
          <w:color w:val="FF0000"/>
          <w:sz w:val="20"/>
          <w:szCs w:val="20"/>
          <w:vertAlign w:val="superscript"/>
        </w:rPr>
        <w:t>e</w:t>
      </w:r>
      <w:r w:rsidRPr="00224FD3">
        <w:rPr>
          <w:rFonts w:ascii="Arial" w:hAnsi="Arial" w:cs="Arial"/>
          <w:color w:val="FF0000"/>
          <w:sz w:val="20"/>
          <w:szCs w:val="20"/>
        </w:rPr>
        <w:t>-XI</w:t>
      </w:r>
      <w:r w:rsidRPr="00224FD3">
        <w:rPr>
          <w:rFonts w:ascii="Arial" w:hAnsi="Arial" w:cs="Arial"/>
          <w:color w:val="FF0000"/>
          <w:sz w:val="20"/>
          <w:szCs w:val="20"/>
          <w:vertAlign w:val="superscript"/>
        </w:rPr>
        <w:t>e</w:t>
      </w:r>
      <w:r w:rsidRPr="00224FD3">
        <w:rPr>
          <w:rFonts w:ascii="Arial" w:hAnsi="Arial" w:cs="Arial"/>
          <w:color w:val="FF0000"/>
          <w:sz w:val="20"/>
          <w:szCs w:val="20"/>
        </w:rPr>
        <w:t xml:space="preserve"> siècles) (Mathieu Tillier).</w:t>
      </w:r>
    </w:p>
    <w:p w14:paraId="6C606166"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-L5HI0129/L6HI0129 – Arabe pour historiens (Mathieu Tillier). Initiation à la lecture des sources arabes médiévales. Niveau avancé en arabe requis.</w:t>
      </w:r>
    </w:p>
    <w:p w14:paraId="48856DFB"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-M1HI1202/M2HI1202 – Historiographie islamique. Sources et méthodes pour l’histoire de l’Orient islamique (Mathieu Tillier).</w:t>
      </w:r>
    </w:p>
    <w:p w14:paraId="41D90DA0"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-L5HI1408/L6HI1408 - Histoire de l'islam moderne et contemporain (Catherine Mayeur-Jaouen).</w:t>
      </w:r>
    </w:p>
    <w:p w14:paraId="3EEC8BFE" w14:textId="77777777" w:rsidR="00AC4F6C" w:rsidRPr="00224FD3" w:rsidRDefault="00AC4F6C" w:rsidP="00AC4F6C">
      <w:pPr>
        <w:keepLines/>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-M1HI1409/M2HI1409 - Histoire du monde arabe et du Moyen-Orient, XIX</w:t>
      </w:r>
      <w:r w:rsidRPr="00224FD3">
        <w:rPr>
          <w:rFonts w:ascii="Arial" w:hAnsi="Arial" w:cs="Arial"/>
          <w:color w:val="FF0000"/>
          <w:sz w:val="20"/>
          <w:szCs w:val="20"/>
          <w:vertAlign w:val="superscript"/>
        </w:rPr>
        <w:t>e</w:t>
      </w:r>
      <w:r w:rsidRPr="00224FD3">
        <w:rPr>
          <w:rFonts w:ascii="Arial" w:hAnsi="Arial" w:cs="Arial"/>
          <w:color w:val="FF0000"/>
          <w:sz w:val="20"/>
          <w:szCs w:val="20"/>
        </w:rPr>
        <w:t>-XX</w:t>
      </w:r>
      <w:r w:rsidRPr="00224FD3">
        <w:rPr>
          <w:rFonts w:ascii="Arial" w:hAnsi="Arial" w:cs="Arial"/>
          <w:color w:val="FF0000"/>
          <w:sz w:val="20"/>
          <w:szCs w:val="20"/>
          <w:vertAlign w:val="superscript"/>
        </w:rPr>
        <w:t>e</w:t>
      </w:r>
      <w:r w:rsidRPr="00224FD3">
        <w:rPr>
          <w:rFonts w:ascii="Arial" w:hAnsi="Arial" w:cs="Arial"/>
          <w:color w:val="FF0000"/>
          <w:sz w:val="20"/>
          <w:szCs w:val="20"/>
        </w:rPr>
        <w:t xml:space="preserve"> siècles (Anne-Laure Dupont, Catherine Mayeur-Jaouen).</w:t>
      </w:r>
    </w:p>
    <w:p w14:paraId="13C35316" w14:textId="77777777" w:rsidR="00AC4F6C" w:rsidRPr="00224FD3" w:rsidRDefault="00AC4F6C" w:rsidP="00AC4F6C">
      <w:pPr>
        <w:keepLines/>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-M3HI1202/M4HI1202 – Séminaire de l’équipe Islam médiéval de l’UMR 8167 Orient et Méditerranée ; Histoire et archéologie de l’Islam et de la Méditerranée médiévale.</w:t>
      </w:r>
    </w:p>
    <w:p w14:paraId="4757353B"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yellow"/>
        </w:rPr>
      </w:pPr>
    </w:p>
    <w:p w14:paraId="77A1E1C9" w14:textId="77777777" w:rsidR="00AC4F6C"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sz w:val="21"/>
          <w:szCs w:val="21"/>
          <w:u w:val="single"/>
        </w:rPr>
      </w:pPr>
      <w:r w:rsidRPr="008B40E9">
        <w:rPr>
          <w:rFonts w:ascii="Arial" w:hAnsi="Arial" w:cs="Arial"/>
          <w:sz w:val="21"/>
          <w:szCs w:val="21"/>
          <w:u w:val="single"/>
        </w:rPr>
        <w:t>UFR d'études arabes et hébraïques</w:t>
      </w:r>
    </w:p>
    <w:p w14:paraId="185FD58E" w14:textId="77777777" w:rsidR="00AC4F6C" w:rsidRPr="008B40E9" w:rsidRDefault="00AC4F6C" w:rsidP="00AC4F6C">
      <w:pPr>
        <w:pStyle w:val="Paragraphedeliste"/>
        <w:widowControl w:val="0"/>
        <w:tabs>
          <w:tab w:val="left" w:pos="400"/>
          <w:tab w:val="left" w:pos="800"/>
          <w:tab w:val="left" w:pos="1200"/>
          <w:tab w:val="left" w:pos="1600"/>
          <w:tab w:val="left" w:pos="2000"/>
        </w:tabs>
        <w:jc w:val="both"/>
        <w:rPr>
          <w:rFonts w:ascii="Arial" w:hAnsi="Arial" w:cs="Arial"/>
          <w:sz w:val="21"/>
          <w:szCs w:val="21"/>
          <w:u w:val="single"/>
        </w:rPr>
      </w:pPr>
    </w:p>
    <w:p w14:paraId="2F90740A"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224FD3">
        <w:rPr>
          <w:rFonts w:ascii="Arial" w:hAnsi="Arial" w:cs="Arial"/>
          <w:sz w:val="20"/>
          <w:szCs w:val="20"/>
        </w:rPr>
        <w:t xml:space="preserve">-M1ARMPIS/M2ARMPIS - Pensée islamique (Adrien </w:t>
      </w:r>
      <w:proofErr w:type="spellStart"/>
      <w:r w:rsidRPr="00224FD3">
        <w:rPr>
          <w:rFonts w:ascii="Arial" w:hAnsi="Arial" w:cs="Arial"/>
          <w:sz w:val="20"/>
          <w:szCs w:val="20"/>
        </w:rPr>
        <w:t>Leites</w:t>
      </w:r>
      <w:proofErr w:type="spellEnd"/>
      <w:r w:rsidRPr="00224FD3">
        <w:rPr>
          <w:rFonts w:ascii="Arial" w:hAnsi="Arial" w:cs="Arial"/>
          <w:sz w:val="20"/>
          <w:szCs w:val="20"/>
        </w:rPr>
        <w:t>).</w:t>
      </w:r>
    </w:p>
    <w:p w14:paraId="53C07A19"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224FD3">
        <w:rPr>
          <w:rFonts w:ascii="Arial" w:hAnsi="Arial" w:cs="Arial"/>
          <w:sz w:val="20"/>
          <w:szCs w:val="20"/>
        </w:rPr>
        <w:t xml:space="preserve">-M1ARSSMA /M2ARSSMA – Sciences sociales et monde arabe contemporain (Samy </w:t>
      </w:r>
      <w:proofErr w:type="spellStart"/>
      <w:r w:rsidRPr="00224FD3">
        <w:rPr>
          <w:rFonts w:ascii="Arial" w:hAnsi="Arial" w:cs="Arial"/>
          <w:sz w:val="20"/>
          <w:szCs w:val="20"/>
        </w:rPr>
        <w:t>Dorlian</w:t>
      </w:r>
      <w:proofErr w:type="spellEnd"/>
      <w:r w:rsidRPr="00224FD3">
        <w:rPr>
          <w:rFonts w:ascii="Arial" w:hAnsi="Arial" w:cs="Arial"/>
          <w:sz w:val="20"/>
          <w:szCs w:val="20"/>
        </w:rPr>
        <w:t>)</w:t>
      </w:r>
    </w:p>
    <w:p w14:paraId="1A190274"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bookmarkStart w:id="4" w:name="_Tocd2ecc48"/>
      <w:r>
        <w:rPr>
          <w:rFonts w:ascii="Arial" w:hAnsi="Arial" w:cs="Arial"/>
          <w:sz w:val="20"/>
          <w:szCs w:val="20"/>
        </w:rPr>
        <w:t>-M1ARLINA/M2</w:t>
      </w:r>
      <w:r w:rsidRPr="00224FD3">
        <w:rPr>
          <w:rFonts w:ascii="Arial" w:hAnsi="Arial" w:cs="Arial"/>
          <w:sz w:val="20"/>
          <w:szCs w:val="20"/>
        </w:rPr>
        <w:t>ARLINA – Linguistique</w:t>
      </w:r>
      <w:r w:rsidRPr="008D1FA3">
        <w:rPr>
          <w:rFonts w:ascii="Arial" w:hAnsi="Arial" w:cs="Arial"/>
          <w:sz w:val="20"/>
          <w:szCs w:val="20"/>
        </w:rPr>
        <w:t xml:space="preserve"> arabe (Francesco </w:t>
      </w:r>
      <w:proofErr w:type="spellStart"/>
      <w:r w:rsidRPr="008D1FA3">
        <w:rPr>
          <w:rFonts w:ascii="Arial" w:hAnsi="Arial" w:cs="Arial"/>
          <w:sz w:val="20"/>
          <w:szCs w:val="20"/>
        </w:rPr>
        <w:t>Binaghi</w:t>
      </w:r>
      <w:proofErr w:type="spellEnd"/>
      <w:r w:rsidRPr="008D1FA3">
        <w:rPr>
          <w:rFonts w:ascii="Arial" w:hAnsi="Arial" w:cs="Arial"/>
          <w:sz w:val="20"/>
          <w:szCs w:val="20"/>
        </w:rPr>
        <w:t>)</w:t>
      </w:r>
    </w:p>
    <w:p w14:paraId="4C7FC8CC"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Pr>
          <w:rFonts w:ascii="Arial" w:hAnsi="Arial" w:cs="Arial"/>
          <w:sz w:val="20"/>
          <w:szCs w:val="20"/>
        </w:rPr>
        <w:t>-M1ARMLAM/M2ARMLAM- Littérature moderne (E. Gautier)</w:t>
      </w:r>
    </w:p>
    <w:p w14:paraId="5D471DD6"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Pr>
          <w:rFonts w:ascii="Arial" w:hAnsi="Arial" w:cs="Arial"/>
          <w:sz w:val="20"/>
          <w:szCs w:val="20"/>
        </w:rPr>
        <w:t xml:space="preserve">-M1HBLJLA/M2HBJLA- Langues et littératures judéo-arabes (J. </w:t>
      </w:r>
      <w:proofErr w:type="spellStart"/>
      <w:r>
        <w:rPr>
          <w:rFonts w:ascii="Arial" w:hAnsi="Arial" w:cs="Arial"/>
          <w:sz w:val="20"/>
          <w:szCs w:val="20"/>
        </w:rPr>
        <w:t>Sibony</w:t>
      </w:r>
      <w:proofErr w:type="spellEnd"/>
      <w:r>
        <w:rPr>
          <w:rFonts w:ascii="Arial" w:hAnsi="Arial" w:cs="Arial"/>
          <w:sz w:val="20"/>
          <w:szCs w:val="20"/>
        </w:rPr>
        <w:t>)</w:t>
      </w:r>
    </w:p>
    <w:p w14:paraId="0C5091E2" w14:textId="77777777" w:rsidR="00AC4F6C" w:rsidRPr="009A310D"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yellow"/>
        </w:rPr>
      </w:pPr>
    </w:p>
    <w:p w14:paraId="09F9373D" w14:textId="77777777" w:rsidR="00AC4F6C" w:rsidRDefault="00AC4F6C" w:rsidP="00AC4F6C"/>
    <w:p w14:paraId="38C8D21D" w14:textId="77777777" w:rsidR="00AC4F6C" w:rsidRPr="008B40E9"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Theme="minorBidi" w:hAnsiTheme="minorBidi" w:cstheme="minorBidi"/>
          <w:sz w:val="21"/>
          <w:szCs w:val="21"/>
        </w:rPr>
      </w:pPr>
      <w:r w:rsidRPr="008B40E9">
        <w:rPr>
          <w:rFonts w:asciiTheme="minorBidi" w:hAnsiTheme="minorBidi" w:cstheme="minorBidi"/>
          <w:sz w:val="21"/>
          <w:szCs w:val="21"/>
          <w:u w:val="single"/>
        </w:rPr>
        <w:t>Possibilité de prendre séminaire extérieur</w:t>
      </w:r>
      <w:r w:rsidRPr="008B40E9">
        <w:rPr>
          <w:rFonts w:asciiTheme="minorBidi" w:hAnsiTheme="minorBidi" w:cstheme="minorBidi"/>
          <w:sz w:val="21"/>
          <w:szCs w:val="21"/>
        </w:rPr>
        <w:t> </w:t>
      </w:r>
    </w:p>
    <w:p w14:paraId="0B3169CC" w14:textId="77777777" w:rsidR="00AC4F6C" w:rsidRPr="008B40E9" w:rsidRDefault="00AC4F6C" w:rsidP="00AC4F6C">
      <w:pPr>
        <w:pStyle w:val="Paragraphedeliste"/>
        <w:widowControl w:val="0"/>
        <w:tabs>
          <w:tab w:val="left" w:pos="400"/>
          <w:tab w:val="left" w:pos="800"/>
          <w:tab w:val="left" w:pos="1200"/>
          <w:tab w:val="left" w:pos="1600"/>
          <w:tab w:val="left" w:pos="2000"/>
        </w:tabs>
        <w:jc w:val="both"/>
        <w:rPr>
          <w:rFonts w:asciiTheme="minorBidi" w:hAnsiTheme="minorBidi" w:cstheme="minorBidi"/>
        </w:rPr>
      </w:pPr>
    </w:p>
    <w:p w14:paraId="01B460A0" w14:textId="77777777" w:rsidR="00AC4F6C" w:rsidRPr="00CF3A11" w:rsidRDefault="00AC4F6C" w:rsidP="00AC4F6C">
      <w:pPr>
        <w:widowControl w:val="0"/>
        <w:tabs>
          <w:tab w:val="left" w:pos="400"/>
          <w:tab w:val="left" w:pos="800"/>
          <w:tab w:val="left" w:pos="1200"/>
          <w:tab w:val="left" w:pos="1600"/>
          <w:tab w:val="left" w:pos="2000"/>
        </w:tabs>
        <w:jc w:val="both"/>
        <w:rPr>
          <w:rStyle w:val="Accentuation"/>
          <w:rFonts w:asciiTheme="minorBidi" w:hAnsiTheme="minorBidi" w:cstheme="minorBidi"/>
          <w:i w:val="0"/>
          <w:iCs w:val="0"/>
          <w:sz w:val="20"/>
          <w:szCs w:val="20"/>
        </w:rPr>
      </w:pPr>
      <w:r>
        <w:rPr>
          <w:rFonts w:asciiTheme="minorBidi" w:hAnsiTheme="minorBidi" w:cstheme="minorBidi"/>
          <w:sz w:val="20"/>
          <w:szCs w:val="20"/>
        </w:rPr>
        <w:t>A</w:t>
      </w:r>
      <w:r>
        <w:rPr>
          <w:rStyle w:val="Accentuation"/>
          <w:rFonts w:asciiTheme="minorBidi" w:hAnsiTheme="minorBidi" w:cstheme="minorBidi"/>
          <w:i w:val="0"/>
          <w:iCs w:val="0"/>
          <w:sz w:val="20"/>
          <w:szCs w:val="20"/>
        </w:rPr>
        <w:t>u-delà des autres universités françaises, v</w:t>
      </w:r>
      <w:r w:rsidRPr="005F5FAD">
        <w:rPr>
          <w:rStyle w:val="Accentuation"/>
          <w:rFonts w:asciiTheme="minorBidi" w:hAnsiTheme="minorBidi" w:cstheme="minorBidi"/>
          <w:i w:val="0"/>
          <w:iCs w:val="0"/>
          <w:sz w:val="20"/>
          <w:szCs w:val="20"/>
        </w:rPr>
        <w:t>oir dans l’offre des institutions suivantes (liste non-exhaustive) :</w:t>
      </w:r>
      <w:r>
        <w:rPr>
          <w:rStyle w:val="Accentuation"/>
          <w:rFonts w:asciiTheme="minorBidi" w:hAnsiTheme="minorBidi" w:cstheme="minorBidi"/>
          <w:i w:val="0"/>
          <w:iCs w:val="0"/>
          <w:sz w:val="20"/>
          <w:szCs w:val="20"/>
        </w:rPr>
        <w:t xml:space="preserve"> INALCO, IISMM, EHESS, EPHE</w:t>
      </w:r>
    </w:p>
    <w:p w14:paraId="7FEB7F5C" w14:textId="77777777" w:rsidR="00AC4F6C" w:rsidRPr="00CF3A11" w:rsidRDefault="00AC4F6C" w:rsidP="00AC4F6C"/>
    <w:p w14:paraId="0881F732" w14:textId="77777777" w:rsidR="00AC4F6C" w:rsidRDefault="00AC4F6C" w:rsidP="00AC4F6C">
      <w:pPr>
        <w:pStyle w:val="Titre2"/>
        <w:spacing w:after="0" w:line="240" w:lineRule="auto"/>
        <w:rPr>
          <w:sz w:val="20"/>
          <w:szCs w:val="20"/>
        </w:rPr>
      </w:pPr>
    </w:p>
    <w:p w14:paraId="7CF4ECA3" w14:textId="77777777" w:rsidR="00AC4F6C" w:rsidRPr="00E70F4A" w:rsidRDefault="00AC4F6C" w:rsidP="00AC4F6C">
      <w:pPr>
        <w:pStyle w:val="Titre2"/>
        <w:spacing w:after="0" w:line="240" w:lineRule="auto"/>
        <w:rPr>
          <w:b w:val="0"/>
          <w:bCs w:val="0"/>
        </w:rPr>
      </w:pPr>
      <w:r w:rsidRPr="00E70F4A">
        <w:lastRenderedPageBreak/>
        <w:sym w:font="Wingdings" w:char="F0E0"/>
      </w:r>
      <w:r w:rsidRPr="00E70F4A">
        <w:t xml:space="preserve"> UE2 Territoires, sociétés, cultures</w:t>
      </w:r>
      <w:r w:rsidRPr="00E70F4A">
        <w:rPr>
          <w:rStyle w:val="NoteReference"/>
        </w:rPr>
        <w:footnoteReference w:id="4"/>
      </w:r>
      <w:bookmarkEnd w:id="4"/>
    </w:p>
    <w:p w14:paraId="5B272140"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i/>
          <w:iCs/>
          <w:sz w:val="20"/>
          <w:szCs w:val="20"/>
        </w:rPr>
      </w:pPr>
    </w:p>
    <w:p w14:paraId="07336DCB"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i/>
          <w:iCs/>
          <w:sz w:val="20"/>
          <w:szCs w:val="20"/>
        </w:rPr>
      </w:pPr>
      <w:r w:rsidRPr="00587FED">
        <w:rPr>
          <w:rFonts w:ascii="Arial" w:hAnsi="Arial" w:cs="Arial"/>
          <w:i/>
          <w:iCs/>
          <w:sz w:val="20"/>
          <w:szCs w:val="20"/>
        </w:rPr>
        <w:t xml:space="preserve">Un élément à choisir, chaque semestre, dans la liste ci-dessous : </w:t>
      </w:r>
    </w:p>
    <w:p w14:paraId="5B07BA8B"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528C505E" w14:textId="1D1CA5F0" w:rsidR="00AC4F6C"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u w:val="single"/>
        </w:rPr>
      </w:pPr>
      <w:r w:rsidRPr="00E70F4A">
        <w:rPr>
          <w:rFonts w:ascii="Arial" w:hAnsi="Arial" w:cs="Arial"/>
          <w:u w:val="single"/>
        </w:rPr>
        <w:t>UFR de géographie</w:t>
      </w:r>
      <w:r w:rsidR="007D4A76">
        <w:rPr>
          <w:rFonts w:ascii="Arial" w:hAnsi="Arial" w:cs="Arial"/>
          <w:u w:val="single"/>
        </w:rPr>
        <w:t xml:space="preserve"> (à vérifier par l’étudiant)</w:t>
      </w:r>
    </w:p>
    <w:p w14:paraId="6BF4193C" w14:textId="77777777" w:rsidR="00AC4F6C" w:rsidRPr="00E70F4A" w:rsidRDefault="00AC4F6C" w:rsidP="00AC4F6C">
      <w:pPr>
        <w:pStyle w:val="Paragraphedeliste"/>
        <w:widowControl w:val="0"/>
        <w:tabs>
          <w:tab w:val="left" w:pos="400"/>
          <w:tab w:val="left" w:pos="800"/>
          <w:tab w:val="left" w:pos="1200"/>
          <w:tab w:val="left" w:pos="1600"/>
          <w:tab w:val="left" w:pos="2000"/>
        </w:tabs>
        <w:jc w:val="both"/>
        <w:rPr>
          <w:rFonts w:ascii="Arial" w:hAnsi="Arial" w:cs="Arial"/>
          <w:u w:val="single"/>
        </w:rPr>
      </w:pPr>
    </w:p>
    <w:p w14:paraId="0E791301" w14:textId="77777777" w:rsidR="00AC4F6C" w:rsidRPr="00D244D1"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D244D1">
        <w:rPr>
          <w:rFonts w:ascii="Arial" w:hAnsi="Arial" w:cs="Arial"/>
          <w:sz w:val="20"/>
          <w:szCs w:val="20"/>
        </w:rPr>
        <w:t>Semestre 1 :</w:t>
      </w:r>
    </w:p>
    <w:p w14:paraId="55DAB8BF"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M1GESUDA - Les Suds, acteurs de la globalisation</w:t>
      </w:r>
    </w:p>
    <w:p w14:paraId="42EE57BF"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xml:space="preserve">- M1GEPODD - Population, démographie et développement </w:t>
      </w:r>
      <w:r>
        <w:rPr>
          <w:rFonts w:ascii="Arial" w:hAnsi="Arial" w:cs="Arial"/>
          <w:sz w:val="20"/>
          <w:szCs w:val="20"/>
        </w:rPr>
        <w:t>(à vérifier)</w:t>
      </w:r>
    </w:p>
    <w:p w14:paraId="4CA9047E"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xml:space="preserve">- M1GEVILU - Ville, urbanités et citadinités dans les Suds </w:t>
      </w:r>
    </w:p>
    <w:p w14:paraId="0B1E21E7"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xml:space="preserve">- M1GEMIGI- Géographie des migrations internationales </w:t>
      </w:r>
    </w:p>
    <w:p w14:paraId="1E076360"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xml:space="preserve">- M1GEACDV - Approches critiques du développement </w:t>
      </w:r>
    </w:p>
    <w:p w14:paraId="1C7C2628"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M1GEPADB - Patrimoines en débats</w:t>
      </w:r>
    </w:p>
    <w:p w14:paraId="61D07C8F"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M1GEACPE - Approches culturelle et politique de l'environnement</w:t>
      </w:r>
    </w:p>
    <w:p w14:paraId="1647645A" w14:textId="77777777" w:rsidR="00AC4F6C"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M1GECCPG – Concepts, courants et problématiques géographiques</w:t>
      </w:r>
    </w:p>
    <w:p w14:paraId="4BE18179"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Semestre 2 :</w:t>
      </w:r>
    </w:p>
    <w:p w14:paraId="2530E250"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M2GEANMO - Afrique du Nord et Moyen-Orient</w:t>
      </w:r>
    </w:p>
    <w:p w14:paraId="5F66EB5B"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M2GETEID - Territoires, identités et politique</w:t>
      </w:r>
    </w:p>
    <w:p w14:paraId="0A5FE92A" w14:textId="77777777" w:rsidR="00AC4F6C" w:rsidRPr="00306FE2"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M2GETOLD - Tourisme-Loisirs en débats</w:t>
      </w:r>
    </w:p>
    <w:p w14:paraId="1C80A157"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yellow"/>
        </w:rPr>
      </w:pPr>
    </w:p>
    <w:p w14:paraId="0DBA391C" w14:textId="605FE397" w:rsidR="00AC4F6C" w:rsidRPr="000A3B42"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u w:val="single"/>
        </w:rPr>
      </w:pPr>
      <w:r w:rsidRPr="000A3B42">
        <w:rPr>
          <w:rFonts w:ascii="Arial" w:hAnsi="Arial" w:cs="Arial"/>
          <w:u w:val="single"/>
        </w:rPr>
        <w:t>UFR d’histoire de l’art et d’archéologie</w:t>
      </w:r>
      <w:r w:rsidR="007D4A76">
        <w:rPr>
          <w:rFonts w:ascii="Arial" w:hAnsi="Arial" w:cs="Arial"/>
          <w:u w:val="single"/>
        </w:rPr>
        <w:t xml:space="preserve"> (à vérifier par l’étudiant)</w:t>
      </w:r>
    </w:p>
    <w:p w14:paraId="3C2DAAFC" w14:textId="77777777" w:rsidR="00AC4F6C" w:rsidRPr="000B1BBF" w:rsidRDefault="00AC4F6C" w:rsidP="00AC4F6C">
      <w:pPr>
        <w:widowControl w:val="0"/>
        <w:tabs>
          <w:tab w:val="left" w:pos="400"/>
          <w:tab w:val="left" w:pos="800"/>
          <w:tab w:val="left" w:pos="1200"/>
          <w:tab w:val="left" w:pos="1600"/>
          <w:tab w:val="left" w:pos="2000"/>
        </w:tabs>
        <w:jc w:val="both"/>
        <w:rPr>
          <w:rFonts w:ascii="Arial" w:hAnsi="Arial" w:cs="Arial"/>
          <w:sz w:val="20"/>
          <w:szCs w:val="20"/>
          <w:u w:val="single"/>
        </w:rPr>
      </w:pPr>
    </w:p>
    <w:p w14:paraId="3F0547C9" w14:textId="77777777" w:rsidR="00AC4F6C" w:rsidRPr="00392E91"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0B1BBF">
        <w:rPr>
          <w:rFonts w:ascii="Arial" w:hAnsi="Arial" w:cs="Arial"/>
          <w:sz w:val="20"/>
          <w:szCs w:val="20"/>
        </w:rPr>
        <w:t xml:space="preserve">-M1AA50HA/M2AA50HA – Archéologie des pays d’islam. Histoire de l’art et archéologie islamiques (Eloïse </w:t>
      </w:r>
      <w:proofErr w:type="spellStart"/>
      <w:r w:rsidRPr="000B1BBF">
        <w:rPr>
          <w:rFonts w:ascii="Arial" w:hAnsi="Arial" w:cs="Arial"/>
          <w:sz w:val="20"/>
          <w:szCs w:val="20"/>
        </w:rPr>
        <w:t>Brac</w:t>
      </w:r>
      <w:proofErr w:type="spellEnd"/>
      <w:r w:rsidRPr="000B1BBF">
        <w:rPr>
          <w:rFonts w:ascii="Arial" w:hAnsi="Arial" w:cs="Arial"/>
          <w:sz w:val="20"/>
          <w:szCs w:val="20"/>
        </w:rPr>
        <w:t xml:space="preserve"> de La Perrière). </w:t>
      </w:r>
    </w:p>
    <w:p w14:paraId="489FB360"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yellow"/>
        </w:rPr>
      </w:pPr>
    </w:p>
    <w:p w14:paraId="31B13D0C" w14:textId="3C6CF3AA" w:rsidR="00AC4F6C"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u w:val="single"/>
        </w:rPr>
      </w:pPr>
      <w:r w:rsidRPr="00DB6C10">
        <w:rPr>
          <w:rFonts w:ascii="Arial" w:hAnsi="Arial" w:cs="Arial"/>
          <w:u w:val="single"/>
        </w:rPr>
        <w:t>UFR d’histoire</w:t>
      </w:r>
      <w:r w:rsidR="007D4A76">
        <w:rPr>
          <w:rFonts w:ascii="Arial" w:hAnsi="Arial" w:cs="Arial"/>
          <w:u w:val="single"/>
        </w:rPr>
        <w:t xml:space="preserve"> (à vérifier par l’étudiant)</w:t>
      </w:r>
    </w:p>
    <w:p w14:paraId="777FC0A9" w14:textId="77777777" w:rsidR="00AC4F6C" w:rsidRPr="00DB6C10" w:rsidRDefault="00AC4F6C" w:rsidP="00AC4F6C">
      <w:pPr>
        <w:pStyle w:val="Paragraphedeliste"/>
        <w:widowControl w:val="0"/>
        <w:tabs>
          <w:tab w:val="left" w:pos="400"/>
          <w:tab w:val="left" w:pos="800"/>
          <w:tab w:val="left" w:pos="1200"/>
          <w:tab w:val="left" w:pos="1600"/>
          <w:tab w:val="left" w:pos="2000"/>
        </w:tabs>
        <w:jc w:val="both"/>
        <w:rPr>
          <w:rFonts w:ascii="Arial" w:hAnsi="Arial" w:cs="Arial"/>
          <w:u w:val="single"/>
        </w:rPr>
      </w:pPr>
    </w:p>
    <w:p w14:paraId="7B0F0249" w14:textId="77777777" w:rsidR="00AC4F6C" w:rsidRPr="004F63CE"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4F63CE">
        <w:rPr>
          <w:rFonts w:ascii="Arial" w:hAnsi="Arial" w:cs="Arial"/>
          <w:sz w:val="20"/>
          <w:szCs w:val="20"/>
        </w:rPr>
        <w:t>-L5HI0129/L6HI0129 – Arabe pour historiens (Mathieu Tillier). Initiation à la lecture des sources arabes médiévales. Niveau avancé en arabe requis.</w:t>
      </w:r>
    </w:p>
    <w:p w14:paraId="09D7A422"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yellow"/>
        </w:rPr>
      </w:pPr>
    </w:p>
    <w:p w14:paraId="30C05856" w14:textId="77777777" w:rsidR="00AC4F6C"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u w:val="single"/>
        </w:rPr>
      </w:pPr>
      <w:r w:rsidRPr="00DB6C10">
        <w:rPr>
          <w:rFonts w:ascii="Arial" w:hAnsi="Arial" w:cs="Arial"/>
          <w:u w:val="single"/>
        </w:rPr>
        <w:t>UFR d’études arabes et hébraïques</w:t>
      </w:r>
    </w:p>
    <w:p w14:paraId="5E09A69E" w14:textId="77777777" w:rsidR="00AC4F6C" w:rsidRPr="00DB6C10" w:rsidRDefault="00AC4F6C" w:rsidP="00AC4F6C">
      <w:pPr>
        <w:pStyle w:val="Paragraphedeliste"/>
        <w:widowControl w:val="0"/>
        <w:tabs>
          <w:tab w:val="left" w:pos="400"/>
          <w:tab w:val="left" w:pos="800"/>
          <w:tab w:val="left" w:pos="1200"/>
          <w:tab w:val="left" w:pos="1600"/>
          <w:tab w:val="left" w:pos="2000"/>
        </w:tabs>
        <w:jc w:val="both"/>
        <w:rPr>
          <w:rFonts w:ascii="Arial" w:hAnsi="Arial" w:cs="Arial"/>
          <w:u w:val="single"/>
        </w:rPr>
      </w:pPr>
    </w:p>
    <w:p w14:paraId="3349F143"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224FD3">
        <w:rPr>
          <w:rFonts w:ascii="Arial" w:hAnsi="Arial" w:cs="Arial"/>
          <w:sz w:val="20"/>
          <w:szCs w:val="20"/>
        </w:rPr>
        <w:t xml:space="preserve">- M1ARSSMA /M2ARSSMA – Sciences sociales et monde arabe contemporain (Samy </w:t>
      </w:r>
      <w:proofErr w:type="spellStart"/>
      <w:r w:rsidRPr="00224FD3">
        <w:rPr>
          <w:rFonts w:ascii="Arial" w:hAnsi="Arial" w:cs="Arial"/>
          <w:sz w:val="20"/>
          <w:szCs w:val="20"/>
        </w:rPr>
        <w:t>Dorlian</w:t>
      </w:r>
      <w:proofErr w:type="spellEnd"/>
      <w:r w:rsidRPr="00224FD3">
        <w:rPr>
          <w:rFonts w:ascii="Arial" w:hAnsi="Arial" w:cs="Arial"/>
          <w:sz w:val="20"/>
          <w:szCs w:val="20"/>
        </w:rPr>
        <w:t>).</w:t>
      </w:r>
    </w:p>
    <w:p w14:paraId="36B96677" w14:textId="77777777" w:rsidR="00AC4F6C" w:rsidRPr="00224FD3" w:rsidRDefault="00AC4F6C" w:rsidP="00AC4F6C">
      <w:pPr>
        <w:jc w:val="both"/>
        <w:rPr>
          <w:rFonts w:ascii="Arial" w:hAnsi="Arial" w:cs="Arial"/>
          <w:sz w:val="18"/>
          <w:szCs w:val="18"/>
        </w:rPr>
      </w:pPr>
      <w:r w:rsidRPr="00224FD3">
        <w:rPr>
          <w:rFonts w:ascii="Arial" w:hAnsi="Arial" w:cs="Arial"/>
          <w:sz w:val="20"/>
          <w:szCs w:val="20"/>
        </w:rPr>
        <w:t xml:space="preserve">- M1ARMLAM/M2ARMLAM - </w:t>
      </w:r>
      <w:r w:rsidRPr="00224FD3">
        <w:rPr>
          <w:rFonts w:ascii="Arial" w:hAnsi="Arial" w:cs="Arial"/>
          <w:color w:val="222222"/>
          <w:sz w:val="20"/>
          <w:szCs w:val="20"/>
          <w:shd w:val="clear" w:color="auto" w:fill="FFFFFF"/>
        </w:rPr>
        <w:t>Séminaire de littérature arabe moderne : représentations de l'espace dans des romans arabes contemporains</w:t>
      </w:r>
      <w:r w:rsidRPr="00224FD3">
        <w:rPr>
          <w:rFonts w:ascii="Arial" w:hAnsi="Arial" w:cs="Arial"/>
          <w:sz w:val="18"/>
          <w:szCs w:val="18"/>
        </w:rPr>
        <w:t xml:space="preserve"> (</w:t>
      </w:r>
      <w:proofErr w:type="spellStart"/>
      <w:r w:rsidRPr="00224FD3">
        <w:rPr>
          <w:rFonts w:ascii="Arial" w:hAnsi="Arial" w:cs="Arial"/>
          <w:sz w:val="18"/>
          <w:szCs w:val="18"/>
        </w:rPr>
        <w:t>Eric</w:t>
      </w:r>
      <w:proofErr w:type="spellEnd"/>
      <w:r w:rsidRPr="00224FD3">
        <w:rPr>
          <w:rFonts w:ascii="Arial" w:hAnsi="Arial" w:cs="Arial"/>
          <w:sz w:val="18"/>
          <w:szCs w:val="18"/>
        </w:rPr>
        <w:t xml:space="preserve"> Gautier)</w:t>
      </w:r>
    </w:p>
    <w:p w14:paraId="019CB5E1" w14:textId="181D03B9" w:rsidR="00AC4F6C" w:rsidRDefault="006F44AC" w:rsidP="00AC4F6C">
      <w:pPr>
        <w:widowControl w:val="0"/>
        <w:tabs>
          <w:tab w:val="left" w:pos="400"/>
          <w:tab w:val="left" w:pos="800"/>
          <w:tab w:val="left" w:pos="1200"/>
          <w:tab w:val="left" w:pos="1600"/>
          <w:tab w:val="left" w:pos="2000"/>
        </w:tabs>
        <w:jc w:val="both"/>
        <w:rPr>
          <w:rFonts w:ascii="Arial" w:hAnsi="Arial" w:cs="Arial"/>
          <w:sz w:val="20"/>
          <w:szCs w:val="20"/>
        </w:rPr>
      </w:pPr>
      <w:r>
        <w:rPr>
          <w:rFonts w:ascii="Arial" w:hAnsi="Arial" w:cs="Arial"/>
          <w:sz w:val="20"/>
          <w:szCs w:val="20"/>
        </w:rPr>
        <w:t>- M1AR3LIN/M2AR3LIN</w:t>
      </w:r>
      <w:r w:rsidR="00AC4F6C" w:rsidRPr="00224FD3">
        <w:rPr>
          <w:rFonts w:ascii="Arial" w:hAnsi="Arial" w:cs="Arial"/>
          <w:color w:val="FF0000"/>
          <w:sz w:val="20"/>
          <w:szCs w:val="20"/>
        </w:rPr>
        <w:t xml:space="preserve"> </w:t>
      </w:r>
      <w:r w:rsidR="00AC4F6C" w:rsidRPr="00224FD3">
        <w:rPr>
          <w:rFonts w:ascii="Arial" w:hAnsi="Arial" w:cs="Arial"/>
          <w:sz w:val="20"/>
          <w:szCs w:val="20"/>
        </w:rPr>
        <w:t>- Histoire de l’arabe au 1</w:t>
      </w:r>
      <w:r w:rsidR="00AC4F6C" w:rsidRPr="00224FD3">
        <w:rPr>
          <w:rFonts w:ascii="Arial" w:hAnsi="Arial" w:cs="Arial"/>
          <w:sz w:val="20"/>
          <w:szCs w:val="20"/>
          <w:vertAlign w:val="superscript"/>
        </w:rPr>
        <w:t>er</w:t>
      </w:r>
      <w:r w:rsidR="00AC4F6C" w:rsidRPr="00224FD3">
        <w:rPr>
          <w:rFonts w:ascii="Arial" w:hAnsi="Arial" w:cs="Arial"/>
          <w:sz w:val="20"/>
          <w:szCs w:val="20"/>
        </w:rPr>
        <w:t xml:space="preserve"> semestre (Francesco </w:t>
      </w:r>
      <w:proofErr w:type="spellStart"/>
      <w:r w:rsidR="00AC4F6C" w:rsidRPr="00224FD3">
        <w:rPr>
          <w:rFonts w:ascii="Arial" w:hAnsi="Arial" w:cs="Arial"/>
          <w:sz w:val="20"/>
          <w:szCs w:val="20"/>
        </w:rPr>
        <w:t>Binaghi</w:t>
      </w:r>
      <w:proofErr w:type="spellEnd"/>
      <w:r w:rsidR="00AC4F6C" w:rsidRPr="00224FD3">
        <w:rPr>
          <w:rFonts w:ascii="Arial" w:hAnsi="Arial" w:cs="Arial"/>
          <w:sz w:val="20"/>
          <w:szCs w:val="20"/>
        </w:rPr>
        <w:t>), et dialectologie au 2</w:t>
      </w:r>
      <w:r w:rsidR="00AC4F6C" w:rsidRPr="00224FD3">
        <w:rPr>
          <w:rFonts w:ascii="Arial" w:hAnsi="Arial" w:cs="Arial"/>
          <w:sz w:val="20"/>
          <w:szCs w:val="20"/>
          <w:vertAlign w:val="superscript"/>
        </w:rPr>
        <w:t>e</w:t>
      </w:r>
      <w:r w:rsidR="00AC4F6C" w:rsidRPr="00224FD3">
        <w:rPr>
          <w:rFonts w:ascii="Arial" w:hAnsi="Arial" w:cs="Arial"/>
          <w:sz w:val="20"/>
          <w:szCs w:val="20"/>
        </w:rPr>
        <w:t xml:space="preserve"> semestre (enseignant à</w:t>
      </w:r>
      <w:r w:rsidR="00AC4F6C" w:rsidRPr="00153547">
        <w:rPr>
          <w:rFonts w:ascii="Arial" w:hAnsi="Arial" w:cs="Arial"/>
          <w:sz w:val="20"/>
          <w:szCs w:val="20"/>
        </w:rPr>
        <w:t xml:space="preserve"> définir) Prérequis linguistiques aux 2 semestres. </w:t>
      </w:r>
    </w:p>
    <w:p w14:paraId="73FA39A0"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red"/>
        </w:rPr>
      </w:pPr>
      <w:r>
        <w:rPr>
          <w:rFonts w:ascii="Arial" w:hAnsi="Arial" w:cs="Arial"/>
          <w:sz w:val="20"/>
          <w:szCs w:val="20"/>
        </w:rPr>
        <w:t xml:space="preserve">- M1HBLJLA/M2HBLJLA - </w:t>
      </w:r>
      <w:r w:rsidRPr="008D1FA3">
        <w:rPr>
          <w:rFonts w:asciiTheme="minorBidi" w:hAnsiTheme="minorBidi" w:cstheme="minorBidi"/>
          <w:sz w:val="20"/>
          <w:szCs w:val="20"/>
        </w:rPr>
        <w:t>Séminaire de langues et littératures judéo-arabes</w:t>
      </w:r>
      <w:r>
        <w:rPr>
          <w:rFonts w:asciiTheme="minorBidi" w:hAnsiTheme="minorBidi" w:cstheme="minorBidi"/>
          <w:sz w:val="20"/>
          <w:szCs w:val="20"/>
        </w:rPr>
        <w:t xml:space="preserve"> (Jonas </w:t>
      </w:r>
      <w:proofErr w:type="spellStart"/>
      <w:r>
        <w:rPr>
          <w:rFonts w:asciiTheme="minorBidi" w:hAnsiTheme="minorBidi" w:cstheme="minorBidi"/>
          <w:sz w:val="20"/>
          <w:szCs w:val="20"/>
        </w:rPr>
        <w:t>Sibony</w:t>
      </w:r>
      <w:proofErr w:type="spellEnd"/>
      <w:r>
        <w:rPr>
          <w:rFonts w:asciiTheme="minorBidi" w:hAnsiTheme="minorBidi" w:cstheme="minorBidi"/>
          <w:sz w:val="20"/>
          <w:szCs w:val="20"/>
        </w:rPr>
        <w:t>) – Seulement 2</w:t>
      </w:r>
      <w:r>
        <w:rPr>
          <w:rFonts w:asciiTheme="minorBidi" w:hAnsiTheme="minorBidi" w:cstheme="minorBidi"/>
          <w:sz w:val="20"/>
          <w:szCs w:val="20"/>
          <w:vertAlign w:val="superscript"/>
        </w:rPr>
        <w:t>ème</w:t>
      </w:r>
      <w:r>
        <w:rPr>
          <w:rFonts w:asciiTheme="minorBidi" w:hAnsiTheme="minorBidi" w:cstheme="minorBidi"/>
          <w:sz w:val="20"/>
          <w:szCs w:val="20"/>
        </w:rPr>
        <w:t xml:space="preserve"> semestre</w:t>
      </w:r>
    </w:p>
    <w:p w14:paraId="61819481" w14:textId="77777777" w:rsidR="00AC4F6C" w:rsidRDefault="00AC4F6C" w:rsidP="00AC4F6C">
      <w:pPr>
        <w:rPr>
          <w:highlight w:val="red"/>
        </w:rPr>
      </w:pPr>
      <w:bookmarkStart w:id="5" w:name="_Toc652c162d"/>
    </w:p>
    <w:p w14:paraId="432AF51A" w14:textId="77777777" w:rsidR="00AC4F6C" w:rsidRPr="00DB6C10"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Theme="minorBidi" w:hAnsiTheme="minorBidi" w:cstheme="minorBidi"/>
        </w:rPr>
      </w:pPr>
      <w:r w:rsidRPr="00DB6C10">
        <w:rPr>
          <w:rFonts w:asciiTheme="minorBidi" w:hAnsiTheme="minorBidi" w:cstheme="minorBidi"/>
          <w:u w:val="single"/>
        </w:rPr>
        <w:t>Possibilité de prendre séminaire extérieur</w:t>
      </w:r>
      <w:r w:rsidRPr="00DB6C10">
        <w:rPr>
          <w:rFonts w:asciiTheme="minorBidi" w:hAnsiTheme="minorBidi" w:cstheme="minorBidi"/>
        </w:rPr>
        <w:t> </w:t>
      </w:r>
    </w:p>
    <w:p w14:paraId="6209B0EC" w14:textId="77777777" w:rsidR="00AC4F6C" w:rsidRPr="00CF3A11" w:rsidRDefault="00AC4F6C" w:rsidP="00AC4F6C">
      <w:pPr>
        <w:widowControl w:val="0"/>
        <w:tabs>
          <w:tab w:val="left" w:pos="400"/>
          <w:tab w:val="left" w:pos="800"/>
          <w:tab w:val="left" w:pos="1200"/>
          <w:tab w:val="left" w:pos="1600"/>
          <w:tab w:val="left" w:pos="2000"/>
        </w:tabs>
        <w:jc w:val="both"/>
        <w:rPr>
          <w:rStyle w:val="Accentuation"/>
          <w:rFonts w:asciiTheme="minorBidi" w:hAnsiTheme="minorBidi" w:cstheme="minorBidi"/>
          <w:i w:val="0"/>
          <w:iCs w:val="0"/>
          <w:sz w:val="20"/>
          <w:szCs w:val="20"/>
        </w:rPr>
      </w:pPr>
      <w:r>
        <w:rPr>
          <w:rFonts w:asciiTheme="minorBidi" w:hAnsiTheme="minorBidi" w:cstheme="minorBidi"/>
          <w:sz w:val="20"/>
          <w:szCs w:val="20"/>
        </w:rPr>
        <w:t>A</w:t>
      </w:r>
      <w:r>
        <w:rPr>
          <w:rStyle w:val="Accentuation"/>
          <w:rFonts w:asciiTheme="minorBidi" w:hAnsiTheme="minorBidi" w:cstheme="minorBidi"/>
          <w:i w:val="0"/>
          <w:iCs w:val="0"/>
          <w:sz w:val="20"/>
          <w:szCs w:val="20"/>
        </w:rPr>
        <w:t>u-delà des autres universités françaises, v</w:t>
      </w:r>
      <w:r w:rsidRPr="005F5FAD">
        <w:rPr>
          <w:rStyle w:val="Accentuation"/>
          <w:rFonts w:asciiTheme="minorBidi" w:hAnsiTheme="minorBidi" w:cstheme="minorBidi"/>
          <w:i w:val="0"/>
          <w:iCs w:val="0"/>
          <w:sz w:val="20"/>
          <w:szCs w:val="20"/>
        </w:rPr>
        <w:t>oir dans l’offre des institutions suivantes (liste non-exhaustive) :</w:t>
      </w:r>
      <w:r>
        <w:rPr>
          <w:rStyle w:val="Accentuation"/>
          <w:rFonts w:asciiTheme="minorBidi" w:hAnsiTheme="minorBidi" w:cstheme="minorBidi"/>
          <w:i w:val="0"/>
          <w:iCs w:val="0"/>
          <w:sz w:val="20"/>
          <w:szCs w:val="20"/>
        </w:rPr>
        <w:t xml:space="preserve"> INALCO, IISMM, EHESS, EPHE</w:t>
      </w:r>
    </w:p>
    <w:p w14:paraId="28D53CB4" w14:textId="77777777" w:rsidR="00AC4F6C" w:rsidRPr="0048000B" w:rsidRDefault="00AC4F6C" w:rsidP="00AC4F6C">
      <w:pPr>
        <w:rPr>
          <w:highlight w:val="red"/>
        </w:rPr>
      </w:pPr>
    </w:p>
    <w:bookmarkEnd w:id="5"/>
    <w:p w14:paraId="17869F9B"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b/>
          <w:bCs/>
          <w:sz w:val="20"/>
          <w:szCs w:val="20"/>
          <w:highlight w:val="yellow"/>
        </w:rPr>
      </w:pPr>
    </w:p>
    <w:p w14:paraId="22A5CB76" w14:textId="77777777" w:rsidR="00AC4F6C" w:rsidRPr="00DB6C10" w:rsidRDefault="00AC4F6C" w:rsidP="00AC4F6C">
      <w:pPr>
        <w:pStyle w:val="Titre2"/>
        <w:spacing w:after="0" w:line="240" w:lineRule="auto"/>
        <w:rPr>
          <w:b w:val="0"/>
          <w:bCs w:val="0"/>
        </w:rPr>
      </w:pPr>
      <w:bookmarkStart w:id="6" w:name="_Toc7cbfe85e"/>
      <w:r w:rsidRPr="00DB6C10">
        <w:sym w:font="Wingdings" w:char="F0E0"/>
      </w:r>
      <w:r w:rsidRPr="00DB6C10">
        <w:t xml:space="preserve"> UE3 Séminaire/cours de spécialité</w:t>
      </w:r>
      <w:bookmarkEnd w:id="6"/>
    </w:p>
    <w:p w14:paraId="4D7B32A7" w14:textId="77777777" w:rsidR="00AC4F6C" w:rsidRDefault="00AC4F6C" w:rsidP="00AC4F6C">
      <w:pPr>
        <w:keepNext/>
        <w:rPr>
          <w:rFonts w:ascii="Arial" w:hAnsi="Arial" w:cs="Arial"/>
          <w:sz w:val="20"/>
          <w:szCs w:val="20"/>
        </w:rPr>
      </w:pPr>
    </w:p>
    <w:p w14:paraId="0A5300C5" w14:textId="77777777" w:rsidR="00AC4F6C" w:rsidRPr="00587FED" w:rsidRDefault="00AC4F6C" w:rsidP="00AC4F6C">
      <w:pPr>
        <w:keepNext/>
        <w:rPr>
          <w:rFonts w:ascii="Arial" w:hAnsi="Arial" w:cs="Arial"/>
          <w:sz w:val="20"/>
          <w:szCs w:val="20"/>
        </w:rPr>
      </w:pPr>
      <w:r w:rsidRPr="00587FED">
        <w:rPr>
          <w:rFonts w:ascii="Arial" w:hAnsi="Arial" w:cs="Arial"/>
          <w:sz w:val="20"/>
          <w:szCs w:val="20"/>
        </w:rPr>
        <w:t xml:space="preserve">Séminaire du directeur de recherche, sur les deux semestres (voir ci-dessus, rubrique </w:t>
      </w:r>
      <w:r>
        <w:rPr>
          <w:rFonts w:ascii="Arial" w:hAnsi="Arial" w:cs="Arial"/>
          <w:sz w:val="20"/>
          <w:szCs w:val="20"/>
        </w:rPr>
        <w:t>5/</w:t>
      </w:r>
      <w:r w:rsidRPr="00587FED">
        <w:rPr>
          <w:rFonts w:ascii="Arial" w:hAnsi="Arial" w:cs="Arial"/>
          <w:sz w:val="20"/>
          <w:szCs w:val="20"/>
        </w:rPr>
        <w:t>).</w:t>
      </w:r>
    </w:p>
    <w:p w14:paraId="21060129" w14:textId="62AF633A"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7E6745C7"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5AECD2DC" w14:textId="77777777" w:rsidR="00AC4F6C" w:rsidRPr="00DB6C10" w:rsidRDefault="00AC4F6C" w:rsidP="00AC4F6C">
      <w:pPr>
        <w:pStyle w:val="Titre2"/>
        <w:spacing w:after="0" w:line="240" w:lineRule="auto"/>
        <w:rPr>
          <w:b w:val="0"/>
          <w:bCs w:val="0"/>
        </w:rPr>
      </w:pPr>
      <w:bookmarkStart w:id="7" w:name="_Toc1bace665"/>
      <w:r w:rsidRPr="00DB6C10">
        <w:sym w:font="Wingdings" w:char="F0E0"/>
      </w:r>
      <w:r w:rsidRPr="00DB6C10">
        <w:t xml:space="preserve"> UE4 Méthodologie et langue</w:t>
      </w:r>
      <w:bookmarkEnd w:id="7"/>
    </w:p>
    <w:p w14:paraId="4A622D98" w14:textId="77777777" w:rsidR="00AC4F6C" w:rsidRDefault="00AC4F6C" w:rsidP="00AC4F6C">
      <w:pPr>
        <w:widowControl w:val="0"/>
        <w:jc w:val="both"/>
        <w:rPr>
          <w:rFonts w:ascii="Arial" w:hAnsi="Arial" w:cs="Arial"/>
          <w:i/>
          <w:iCs/>
          <w:sz w:val="20"/>
          <w:szCs w:val="20"/>
        </w:rPr>
      </w:pPr>
    </w:p>
    <w:p w14:paraId="337BFABC" w14:textId="77777777" w:rsidR="00AC4F6C" w:rsidRDefault="00AC4F6C" w:rsidP="00AC4F6C">
      <w:pPr>
        <w:widowControl w:val="0"/>
        <w:jc w:val="both"/>
        <w:rPr>
          <w:rFonts w:ascii="Arial" w:hAnsi="Arial" w:cs="Arial"/>
          <w:i/>
          <w:iCs/>
          <w:sz w:val="20"/>
          <w:szCs w:val="20"/>
        </w:rPr>
      </w:pPr>
      <w:r w:rsidRPr="00587FED">
        <w:rPr>
          <w:rFonts w:ascii="Arial" w:hAnsi="Arial" w:cs="Arial"/>
          <w:i/>
          <w:iCs/>
          <w:sz w:val="20"/>
          <w:szCs w:val="20"/>
        </w:rPr>
        <w:t>2 éléments obligatoires chaque semestre : un élément de méthodologie, un élément de langue comprenant un choix.</w:t>
      </w:r>
    </w:p>
    <w:p w14:paraId="364EC1F5" w14:textId="77777777" w:rsidR="00AC4F6C" w:rsidRPr="00587FED" w:rsidRDefault="00AC4F6C" w:rsidP="00AC4F6C">
      <w:pPr>
        <w:widowControl w:val="0"/>
        <w:jc w:val="both"/>
        <w:rPr>
          <w:rFonts w:ascii="Arial" w:hAnsi="Arial" w:cs="Arial"/>
          <w:i/>
          <w:iCs/>
          <w:sz w:val="20"/>
          <w:szCs w:val="20"/>
        </w:rPr>
      </w:pPr>
    </w:p>
    <w:p w14:paraId="0673AEAC" w14:textId="77777777" w:rsidR="00AC4F6C" w:rsidRPr="00DB6C10" w:rsidRDefault="00AC4F6C" w:rsidP="00AC4F6C">
      <w:pPr>
        <w:pStyle w:val="Paragraphedeliste"/>
        <w:widowControl w:val="0"/>
        <w:numPr>
          <w:ilvl w:val="0"/>
          <w:numId w:val="31"/>
        </w:numPr>
        <w:tabs>
          <w:tab w:val="left" w:pos="400"/>
          <w:tab w:val="left" w:pos="800"/>
          <w:tab w:val="left" w:pos="1200"/>
          <w:tab w:val="left" w:pos="1600"/>
          <w:tab w:val="left" w:pos="2000"/>
        </w:tabs>
        <w:jc w:val="both"/>
        <w:rPr>
          <w:rFonts w:ascii="Arial" w:hAnsi="Arial" w:cs="Arial"/>
        </w:rPr>
      </w:pPr>
      <w:r w:rsidRPr="00224FD3">
        <w:rPr>
          <w:rFonts w:ascii="Arial" w:hAnsi="Arial" w:cs="Arial"/>
        </w:rPr>
        <w:t>M1HIAMET/M2HIAMET - Méthodologie de la recherche. Cours commun à tous les étudiants inscrits dans le diplôme</w:t>
      </w:r>
      <w:r w:rsidRPr="00DB6C10">
        <w:rPr>
          <w:rFonts w:ascii="Arial" w:hAnsi="Arial" w:cs="Arial"/>
        </w:rPr>
        <w:t xml:space="preserve"> Mondes arabes et musulmans. </w:t>
      </w:r>
    </w:p>
    <w:p w14:paraId="1F00A7B8" w14:textId="77777777" w:rsidR="00AC4F6C" w:rsidRPr="00DB6C10" w:rsidRDefault="00AC4F6C" w:rsidP="00AC4F6C">
      <w:pPr>
        <w:pStyle w:val="Paragraphedeliste"/>
        <w:widowControl w:val="0"/>
        <w:numPr>
          <w:ilvl w:val="1"/>
          <w:numId w:val="30"/>
        </w:numPr>
        <w:tabs>
          <w:tab w:val="left" w:pos="400"/>
          <w:tab w:val="left" w:pos="800"/>
          <w:tab w:val="left" w:pos="1200"/>
          <w:tab w:val="left" w:pos="1600"/>
          <w:tab w:val="left" w:pos="2000"/>
        </w:tabs>
        <w:jc w:val="both"/>
        <w:rPr>
          <w:rFonts w:ascii="Arial" w:hAnsi="Arial" w:cs="Arial"/>
        </w:rPr>
      </w:pPr>
      <w:r w:rsidRPr="00DB6C10">
        <w:rPr>
          <w:rFonts w:ascii="Arial" w:hAnsi="Arial" w:cs="Arial"/>
        </w:rPr>
        <w:t>Au deuxième semestre, le cours consiste en une présentation des méthodes propres à sa discipline par un représentant de chaque UFR partenaire du diplôme. S’y ajoute un entraînement à la confection de bibliographies à partir de titres en langue arabe</w:t>
      </w:r>
      <w:r>
        <w:rPr>
          <w:rFonts w:ascii="Arial" w:hAnsi="Arial" w:cs="Arial"/>
        </w:rPr>
        <w:t> ;</w:t>
      </w:r>
    </w:p>
    <w:p w14:paraId="772F1043" w14:textId="77777777" w:rsidR="00AC4F6C" w:rsidRPr="00DB6C10" w:rsidRDefault="00AC4F6C" w:rsidP="00AC4F6C">
      <w:pPr>
        <w:pStyle w:val="Paragraphedeliste"/>
        <w:widowControl w:val="0"/>
        <w:numPr>
          <w:ilvl w:val="1"/>
          <w:numId w:val="30"/>
        </w:numPr>
        <w:tabs>
          <w:tab w:val="left" w:pos="400"/>
          <w:tab w:val="left" w:pos="800"/>
          <w:tab w:val="left" w:pos="1200"/>
          <w:tab w:val="left" w:pos="1600"/>
          <w:tab w:val="left" w:pos="2000"/>
        </w:tabs>
        <w:jc w:val="both"/>
        <w:rPr>
          <w:rFonts w:ascii="Arial" w:hAnsi="Arial" w:cs="Arial"/>
        </w:rPr>
      </w:pPr>
      <w:r w:rsidRPr="00DB6C10">
        <w:rPr>
          <w:rFonts w:ascii="Arial" w:hAnsi="Arial" w:cs="Arial"/>
        </w:rPr>
        <w:t>Validation et emploi du temps : voir ci-dessous, rubrique 8</w:t>
      </w:r>
      <w:r>
        <w:rPr>
          <w:rFonts w:ascii="Arial" w:hAnsi="Arial" w:cs="Arial"/>
        </w:rPr>
        <w:t>/</w:t>
      </w:r>
      <w:r w:rsidRPr="00DB6C10">
        <w:rPr>
          <w:rFonts w:ascii="Arial" w:hAnsi="Arial" w:cs="Arial"/>
        </w:rPr>
        <w:t>.</w:t>
      </w:r>
    </w:p>
    <w:p w14:paraId="638FD30C"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587FED">
        <w:rPr>
          <w:rFonts w:ascii="Arial" w:hAnsi="Arial" w:cs="Arial"/>
          <w:sz w:val="20"/>
          <w:szCs w:val="20"/>
        </w:rPr>
        <w:t xml:space="preserve">Langue : voir </w:t>
      </w:r>
      <w:r w:rsidRPr="00587FED">
        <w:rPr>
          <w:rFonts w:ascii="Arial" w:hAnsi="Arial" w:cs="Arial"/>
          <w:i/>
          <w:iCs/>
          <w:sz w:val="20"/>
          <w:szCs w:val="20"/>
        </w:rPr>
        <w:t>supra</w:t>
      </w:r>
    </w:p>
    <w:p w14:paraId="1FA0652E" w14:textId="77777777" w:rsidR="00AC4F6C" w:rsidRPr="00DB6C10" w:rsidRDefault="00AC4F6C" w:rsidP="00AC4F6C">
      <w:pPr>
        <w:pStyle w:val="Paragraphedeliste"/>
        <w:widowControl w:val="0"/>
        <w:numPr>
          <w:ilvl w:val="0"/>
          <w:numId w:val="33"/>
        </w:numPr>
        <w:tabs>
          <w:tab w:val="left" w:pos="400"/>
          <w:tab w:val="left" w:pos="800"/>
          <w:tab w:val="left" w:pos="1200"/>
          <w:tab w:val="left" w:pos="1600"/>
          <w:tab w:val="left" w:pos="2000"/>
        </w:tabs>
        <w:jc w:val="both"/>
        <w:rPr>
          <w:rFonts w:ascii="Arial" w:hAnsi="Arial" w:cs="Arial"/>
        </w:rPr>
      </w:pPr>
      <w:r>
        <w:rPr>
          <w:rFonts w:ascii="Arial" w:hAnsi="Arial" w:cs="Arial"/>
        </w:rPr>
        <w:t>1MKARLGA/2MKARLGA</w:t>
      </w:r>
      <w:r w:rsidRPr="00DB6C10">
        <w:rPr>
          <w:rFonts w:ascii="Arial" w:hAnsi="Arial" w:cs="Arial"/>
        </w:rPr>
        <w:t xml:space="preserve"> – Langue arabe :</w:t>
      </w:r>
    </w:p>
    <w:p w14:paraId="675645D0" w14:textId="77777777" w:rsidR="00AC4F6C" w:rsidRPr="00861E1E" w:rsidRDefault="00AC4F6C" w:rsidP="00AC4F6C">
      <w:pPr>
        <w:pStyle w:val="Paragraphedeliste"/>
        <w:widowControl w:val="0"/>
        <w:numPr>
          <w:ilvl w:val="0"/>
          <w:numId w:val="32"/>
        </w:numPr>
        <w:tabs>
          <w:tab w:val="left" w:pos="400"/>
          <w:tab w:val="left" w:pos="800"/>
          <w:tab w:val="left" w:pos="1200"/>
          <w:tab w:val="left" w:pos="1600"/>
          <w:tab w:val="left" w:pos="2000"/>
        </w:tabs>
        <w:jc w:val="both"/>
        <w:rPr>
          <w:rFonts w:ascii="Arial" w:hAnsi="Arial" w:cs="Arial"/>
        </w:rPr>
      </w:pPr>
      <w:r>
        <w:rPr>
          <w:rFonts w:ascii="Arial" w:hAnsi="Arial" w:cs="Arial"/>
        </w:rPr>
        <w:t xml:space="preserve">Pour les étudiants inscrits dans les UFR d’histoire et de géographie : choisir entre les </w:t>
      </w:r>
      <w:r>
        <w:rPr>
          <w:rFonts w:ascii="Arial" w:hAnsi="Arial" w:cs="Arial"/>
        </w:rPr>
        <w:lastRenderedPageBreak/>
        <w:t xml:space="preserve">cours du </w:t>
      </w:r>
      <w:proofErr w:type="spellStart"/>
      <w:r>
        <w:rPr>
          <w:rFonts w:ascii="Arial" w:hAnsi="Arial" w:cs="Arial"/>
        </w:rPr>
        <w:t>DU</w:t>
      </w:r>
      <w:proofErr w:type="spellEnd"/>
      <w:r>
        <w:rPr>
          <w:rFonts w:ascii="Arial" w:hAnsi="Arial" w:cs="Arial"/>
        </w:rPr>
        <w:t xml:space="preserve"> niveau 0, 1, 2 ou 3 en fonction du niveau et en accord avec les enseignants ;</w:t>
      </w:r>
    </w:p>
    <w:p w14:paraId="73C12DED" w14:textId="77777777" w:rsidR="00AC4F6C" w:rsidRDefault="00AC4F6C" w:rsidP="00AC4F6C">
      <w:pPr>
        <w:pStyle w:val="Paragraphedeliste"/>
        <w:widowControl w:val="0"/>
        <w:numPr>
          <w:ilvl w:val="0"/>
          <w:numId w:val="27"/>
        </w:numPr>
        <w:tabs>
          <w:tab w:val="left" w:pos="400"/>
          <w:tab w:val="left" w:pos="800"/>
          <w:tab w:val="left" w:pos="1200"/>
          <w:tab w:val="left" w:pos="1600"/>
          <w:tab w:val="left" w:pos="2000"/>
        </w:tabs>
        <w:jc w:val="both"/>
        <w:rPr>
          <w:rFonts w:ascii="Arial" w:hAnsi="Arial" w:cs="Arial"/>
        </w:rPr>
      </w:pPr>
      <w:proofErr w:type="gramStart"/>
      <w:r w:rsidRPr="00B37085">
        <w:rPr>
          <w:rFonts w:ascii="Arial" w:hAnsi="Arial" w:cs="Arial"/>
        </w:rPr>
        <w:t>pour</w:t>
      </w:r>
      <w:proofErr w:type="gramEnd"/>
      <w:r w:rsidRPr="00B37085">
        <w:rPr>
          <w:rFonts w:ascii="Arial" w:hAnsi="Arial" w:cs="Arial"/>
        </w:rPr>
        <w:t xml:space="preserve"> les étudiants </w:t>
      </w:r>
      <w:r>
        <w:rPr>
          <w:rFonts w:ascii="Arial" w:hAnsi="Arial" w:cs="Arial"/>
        </w:rPr>
        <w:t>inscrits à l’UFR d’études arabes et hébraïques, deux cas de figure :</w:t>
      </w:r>
    </w:p>
    <w:p w14:paraId="550BD67B" w14:textId="77777777" w:rsidR="00AC4F6C" w:rsidRDefault="00AC4F6C" w:rsidP="00AC4F6C">
      <w:pPr>
        <w:pStyle w:val="Paragraphedeliste"/>
        <w:widowControl w:val="0"/>
        <w:numPr>
          <w:ilvl w:val="2"/>
          <w:numId w:val="27"/>
        </w:numPr>
        <w:tabs>
          <w:tab w:val="left" w:pos="400"/>
          <w:tab w:val="left" w:pos="800"/>
          <w:tab w:val="left" w:pos="1200"/>
          <w:tab w:val="left" w:pos="1600"/>
          <w:tab w:val="left" w:pos="2000"/>
        </w:tabs>
        <w:jc w:val="both"/>
        <w:rPr>
          <w:rFonts w:ascii="Arial" w:hAnsi="Arial" w:cs="Arial"/>
        </w:rPr>
      </w:pPr>
      <w:proofErr w:type="gramStart"/>
      <w:r>
        <w:rPr>
          <w:rFonts w:ascii="Arial" w:hAnsi="Arial" w:cs="Arial"/>
        </w:rPr>
        <w:t>ceux</w:t>
      </w:r>
      <w:proofErr w:type="gramEnd"/>
      <w:r>
        <w:rPr>
          <w:rFonts w:ascii="Arial" w:hAnsi="Arial" w:cs="Arial"/>
        </w:rPr>
        <w:t xml:space="preserve"> qui n’ont</w:t>
      </w:r>
      <w:r w:rsidRPr="00B37085">
        <w:rPr>
          <w:rFonts w:ascii="Arial" w:hAnsi="Arial" w:cs="Arial"/>
        </w:rPr>
        <w:t xml:space="preserve"> pas validé de licence d’arabe</w:t>
      </w:r>
      <w:r>
        <w:rPr>
          <w:rFonts w:ascii="Arial" w:hAnsi="Arial" w:cs="Arial"/>
        </w:rPr>
        <w:t xml:space="preserve"> : </w:t>
      </w:r>
      <w:r w:rsidRPr="00B37085">
        <w:rPr>
          <w:rFonts w:ascii="Arial" w:hAnsi="Arial" w:cs="Arial"/>
        </w:rPr>
        <w:t xml:space="preserve">choisir entre cours du </w:t>
      </w:r>
      <w:proofErr w:type="spellStart"/>
      <w:r w:rsidRPr="00B37085">
        <w:rPr>
          <w:rFonts w:ascii="Arial" w:hAnsi="Arial" w:cs="Arial"/>
        </w:rPr>
        <w:t>DU</w:t>
      </w:r>
      <w:proofErr w:type="spellEnd"/>
      <w:r w:rsidRPr="00B37085">
        <w:rPr>
          <w:rFonts w:ascii="Arial" w:hAnsi="Arial" w:cs="Arial"/>
        </w:rPr>
        <w:t xml:space="preserve"> niveau </w:t>
      </w:r>
      <w:r>
        <w:rPr>
          <w:rFonts w:ascii="Arial" w:hAnsi="Arial" w:cs="Arial"/>
        </w:rPr>
        <w:t xml:space="preserve">2 </w:t>
      </w:r>
      <w:r w:rsidRPr="00B37085">
        <w:rPr>
          <w:rFonts w:ascii="Arial" w:hAnsi="Arial" w:cs="Arial"/>
        </w:rPr>
        <w:t xml:space="preserve">et </w:t>
      </w:r>
      <w:r>
        <w:rPr>
          <w:rFonts w:ascii="Arial" w:hAnsi="Arial" w:cs="Arial"/>
        </w:rPr>
        <w:t>3 ;</w:t>
      </w:r>
    </w:p>
    <w:p w14:paraId="4230106A" w14:textId="77777777" w:rsidR="00AC4F6C" w:rsidRPr="00B37085" w:rsidRDefault="00AC4F6C" w:rsidP="00AC4F6C">
      <w:pPr>
        <w:pStyle w:val="Paragraphedeliste"/>
        <w:widowControl w:val="0"/>
        <w:numPr>
          <w:ilvl w:val="2"/>
          <w:numId w:val="27"/>
        </w:numPr>
        <w:tabs>
          <w:tab w:val="left" w:pos="400"/>
          <w:tab w:val="left" w:pos="800"/>
          <w:tab w:val="left" w:pos="1200"/>
          <w:tab w:val="left" w:pos="1600"/>
          <w:tab w:val="left" w:pos="2000"/>
        </w:tabs>
        <w:jc w:val="both"/>
        <w:rPr>
          <w:rFonts w:ascii="Arial" w:hAnsi="Arial" w:cs="Arial"/>
        </w:rPr>
      </w:pPr>
      <w:proofErr w:type="gramStart"/>
      <w:r>
        <w:rPr>
          <w:rFonts w:ascii="Arial" w:hAnsi="Arial" w:cs="Arial"/>
        </w:rPr>
        <w:t>ceux</w:t>
      </w:r>
      <w:proofErr w:type="gramEnd"/>
      <w:r>
        <w:rPr>
          <w:rFonts w:ascii="Arial" w:hAnsi="Arial" w:cs="Arial"/>
        </w:rPr>
        <w:t xml:space="preserve"> qui ont</w:t>
      </w:r>
      <w:r w:rsidRPr="00B37085">
        <w:rPr>
          <w:rFonts w:ascii="Arial" w:hAnsi="Arial" w:cs="Arial"/>
        </w:rPr>
        <w:t xml:space="preserve"> validé </w:t>
      </w:r>
      <w:r>
        <w:rPr>
          <w:rFonts w:ascii="Arial" w:hAnsi="Arial" w:cs="Arial"/>
        </w:rPr>
        <w:t>la</w:t>
      </w:r>
      <w:r w:rsidRPr="00B37085">
        <w:rPr>
          <w:rFonts w:ascii="Arial" w:hAnsi="Arial" w:cs="Arial"/>
        </w:rPr>
        <w:t xml:space="preserve"> licence d’arabe</w:t>
      </w:r>
      <w:r>
        <w:rPr>
          <w:rFonts w:ascii="Arial" w:hAnsi="Arial" w:cs="Arial"/>
        </w:rPr>
        <w:t> : th</w:t>
      </w:r>
      <w:r w:rsidRPr="00B37085">
        <w:rPr>
          <w:rFonts w:ascii="Arial" w:hAnsi="Arial" w:cs="Arial"/>
        </w:rPr>
        <w:t>ème et version mutualisé avec la préparation à l’agrégation d’arabe.</w:t>
      </w:r>
    </w:p>
    <w:p w14:paraId="48F28348" w14:textId="77777777" w:rsidR="00AC4F6C" w:rsidRDefault="00AC4F6C" w:rsidP="00AC4F6C">
      <w:pPr>
        <w:pStyle w:val="Titre2"/>
        <w:spacing w:after="0" w:line="240" w:lineRule="auto"/>
        <w:rPr>
          <w:b w:val="0"/>
          <w:bCs w:val="0"/>
          <w:sz w:val="20"/>
          <w:szCs w:val="20"/>
        </w:rPr>
      </w:pPr>
      <w:bookmarkStart w:id="8" w:name="_Toc1d3a3284"/>
    </w:p>
    <w:p w14:paraId="1AA333A8" w14:textId="77777777" w:rsidR="00AC4F6C" w:rsidRPr="00DB6C10" w:rsidRDefault="00AC4F6C" w:rsidP="00AC4F6C"/>
    <w:p w14:paraId="020166FD" w14:textId="77777777" w:rsidR="00AC4F6C" w:rsidRDefault="00AC4F6C" w:rsidP="00AC4F6C">
      <w:pPr>
        <w:pStyle w:val="Titre2"/>
        <w:spacing w:after="0" w:line="240" w:lineRule="auto"/>
        <w:rPr>
          <w:sz w:val="22"/>
          <w:szCs w:val="22"/>
        </w:rPr>
      </w:pPr>
      <w:r w:rsidRPr="00DB6C10">
        <w:rPr>
          <w:sz w:val="22"/>
          <w:szCs w:val="22"/>
        </w:rPr>
        <w:t>Modalités de validation des enseignements de première année de master</w:t>
      </w:r>
      <w:bookmarkEnd w:id="8"/>
    </w:p>
    <w:p w14:paraId="0AD898CF" w14:textId="77777777" w:rsidR="00AC4F6C" w:rsidRPr="00DB6C10" w:rsidRDefault="00AC4F6C" w:rsidP="00AC4F6C"/>
    <w:p w14:paraId="326AE6B7" w14:textId="77777777" w:rsidR="00AC4F6C" w:rsidRPr="00DB6C10" w:rsidRDefault="00AC4F6C" w:rsidP="00AC4F6C">
      <w:pPr>
        <w:pStyle w:val="Paragraphedeliste"/>
        <w:widowControl w:val="0"/>
        <w:numPr>
          <w:ilvl w:val="1"/>
          <w:numId w:val="27"/>
        </w:numPr>
        <w:tabs>
          <w:tab w:val="left" w:pos="400"/>
          <w:tab w:val="left" w:pos="800"/>
          <w:tab w:val="left" w:pos="1200"/>
          <w:tab w:val="left" w:pos="1600"/>
          <w:tab w:val="left" w:pos="2000"/>
        </w:tabs>
        <w:jc w:val="both"/>
        <w:rPr>
          <w:rFonts w:ascii="Arial" w:hAnsi="Arial" w:cs="Arial"/>
        </w:rPr>
      </w:pPr>
      <w:r w:rsidRPr="00DB6C10">
        <w:rPr>
          <w:rFonts w:ascii="Arial" w:hAnsi="Arial" w:cs="Arial"/>
        </w:rPr>
        <w:t>Enseignements fondamentaux transdisciplinaires (UE1 et UE2) : l’étudiant fait le ou les exercices demandés par le professeur responsable de l’enseignement choisi (exposé oral, recherche documentaire, DST, devoir à la maison, compte rendu d’ouvrage etc.). Chaque professeur détermine librement la nature et le nombre de travaux demandés. L’assiduité est obligatoire</w:t>
      </w:r>
      <w:r>
        <w:rPr>
          <w:rFonts w:ascii="Arial" w:hAnsi="Arial" w:cs="Arial"/>
        </w:rPr>
        <w:t> ;</w:t>
      </w:r>
    </w:p>
    <w:p w14:paraId="4A21B6B7" w14:textId="77777777" w:rsidR="00AC4F6C" w:rsidRPr="00DB6C10" w:rsidRDefault="00AC4F6C" w:rsidP="00AC4F6C">
      <w:pPr>
        <w:pStyle w:val="Paragraphedeliste"/>
        <w:widowControl w:val="0"/>
        <w:numPr>
          <w:ilvl w:val="1"/>
          <w:numId w:val="27"/>
        </w:numPr>
        <w:tabs>
          <w:tab w:val="left" w:pos="400"/>
          <w:tab w:val="left" w:pos="800"/>
          <w:tab w:val="left" w:pos="1200"/>
          <w:tab w:val="left" w:pos="1600"/>
          <w:tab w:val="left" w:pos="2000"/>
        </w:tabs>
        <w:jc w:val="both"/>
        <w:rPr>
          <w:rFonts w:ascii="Arial" w:hAnsi="Arial" w:cs="Arial"/>
        </w:rPr>
      </w:pPr>
      <w:r w:rsidRPr="00DB6C10">
        <w:rPr>
          <w:rFonts w:ascii="Arial" w:hAnsi="Arial" w:cs="Arial"/>
        </w:rPr>
        <w:t>Séminaire/cours de spécialité (UE3) : à l’issue du second semestre, l’étudiant soutient un mémoire de recherche suivant les critères en vigueur dans la discipline concernée. Le directeur définit par ailleurs les modalités de validation de son séminaire à la fin du premier semestre. L’assiduité est obligatoire</w:t>
      </w:r>
      <w:r>
        <w:rPr>
          <w:rFonts w:ascii="Arial" w:hAnsi="Arial" w:cs="Arial"/>
        </w:rPr>
        <w:t> ;</w:t>
      </w:r>
    </w:p>
    <w:p w14:paraId="0A6B5693" w14:textId="77777777" w:rsidR="00AC4F6C" w:rsidRPr="00DB6C10" w:rsidRDefault="00AC4F6C" w:rsidP="00AC4F6C">
      <w:pPr>
        <w:pStyle w:val="Paragraphedeliste"/>
        <w:widowControl w:val="0"/>
        <w:numPr>
          <w:ilvl w:val="1"/>
          <w:numId w:val="27"/>
        </w:numPr>
        <w:tabs>
          <w:tab w:val="left" w:pos="400"/>
          <w:tab w:val="left" w:pos="800"/>
          <w:tab w:val="left" w:pos="1200"/>
          <w:tab w:val="left" w:pos="1600"/>
          <w:tab w:val="left" w:pos="2000"/>
        </w:tabs>
        <w:jc w:val="both"/>
        <w:rPr>
          <w:rFonts w:ascii="Arial" w:hAnsi="Arial" w:cs="Arial"/>
        </w:rPr>
      </w:pPr>
      <w:r w:rsidRPr="00DB6C10">
        <w:rPr>
          <w:rFonts w:ascii="Arial" w:hAnsi="Arial" w:cs="Arial"/>
        </w:rPr>
        <w:t>Méthodologie et langue (UE4) : modalités définies par l’enseignant.</w:t>
      </w:r>
    </w:p>
    <w:p w14:paraId="52E4F727" w14:textId="77777777" w:rsidR="00AC4F6C" w:rsidRDefault="00AC4F6C" w:rsidP="00AC4F6C">
      <w:pPr>
        <w:jc w:val="both"/>
        <w:rPr>
          <w:rFonts w:cstheme="minorBidi"/>
          <w:sz w:val="20"/>
          <w:szCs w:val="20"/>
        </w:rPr>
      </w:pPr>
    </w:p>
    <w:p w14:paraId="34EA8463" w14:textId="77777777" w:rsidR="00AC4F6C" w:rsidRPr="0016659E" w:rsidRDefault="00AC4F6C" w:rsidP="00AC4F6C">
      <w:pPr>
        <w:jc w:val="both"/>
        <w:rPr>
          <w:rFonts w:cstheme="minorBidi"/>
          <w:sz w:val="20"/>
          <w:szCs w:val="20"/>
        </w:rPr>
      </w:pPr>
    </w:p>
    <w:p w14:paraId="23E58F0D" w14:textId="77777777" w:rsidR="00AC4F6C" w:rsidRPr="002F3D1B" w:rsidRDefault="00AC4F6C" w:rsidP="00AC4F6C">
      <w:pPr>
        <w:pStyle w:val="Titre1"/>
        <w:spacing w:after="0"/>
        <w:jc w:val="both"/>
        <w:rPr>
          <w:i/>
          <w:iCs/>
          <w:sz w:val="28"/>
          <w:szCs w:val="28"/>
          <w:u w:val="single"/>
        </w:rPr>
      </w:pPr>
      <w:bookmarkStart w:id="9" w:name="_Toc2a445f29"/>
      <w:r w:rsidRPr="002F3D1B">
        <w:rPr>
          <w:i/>
          <w:iCs/>
          <w:sz w:val="28"/>
          <w:szCs w:val="28"/>
        </w:rPr>
        <w:t xml:space="preserve">7/ Liste des enseignements et modalités de validation de la </w:t>
      </w:r>
      <w:r w:rsidRPr="002F3D1B">
        <w:rPr>
          <w:i/>
          <w:iCs/>
          <w:sz w:val="28"/>
          <w:szCs w:val="28"/>
          <w:u w:val="single"/>
        </w:rPr>
        <w:t>deuxième année de master</w:t>
      </w:r>
      <w:bookmarkEnd w:id="9"/>
    </w:p>
    <w:p w14:paraId="38ADAB55" w14:textId="77777777" w:rsidR="00AC4F6C" w:rsidRDefault="00AC4F6C" w:rsidP="00AC4F6C"/>
    <w:p w14:paraId="7992ABE6" w14:textId="77777777" w:rsidR="00AC4F6C" w:rsidRPr="002F3D1B" w:rsidRDefault="00AC4F6C" w:rsidP="00AC4F6C">
      <w:pPr>
        <w:rPr>
          <w:rFonts w:ascii="Arial" w:hAnsi="Arial" w:cs="Arial"/>
          <w:sz w:val="18"/>
          <w:szCs w:val="18"/>
        </w:rPr>
      </w:pPr>
      <w:r w:rsidRPr="002F3D1B">
        <w:rPr>
          <w:rFonts w:ascii="Arial" w:hAnsi="Arial" w:cs="Arial"/>
          <w:sz w:val="18"/>
          <w:szCs w:val="18"/>
        </w:rPr>
        <w:t xml:space="preserve">Pour l’UE1, Il est vivement recommandé aux étudiants de </w:t>
      </w:r>
      <w:r w:rsidRPr="002F3D1B">
        <w:rPr>
          <w:rFonts w:ascii="Arial" w:hAnsi="Arial" w:cs="Arial"/>
          <w:b/>
          <w:bCs/>
          <w:sz w:val="18"/>
          <w:szCs w:val="18"/>
        </w:rPr>
        <w:t xml:space="preserve">contacter </w:t>
      </w:r>
      <w:r w:rsidRPr="002F3D1B">
        <w:rPr>
          <w:rFonts w:ascii="Arial" w:hAnsi="Arial" w:cs="Arial"/>
          <w:b/>
          <w:bCs/>
          <w:sz w:val="18"/>
          <w:szCs w:val="18"/>
          <w:u w:val="single"/>
        </w:rPr>
        <w:t>avant la rentrée</w:t>
      </w:r>
      <w:r w:rsidRPr="002F3D1B">
        <w:rPr>
          <w:rFonts w:ascii="Arial" w:hAnsi="Arial" w:cs="Arial"/>
          <w:b/>
          <w:bCs/>
          <w:sz w:val="18"/>
          <w:szCs w:val="18"/>
        </w:rPr>
        <w:t xml:space="preserve"> le professeur </w:t>
      </w:r>
      <w:r w:rsidRPr="002F3D1B">
        <w:rPr>
          <w:rFonts w:ascii="Arial" w:hAnsi="Arial" w:cs="Arial"/>
          <w:sz w:val="18"/>
          <w:szCs w:val="18"/>
        </w:rPr>
        <w:t>responsable de l’enseignement choisi pour s’assurer de son accord et discuter avec lui des modalités de contrôle</w:t>
      </w:r>
      <w:r>
        <w:rPr>
          <w:rFonts w:ascii="Arial" w:hAnsi="Arial" w:cs="Arial"/>
          <w:sz w:val="18"/>
          <w:szCs w:val="18"/>
        </w:rPr>
        <w:t>.</w:t>
      </w:r>
    </w:p>
    <w:p w14:paraId="0AD99676" w14:textId="77777777" w:rsidR="00AC4F6C" w:rsidRDefault="00AC4F6C" w:rsidP="00AC4F6C">
      <w:pPr>
        <w:jc w:val="both"/>
        <w:rPr>
          <w:rFonts w:ascii="Arial" w:hAnsi="Arial" w:cs="Arial"/>
          <w:sz w:val="20"/>
          <w:szCs w:val="20"/>
        </w:rPr>
      </w:pPr>
    </w:p>
    <w:p w14:paraId="586DE2BD" w14:textId="77777777" w:rsidR="00AC4F6C" w:rsidRPr="0016659E" w:rsidRDefault="00AC4F6C" w:rsidP="00AC4F6C">
      <w:pPr>
        <w:jc w:val="both"/>
        <w:rPr>
          <w:rFonts w:ascii="Arial" w:hAnsi="Arial" w:cs="Arial"/>
          <w:sz w:val="20"/>
          <w:szCs w:val="20"/>
          <w:highlight w:val="yellow"/>
        </w:rPr>
      </w:pPr>
    </w:p>
    <w:p w14:paraId="0AA05D81" w14:textId="77777777" w:rsidR="00AC4F6C" w:rsidRPr="002F3D1B" w:rsidRDefault="00AC4F6C" w:rsidP="00AC4F6C">
      <w:pPr>
        <w:pStyle w:val="Titre2"/>
        <w:keepNext/>
        <w:spacing w:after="0" w:line="240" w:lineRule="auto"/>
      </w:pPr>
      <w:bookmarkStart w:id="10" w:name="_Toc4e13bb4d"/>
      <w:r w:rsidRPr="002F3D1B">
        <w:sym w:font="Wingdings" w:char="F0E0"/>
      </w:r>
      <w:r w:rsidRPr="002F3D1B">
        <w:t xml:space="preserve"> UE1 Enseignement fondamental</w:t>
      </w:r>
      <w:r w:rsidRPr="002F3D1B">
        <w:rPr>
          <w:rStyle w:val="NoteReference"/>
          <w:i w:val="0"/>
          <w:iCs w:val="0"/>
        </w:rPr>
        <w:footnoteReference w:id="5"/>
      </w:r>
      <w:bookmarkEnd w:id="10"/>
    </w:p>
    <w:p w14:paraId="452FE678" w14:textId="77777777" w:rsidR="00AC4F6C" w:rsidRPr="002F3D1B" w:rsidRDefault="00AC4F6C" w:rsidP="00AC4F6C"/>
    <w:p w14:paraId="59A963CE"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587FED">
        <w:rPr>
          <w:rFonts w:ascii="Arial" w:hAnsi="Arial" w:cs="Arial"/>
          <w:sz w:val="20"/>
          <w:szCs w:val="20"/>
        </w:rPr>
        <w:t xml:space="preserve">Il consiste en un séminaire au choix pour les étudiants arabophones et des cours d’arabe supplémentaires pour ceux qui ont commencé à l’étudier en M1. </w:t>
      </w:r>
    </w:p>
    <w:p w14:paraId="5266CA59"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4C6DA37B"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i/>
          <w:iCs/>
          <w:sz w:val="20"/>
          <w:szCs w:val="20"/>
        </w:rPr>
      </w:pPr>
      <w:r w:rsidRPr="00587FED">
        <w:rPr>
          <w:rFonts w:ascii="Arial" w:hAnsi="Arial" w:cs="Arial"/>
          <w:i/>
          <w:iCs/>
          <w:sz w:val="20"/>
          <w:szCs w:val="20"/>
        </w:rPr>
        <w:t>Un élément à choisir chaque semestre dans la liste ci-dessous :</w:t>
      </w:r>
    </w:p>
    <w:p w14:paraId="252575C9"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29245A2A" w14:textId="77777777" w:rsidR="00AC4F6C" w:rsidRDefault="00AC4F6C" w:rsidP="00AC4F6C">
      <w:pPr>
        <w:pStyle w:val="Paragraphedeliste"/>
        <w:keepNext/>
        <w:widowControl w:val="0"/>
        <w:numPr>
          <w:ilvl w:val="0"/>
          <w:numId w:val="34"/>
        </w:numPr>
        <w:tabs>
          <w:tab w:val="left" w:pos="400"/>
          <w:tab w:val="left" w:pos="800"/>
          <w:tab w:val="left" w:pos="1200"/>
          <w:tab w:val="left" w:pos="1600"/>
          <w:tab w:val="left" w:pos="2000"/>
        </w:tabs>
        <w:jc w:val="both"/>
        <w:rPr>
          <w:rFonts w:ascii="Arial" w:hAnsi="Arial" w:cs="Arial"/>
          <w:u w:val="single"/>
        </w:rPr>
      </w:pPr>
      <w:r w:rsidRPr="002F3D1B">
        <w:rPr>
          <w:rFonts w:ascii="Arial" w:hAnsi="Arial" w:cs="Arial"/>
          <w:u w:val="single"/>
        </w:rPr>
        <w:t>UFR d’histoire</w:t>
      </w:r>
      <w:r>
        <w:rPr>
          <w:rFonts w:ascii="Arial" w:hAnsi="Arial" w:cs="Arial"/>
          <w:u w:val="single"/>
        </w:rPr>
        <w:t xml:space="preserve"> (à vérifier par l’étudiant)</w:t>
      </w:r>
    </w:p>
    <w:p w14:paraId="72A3D54C" w14:textId="77777777" w:rsidR="00AC4F6C" w:rsidRPr="002F3D1B" w:rsidRDefault="00AC4F6C" w:rsidP="00AC4F6C">
      <w:pPr>
        <w:pStyle w:val="Paragraphedeliste"/>
        <w:keepNext/>
        <w:widowControl w:val="0"/>
        <w:tabs>
          <w:tab w:val="left" w:pos="400"/>
          <w:tab w:val="left" w:pos="800"/>
          <w:tab w:val="left" w:pos="1200"/>
          <w:tab w:val="left" w:pos="1600"/>
          <w:tab w:val="left" w:pos="2000"/>
        </w:tabs>
        <w:jc w:val="both"/>
        <w:rPr>
          <w:rFonts w:ascii="Arial" w:hAnsi="Arial" w:cs="Arial"/>
          <w:u w:val="single"/>
        </w:rPr>
      </w:pPr>
    </w:p>
    <w:p w14:paraId="123AAEDC"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-L5HI0129/L6HI0129 – Arabe pour historiens (Mathieu Tillier). Initiation à la lecture des sources arabes médiévales. Niveau avancé en arabe requis.</w:t>
      </w:r>
    </w:p>
    <w:p w14:paraId="7052F746" w14:textId="77777777" w:rsidR="00AC4F6C" w:rsidRPr="00224FD3" w:rsidRDefault="00AC4F6C" w:rsidP="00AC4F6C">
      <w:pPr>
        <w:keepNext/>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-M3HI1202/M4HI1202 – Particularités de l’histoire islamique médiévale. Sources et méthodes pour l’histoire de l’Orient islamique (Mathieu Tillier).</w:t>
      </w:r>
    </w:p>
    <w:p w14:paraId="39E531F7" w14:textId="77777777" w:rsidR="00AC4F6C" w:rsidRPr="00224FD3" w:rsidRDefault="00AC4F6C" w:rsidP="00AC4F6C">
      <w:pPr>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-L5HI1408/L6HI1408 - Histoire de l'islam moderne et contemporain (Catherine Mayeur-Jaouen).</w:t>
      </w:r>
    </w:p>
    <w:p w14:paraId="28BA9C2F" w14:textId="77777777" w:rsidR="00AC4F6C" w:rsidRPr="00224FD3" w:rsidRDefault="00AC4F6C" w:rsidP="00AC4F6C">
      <w:pPr>
        <w:jc w:val="both"/>
        <w:rPr>
          <w:rFonts w:ascii="Arial" w:hAnsi="Arial" w:cs="Arial"/>
          <w:color w:val="FF0000"/>
          <w:sz w:val="20"/>
          <w:szCs w:val="20"/>
        </w:rPr>
      </w:pPr>
      <w:r w:rsidRPr="00224FD3">
        <w:rPr>
          <w:rFonts w:ascii="Arial" w:hAnsi="Arial" w:cs="Arial"/>
          <w:color w:val="FF0000"/>
          <w:sz w:val="20"/>
          <w:szCs w:val="20"/>
        </w:rPr>
        <w:t xml:space="preserve">-M3HI1411/M4HI1411 - Histoire moderne et contemporaine du monde arabe et du Moyen-Orient. (Catherine Mayeur-Jaouen, avec Anne-Laure Dupont (Paris-Sorbonne), Augustin </w:t>
      </w:r>
      <w:proofErr w:type="spellStart"/>
      <w:r w:rsidRPr="00224FD3">
        <w:rPr>
          <w:rFonts w:ascii="Arial" w:hAnsi="Arial" w:cs="Arial"/>
          <w:color w:val="FF0000"/>
          <w:sz w:val="20"/>
          <w:szCs w:val="20"/>
        </w:rPr>
        <w:t>Jomier</w:t>
      </w:r>
      <w:proofErr w:type="spellEnd"/>
      <w:r w:rsidRPr="00224FD3">
        <w:rPr>
          <w:rFonts w:ascii="Arial" w:hAnsi="Arial" w:cs="Arial"/>
          <w:color w:val="FF0000"/>
          <w:sz w:val="20"/>
          <w:szCs w:val="20"/>
        </w:rPr>
        <w:t xml:space="preserve"> (INALCO), Philippe </w:t>
      </w:r>
      <w:proofErr w:type="spellStart"/>
      <w:r w:rsidRPr="00224FD3">
        <w:rPr>
          <w:rFonts w:ascii="Arial" w:hAnsi="Arial" w:cs="Arial"/>
          <w:color w:val="FF0000"/>
          <w:sz w:val="20"/>
          <w:szCs w:val="20"/>
        </w:rPr>
        <w:t>Pétriat</w:t>
      </w:r>
      <w:proofErr w:type="spellEnd"/>
      <w:r w:rsidRPr="00224FD3">
        <w:rPr>
          <w:rFonts w:ascii="Arial" w:hAnsi="Arial" w:cs="Arial"/>
          <w:color w:val="FF0000"/>
          <w:sz w:val="20"/>
          <w:szCs w:val="20"/>
        </w:rPr>
        <w:t xml:space="preserve"> (Paris 1 Panthéon-Sorbonne), Chantal </w:t>
      </w:r>
      <w:proofErr w:type="spellStart"/>
      <w:r w:rsidRPr="00224FD3">
        <w:rPr>
          <w:rFonts w:ascii="Arial" w:hAnsi="Arial" w:cs="Arial"/>
          <w:color w:val="FF0000"/>
          <w:sz w:val="20"/>
          <w:szCs w:val="20"/>
        </w:rPr>
        <w:t>Verdeil</w:t>
      </w:r>
      <w:proofErr w:type="spellEnd"/>
      <w:r w:rsidRPr="00224FD3">
        <w:rPr>
          <w:rFonts w:ascii="Arial" w:hAnsi="Arial" w:cs="Arial"/>
          <w:color w:val="FF0000"/>
          <w:sz w:val="20"/>
          <w:szCs w:val="20"/>
        </w:rPr>
        <w:t xml:space="preserve"> (INALCO)). </w:t>
      </w:r>
    </w:p>
    <w:p w14:paraId="1A068D8B" w14:textId="77777777" w:rsidR="00AC4F6C" w:rsidRPr="00224FD3" w:rsidRDefault="00AC4F6C" w:rsidP="00AC4F6C">
      <w:pPr>
        <w:keepLines/>
        <w:widowControl w:val="0"/>
        <w:tabs>
          <w:tab w:val="left" w:pos="400"/>
          <w:tab w:val="left" w:pos="800"/>
          <w:tab w:val="left" w:pos="1200"/>
          <w:tab w:val="left" w:pos="1600"/>
          <w:tab w:val="left" w:pos="2000"/>
        </w:tabs>
        <w:jc w:val="both"/>
        <w:rPr>
          <w:rFonts w:ascii="Arial" w:hAnsi="Arial" w:cs="Arial"/>
          <w:color w:val="FF0000"/>
          <w:sz w:val="20"/>
          <w:szCs w:val="20"/>
        </w:rPr>
      </w:pPr>
      <w:r w:rsidRPr="00224FD3">
        <w:rPr>
          <w:rFonts w:ascii="Arial" w:hAnsi="Arial" w:cs="Arial"/>
          <w:color w:val="FF0000"/>
          <w:sz w:val="20"/>
          <w:szCs w:val="20"/>
        </w:rPr>
        <w:t>-M3HI1202/M4HI1202 – Séminaire de l’équipe Islam médiéval de l’UMR 8167 Orient et Méditerranée ; Histoire et archéologie de l’Islam et de la Méditerranée médiévale.</w:t>
      </w:r>
    </w:p>
    <w:p w14:paraId="0870D881" w14:textId="77777777" w:rsidR="00AC4F6C" w:rsidRPr="00587FED" w:rsidRDefault="00AC4F6C" w:rsidP="00AC4F6C">
      <w:pPr>
        <w:jc w:val="both"/>
        <w:rPr>
          <w:rFonts w:ascii="Arial" w:hAnsi="Arial" w:cs="Arial"/>
          <w:sz w:val="20"/>
          <w:szCs w:val="20"/>
        </w:rPr>
      </w:pPr>
    </w:p>
    <w:p w14:paraId="6C2E7985" w14:textId="77777777" w:rsidR="00AC4F6C" w:rsidRDefault="00AC4F6C" w:rsidP="00AC4F6C">
      <w:pPr>
        <w:pStyle w:val="Paragraphedeliste"/>
        <w:widowControl w:val="0"/>
        <w:numPr>
          <w:ilvl w:val="0"/>
          <w:numId w:val="34"/>
        </w:numPr>
        <w:tabs>
          <w:tab w:val="left" w:pos="400"/>
          <w:tab w:val="left" w:pos="800"/>
          <w:tab w:val="left" w:pos="1200"/>
          <w:tab w:val="left" w:pos="1600"/>
          <w:tab w:val="left" w:pos="2000"/>
        </w:tabs>
        <w:jc w:val="both"/>
        <w:rPr>
          <w:rFonts w:ascii="Arial" w:hAnsi="Arial" w:cs="Arial"/>
          <w:u w:val="single"/>
        </w:rPr>
      </w:pPr>
      <w:r w:rsidRPr="002F3D1B">
        <w:rPr>
          <w:rFonts w:ascii="Arial" w:hAnsi="Arial" w:cs="Arial"/>
          <w:u w:val="single"/>
        </w:rPr>
        <w:t>UFR d'études arabes et hébraïques</w:t>
      </w:r>
    </w:p>
    <w:p w14:paraId="4DF8C70C" w14:textId="77777777" w:rsidR="00AC4F6C" w:rsidRPr="002F3D1B" w:rsidRDefault="00AC4F6C" w:rsidP="00AC4F6C">
      <w:pPr>
        <w:pStyle w:val="Paragraphedeliste"/>
        <w:widowControl w:val="0"/>
        <w:tabs>
          <w:tab w:val="left" w:pos="400"/>
          <w:tab w:val="left" w:pos="800"/>
          <w:tab w:val="left" w:pos="1200"/>
          <w:tab w:val="left" w:pos="1600"/>
          <w:tab w:val="left" w:pos="2000"/>
        </w:tabs>
        <w:jc w:val="both"/>
        <w:rPr>
          <w:rFonts w:ascii="Arial" w:hAnsi="Arial" w:cs="Arial"/>
          <w:u w:val="single"/>
        </w:rPr>
      </w:pPr>
    </w:p>
    <w:p w14:paraId="5BF8E835" w14:textId="77777777" w:rsidR="00AC4F6C" w:rsidRPr="00B7690E"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B7690E">
        <w:rPr>
          <w:rFonts w:ascii="Arial" w:hAnsi="Arial" w:cs="Arial"/>
          <w:sz w:val="20"/>
          <w:szCs w:val="20"/>
        </w:rPr>
        <w:t xml:space="preserve">-M3ARMPIS/M4ARMPIS - Pensée islamique (Adrien </w:t>
      </w:r>
      <w:proofErr w:type="spellStart"/>
      <w:r w:rsidRPr="00B7690E">
        <w:rPr>
          <w:rFonts w:ascii="Arial" w:hAnsi="Arial" w:cs="Arial"/>
          <w:sz w:val="20"/>
          <w:szCs w:val="20"/>
        </w:rPr>
        <w:t>Leites</w:t>
      </w:r>
      <w:proofErr w:type="spellEnd"/>
      <w:r w:rsidRPr="00B7690E">
        <w:rPr>
          <w:rFonts w:ascii="Arial" w:hAnsi="Arial" w:cs="Arial"/>
          <w:sz w:val="20"/>
          <w:szCs w:val="20"/>
        </w:rPr>
        <w:t>).</w:t>
      </w:r>
    </w:p>
    <w:p w14:paraId="76F112B7" w14:textId="77777777" w:rsidR="00AC4F6C" w:rsidRPr="00B7690E"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B7690E">
        <w:rPr>
          <w:rFonts w:ascii="Arial" w:hAnsi="Arial" w:cs="Arial"/>
          <w:sz w:val="20"/>
          <w:szCs w:val="20"/>
        </w:rPr>
        <w:t xml:space="preserve">-M3ARSSMA/M4ARSSMA – Sciences sociales et monde arabe contemporain (Samy </w:t>
      </w:r>
      <w:proofErr w:type="spellStart"/>
      <w:r w:rsidRPr="00B7690E">
        <w:rPr>
          <w:rFonts w:ascii="Arial" w:hAnsi="Arial" w:cs="Arial"/>
          <w:sz w:val="20"/>
          <w:szCs w:val="20"/>
        </w:rPr>
        <w:t>Dorlian</w:t>
      </w:r>
      <w:proofErr w:type="spellEnd"/>
      <w:r w:rsidRPr="00B7690E">
        <w:rPr>
          <w:rFonts w:ascii="Arial" w:hAnsi="Arial" w:cs="Arial"/>
          <w:sz w:val="20"/>
          <w:szCs w:val="20"/>
        </w:rPr>
        <w:t>)</w:t>
      </w:r>
    </w:p>
    <w:p w14:paraId="1967F20A" w14:textId="77777777" w:rsidR="00AC4F6C" w:rsidRPr="00B7690E"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B7690E">
        <w:rPr>
          <w:rFonts w:ascii="Arial" w:hAnsi="Arial" w:cs="Arial"/>
          <w:sz w:val="20"/>
          <w:szCs w:val="20"/>
        </w:rPr>
        <w:t xml:space="preserve">-M3ARLINA/M4ARLINA – Linguistique arabe (Francesco </w:t>
      </w:r>
      <w:proofErr w:type="spellStart"/>
      <w:r w:rsidRPr="00B7690E">
        <w:rPr>
          <w:rFonts w:ascii="Arial" w:hAnsi="Arial" w:cs="Arial"/>
          <w:sz w:val="20"/>
          <w:szCs w:val="20"/>
        </w:rPr>
        <w:t>Binaghi</w:t>
      </w:r>
      <w:proofErr w:type="spellEnd"/>
      <w:r w:rsidRPr="00B7690E">
        <w:rPr>
          <w:rFonts w:ascii="Arial" w:hAnsi="Arial" w:cs="Arial"/>
          <w:sz w:val="20"/>
          <w:szCs w:val="20"/>
        </w:rPr>
        <w:t>)</w:t>
      </w:r>
    </w:p>
    <w:p w14:paraId="43BD3157" w14:textId="43AD8950" w:rsidR="00AC4F6C" w:rsidRPr="00B7690E" w:rsidRDefault="00AC4F6C" w:rsidP="00AC4F6C">
      <w:pPr>
        <w:widowControl w:val="0"/>
        <w:tabs>
          <w:tab w:val="left" w:pos="400"/>
          <w:tab w:val="left" w:pos="800"/>
          <w:tab w:val="left" w:pos="1200"/>
          <w:tab w:val="left" w:pos="1600"/>
          <w:tab w:val="left" w:pos="2000"/>
        </w:tabs>
        <w:jc w:val="both"/>
        <w:rPr>
          <w:rFonts w:ascii="Arial" w:hAnsi="Arial" w:cs="Arial"/>
          <w:b/>
          <w:sz w:val="20"/>
          <w:szCs w:val="20"/>
        </w:rPr>
      </w:pPr>
      <w:r w:rsidRPr="00B7690E">
        <w:rPr>
          <w:rFonts w:ascii="Arial" w:hAnsi="Arial" w:cs="Arial"/>
          <w:sz w:val="20"/>
          <w:szCs w:val="20"/>
        </w:rPr>
        <w:t>-M3ARA</w:t>
      </w:r>
      <w:r w:rsidR="007D4A76">
        <w:rPr>
          <w:rFonts w:ascii="Arial" w:hAnsi="Arial" w:cs="Arial"/>
          <w:sz w:val="20"/>
          <w:szCs w:val="20"/>
        </w:rPr>
        <w:t>3</w:t>
      </w:r>
      <w:r w:rsidRPr="00B7690E">
        <w:rPr>
          <w:rFonts w:ascii="Arial" w:hAnsi="Arial" w:cs="Arial"/>
          <w:sz w:val="20"/>
          <w:szCs w:val="20"/>
        </w:rPr>
        <w:t xml:space="preserve">IS/M4ARA3IS – Islamologie de Licence 3 (Adrien </w:t>
      </w:r>
      <w:proofErr w:type="spellStart"/>
      <w:r w:rsidRPr="00B7690E">
        <w:rPr>
          <w:rFonts w:ascii="Arial" w:hAnsi="Arial" w:cs="Arial"/>
          <w:sz w:val="20"/>
          <w:szCs w:val="20"/>
        </w:rPr>
        <w:t>Leites</w:t>
      </w:r>
      <w:proofErr w:type="spellEnd"/>
      <w:r w:rsidRPr="00B7690E">
        <w:rPr>
          <w:rFonts w:ascii="Arial" w:hAnsi="Arial" w:cs="Arial"/>
          <w:sz w:val="20"/>
          <w:szCs w:val="20"/>
        </w:rPr>
        <w:t xml:space="preserve">). Prérequis linguistique aux deux semestres. </w:t>
      </w:r>
    </w:p>
    <w:p w14:paraId="4C1AA9ED" w14:textId="26AD01CA" w:rsidR="00AC4F6C" w:rsidRPr="00CE00A7"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B7690E">
        <w:rPr>
          <w:rFonts w:ascii="Arial" w:hAnsi="Arial" w:cs="Arial"/>
          <w:sz w:val="20"/>
          <w:szCs w:val="20"/>
        </w:rPr>
        <w:t>-M3AR</w:t>
      </w:r>
      <w:r w:rsidR="007D4A76">
        <w:rPr>
          <w:rFonts w:ascii="Arial" w:hAnsi="Arial" w:cs="Arial"/>
          <w:sz w:val="20"/>
          <w:szCs w:val="20"/>
        </w:rPr>
        <w:t>3LIN</w:t>
      </w:r>
      <w:r w:rsidRPr="00B7690E">
        <w:rPr>
          <w:rFonts w:ascii="Arial" w:hAnsi="Arial" w:cs="Arial"/>
          <w:sz w:val="20"/>
          <w:szCs w:val="20"/>
        </w:rPr>
        <w:t>/M4AR</w:t>
      </w:r>
      <w:r w:rsidR="007D4A76">
        <w:rPr>
          <w:rFonts w:ascii="Arial" w:hAnsi="Arial" w:cs="Arial"/>
          <w:sz w:val="20"/>
          <w:szCs w:val="20"/>
        </w:rPr>
        <w:t>3LIN</w:t>
      </w:r>
      <w:r w:rsidRPr="00B7690E">
        <w:rPr>
          <w:rFonts w:ascii="Arial" w:hAnsi="Arial" w:cs="Arial"/>
          <w:sz w:val="20"/>
          <w:szCs w:val="20"/>
        </w:rPr>
        <w:t xml:space="preserve"> - Histoire de l’arabe de Licence 3 (Francesco </w:t>
      </w:r>
      <w:proofErr w:type="spellStart"/>
      <w:r w:rsidRPr="00B7690E">
        <w:rPr>
          <w:rFonts w:ascii="Arial" w:hAnsi="Arial" w:cs="Arial"/>
          <w:sz w:val="20"/>
          <w:szCs w:val="20"/>
        </w:rPr>
        <w:t>Binaghi</w:t>
      </w:r>
      <w:proofErr w:type="spellEnd"/>
      <w:r w:rsidRPr="00B7690E">
        <w:rPr>
          <w:rFonts w:ascii="Arial" w:hAnsi="Arial" w:cs="Arial"/>
          <w:sz w:val="20"/>
          <w:szCs w:val="20"/>
        </w:rPr>
        <w:t>) au 1</w:t>
      </w:r>
      <w:r w:rsidRPr="00B7690E">
        <w:rPr>
          <w:rFonts w:ascii="Arial" w:hAnsi="Arial" w:cs="Arial"/>
          <w:sz w:val="20"/>
          <w:szCs w:val="20"/>
          <w:vertAlign w:val="superscript"/>
        </w:rPr>
        <w:t>er</w:t>
      </w:r>
      <w:r w:rsidRPr="00B7690E">
        <w:rPr>
          <w:rFonts w:ascii="Arial" w:hAnsi="Arial" w:cs="Arial"/>
          <w:sz w:val="20"/>
          <w:szCs w:val="20"/>
        </w:rPr>
        <w:t xml:space="preserve"> semestre, et Sociolinguistique (enseignant </w:t>
      </w:r>
      <w:r w:rsidRPr="00CE00A7">
        <w:rPr>
          <w:rFonts w:ascii="Arial" w:hAnsi="Arial" w:cs="Arial"/>
          <w:sz w:val="20"/>
          <w:szCs w:val="20"/>
        </w:rPr>
        <w:t>à définir) au 2</w:t>
      </w:r>
      <w:r w:rsidRPr="00CE00A7">
        <w:rPr>
          <w:rFonts w:ascii="Arial" w:hAnsi="Arial" w:cs="Arial"/>
          <w:sz w:val="20"/>
          <w:szCs w:val="20"/>
          <w:vertAlign w:val="superscript"/>
        </w:rPr>
        <w:t>e</w:t>
      </w:r>
      <w:r w:rsidRPr="00CE00A7">
        <w:rPr>
          <w:rFonts w:ascii="Arial" w:hAnsi="Arial" w:cs="Arial"/>
          <w:sz w:val="20"/>
          <w:szCs w:val="20"/>
        </w:rPr>
        <w:t xml:space="preserve"> semestre. Prérequis linguistiques aux 2 semestres.</w:t>
      </w:r>
    </w:p>
    <w:p w14:paraId="35F5C257" w14:textId="77777777" w:rsidR="00AC4F6C" w:rsidRPr="00CE00A7" w:rsidRDefault="00AC4F6C" w:rsidP="00AC4F6C">
      <w:pPr>
        <w:jc w:val="both"/>
        <w:rPr>
          <w:rFonts w:ascii="Arial" w:hAnsi="Arial" w:cs="Arial"/>
          <w:sz w:val="18"/>
          <w:szCs w:val="18"/>
        </w:rPr>
      </w:pPr>
      <w:r w:rsidRPr="00CE00A7">
        <w:rPr>
          <w:rFonts w:ascii="Arial" w:hAnsi="Arial" w:cs="Arial"/>
          <w:sz w:val="20"/>
          <w:szCs w:val="20"/>
        </w:rPr>
        <w:t xml:space="preserve">- M3ARMLAM/M4ARMLAM - </w:t>
      </w:r>
      <w:r w:rsidRPr="00CE00A7">
        <w:rPr>
          <w:rFonts w:ascii="Arial" w:hAnsi="Arial" w:cs="Arial"/>
          <w:color w:val="222222"/>
          <w:sz w:val="20"/>
          <w:szCs w:val="20"/>
          <w:shd w:val="clear" w:color="auto" w:fill="FFFFFF"/>
        </w:rPr>
        <w:t>Séminaire de littérature arabe moderne : représentations de l'espace dans des romans arabes contemporains</w:t>
      </w:r>
      <w:r w:rsidRPr="00CE00A7">
        <w:rPr>
          <w:rFonts w:ascii="Arial" w:hAnsi="Arial" w:cs="Arial"/>
          <w:sz w:val="18"/>
          <w:szCs w:val="18"/>
        </w:rPr>
        <w:t xml:space="preserve"> (</w:t>
      </w:r>
      <w:proofErr w:type="spellStart"/>
      <w:r w:rsidRPr="00CE00A7">
        <w:rPr>
          <w:rFonts w:ascii="Arial" w:hAnsi="Arial" w:cs="Arial"/>
          <w:sz w:val="18"/>
          <w:szCs w:val="18"/>
        </w:rPr>
        <w:t>Eric</w:t>
      </w:r>
      <w:proofErr w:type="spellEnd"/>
      <w:r w:rsidRPr="00CE00A7">
        <w:rPr>
          <w:rFonts w:ascii="Arial" w:hAnsi="Arial" w:cs="Arial"/>
          <w:sz w:val="18"/>
          <w:szCs w:val="18"/>
        </w:rPr>
        <w:t xml:space="preserve"> Gautier)</w:t>
      </w:r>
    </w:p>
    <w:p w14:paraId="302D43E5" w14:textId="1BFC0DEA" w:rsidR="00AC4F6C" w:rsidRPr="002F3D1B" w:rsidRDefault="007D4A76" w:rsidP="00AC4F6C">
      <w:pPr>
        <w:widowControl w:val="0"/>
        <w:tabs>
          <w:tab w:val="left" w:pos="400"/>
          <w:tab w:val="left" w:pos="800"/>
          <w:tab w:val="left" w:pos="1200"/>
          <w:tab w:val="left" w:pos="1600"/>
          <w:tab w:val="left" w:pos="2000"/>
        </w:tabs>
        <w:jc w:val="both"/>
        <w:rPr>
          <w:rFonts w:asciiTheme="minorBidi" w:hAnsiTheme="minorBidi" w:cstheme="minorBidi"/>
          <w:sz w:val="20"/>
          <w:szCs w:val="20"/>
        </w:rPr>
      </w:pPr>
      <w:r>
        <w:rPr>
          <w:rFonts w:ascii="Arial" w:hAnsi="Arial" w:cs="Arial"/>
          <w:sz w:val="20"/>
          <w:szCs w:val="20"/>
        </w:rPr>
        <w:t>-</w:t>
      </w:r>
      <w:r w:rsidR="00AC4F6C" w:rsidRPr="00CE00A7">
        <w:rPr>
          <w:rFonts w:ascii="Arial" w:hAnsi="Arial" w:cs="Arial"/>
          <w:sz w:val="20"/>
          <w:szCs w:val="20"/>
        </w:rPr>
        <w:t xml:space="preserve">M4HBLJLA - </w:t>
      </w:r>
      <w:r w:rsidR="00AC4F6C" w:rsidRPr="00CE00A7">
        <w:rPr>
          <w:rFonts w:asciiTheme="minorBidi" w:hAnsiTheme="minorBidi" w:cstheme="minorBidi"/>
          <w:sz w:val="20"/>
          <w:szCs w:val="20"/>
        </w:rPr>
        <w:t xml:space="preserve">Séminaire de langues et littératures judéo-arabes (Jonas </w:t>
      </w:r>
      <w:proofErr w:type="spellStart"/>
      <w:r w:rsidR="00AC4F6C" w:rsidRPr="00CE00A7">
        <w:rPr>
          <w:rFonts w:asciiTheme="minorBidi" w:hAnsiTheme="minorBidi" w:cstheme="minorBidi"/>
          <w:sz w:val="20"/>
          <w:szCs w:val="20"/>
        </w:rPr>
        <w:t>Sibony</w:t>
      </w:r>
      <w:proofErr w:type="spellEnd"/>
      <w:r w:rsidR="00AC4F6C" w:rsidRPr="00CE00A7">
        <w:rPr>
          <w:rFonts w:asciiTheme="minorBidi" w:hAnsiTheme="minorBidi" w:cstheme="minorBidi"/>
          <w:sz w:val="20"/>
          <w:szCs w:val="20"/>
        </w:rPr>
        <w:t>) (second semestre seulement</w:t>
      </w:r>
      <w:r w:rsidR="00AC4F6C">
        <w:rPr>
          <w:rFonts w:asciiTheme="minorBidi" w:hAnsiTheme="minorBidi" w:cstheme="minorBidi"/>
          <w:sz w:val="20"/>
          <w:szCs w:val="20"/>
        </w:rPr>
        <w:t>)</w:t>
      </w:r>
    </w:p>
    <w:p w14:paraId="53927C2F" w14:textId="77777777" w:rsidR="00AC4F6C" w:rsidRPr="0016659E" w:rsidRDefault="00AC4F6C" w:rsidP="00AC4F6C">
      <w:pPr>
        <w:widowControl w:val="0"/>
        <w:jc w:val="both"/>
        <w:rPr>
          <w:rFonts w:ascii="Arial" w:hAnsi="Arial" w:cs="Arial"/>
          <w:sz w:val="20"/>
          <w:szCs w:val="20"/>
          <w:highlight w:val="yellow"/>
        </w:rPr>
      </w:pPr>
    </w:p>
    <w:p w14:paraId="35B308AB" w14:textId="33C92FFF" w:rsidR="00AC4F6C" w:rsidRDefault="00AC4F6C" w:rsidP="00AC4F6C">
      <w:pPr>
        <w:pStyle w:val="Paragraphedeliste"/>
        <w:widowControl w:val="0"/>
        <w:numPr>
          <w:ilvl w:val="0"/>
          <w:numId w:val="34"/>
        </w:numPr>
        <w:jc w:val="both"/>
        <w:rPr>
          <w:rFonts w:ascii="Arial" w:hAnsi="Arial" w:cs="Arial"/>
          <w:u w:val="single"/>
        </w:rPr>
      </w:pPr>
      <w:r w:rsidRPr="002F3D1B">
        <w:rPr>
          <w:rFonts w:ascii="Arial" w:hAnsi="Arial" w:cs="Arial"/>
          <w:u w:val="single"/>
        </w:rPr>
        <w:t>UFR de géographie</w:t>
      </w:r>
      <w:r w:rsidR="007D4A76">
        <w:rPr>
          <w:rFonts w:ascii="Arial" w:hAnsi="Arial" w:cs="Arial"/>
          <w:u w:val="single"/>
        </w:rPr>
        <w:t xml:space="preserve"> (à vérifier par l’étudiant)</w:t>
      </w:r>
    </w:p>
    <w:p w14:paraId="306049AF" w14:textId="77777777" w:rsidR="00AC4F6C" w:rsidRPr="002F3D1B" w:rsidRDefault="00AC4F6C" w:rsidP="00AC4F6C">
      <w:pPr>
        <w:pStyle w:val="Paragraphedeliste"/>
        <w:widowControl w:val="0"/>
        <w:jc w:val="both"/>
        <w:rPr>
          <w:rFonts w:ascii="Arial" w:hAnsi="Arial" w:cs="Arial"/>
          <w:u w:val="single"/>
        </w:rPr>
      </w:pPr>
    </w:p>
    <w:p w14:paraId="78F795F0" w14:textId="77777777" w:rsidR="00AC4F6C" w:rsidRPr="004F63CE" w:rsidRDefault="00AC4F6C" w:rsidP="00AC4F6C">
      <w:pPr>
        <w:widowControl w:val="0"/>
        <w:tabs>
          <w:tab w:val="left" w:pos="400"/>
          <w:tab w:val="left" w:pos="800"/>
          <w:tab w:val="left" w:pos="1200"/>
          <w:tab w:val="left" w:pos="1600"/>
          <w:tab w:val="left" w:pos="2000"/>
        </w:tabs>
        <w:rPr>
          <w:rFonts w:ascii="Arial" w:hAnsi="Arial" w:cs="Arial"/>
          <w:sz w:val="20"/>
          <w:szCs w:val="20"/>
        </w:rPr>
      </w:pPr>
      <w:r w:rsidRPr="004F63CE">
        <w:rPr>
          <w:rFonts w:ascii="Arial" w:hAnsi="Arial" w:cs="Arial"/>
          <w:sz w:val="20"/>
          <w:szCs w:val="20"/>
        </w:rPr>
        <w:t>- M3GEPAEP - Patrimoines des Suds : enjeux et projets</w:t>
      </w:r>
    </w:p>
    <w:p w14:paraId="4D401072"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4F63CE">
        <w:rPr>
          <w:rFonts w:ascii="Arial" w:hAnsi="Arial" w:cs="Arial"/>
          <w:sz w:val="20"/>
          <w:szCs w:val="20"/>
        </w:rPr>
        <w:t>- M3GEGSGS -Géographies sociales et culturelles dans les Suds</w:t>
      </w:r>
    </w:p>
    <w:p w14:paraId="2DC3D3C9" w14:textId="77777777" w:rsidR="00AC4F6C" w:rsidRPr="0016659E" w:rsidRDefault="00AC4F6C" w:rsidP="00AC4F6C">
      <w:pPr>
        <w:widowControl w:val="0"/>
        <w:tabs>
          <w:tab w:val="left" w:pos="400"/>
          <w:tab w:val="left" w:pos="800"/>
          <w:tab w:val="left" w:pos="1200"/>
          <w:tab w:val="left" w:pos="1600"/>
          <w:tab w:val="left" w:pos="2000"/>
        </w:tabs>
        <w:jc w:val="both"/>
        <w:rPr>
          <w:rFonts w:ascii="Arial" w:hAnsi="Arial" w:cs="Arial"/>
          <w:sz w:val="20"/>
          <w:szCs w:val="20"/>
          <w:highlight w:val="red"/>
          <w:u w:val="single"/>
        </w:rPr>
      </w:pPr>
    </w:p>
    <w:p w14:paraId="4CA08ED9" w14:textId="3113AD4D" w:rsidR="00AC4F6C" w:rsidRDefault="00AC4F6C" w:rsidP="00AC4F6C">
      <w:pPr>
        <w:pStyle w:val="Paragraphedeliste"/>
        <w:widowControl w:val="0"/>
        <w:numPr>
          <w:ilvl w:val="0"/>
          <w:numId w:val="34"/>
        </w:numPr>
        <w:tabs>
          <w:tab w:val="left" w:pos="400"/>
          <w:tab w:val="left" w:pos="800"/>
          <w:tab w:val="left" w:pos="1200"/>
          <w:tab w:val="left" w:pos="1600"/>
          <w:tab w:val="left" w:pos="2000"/>
        </w:tabs>
        <w:jc w:val="both"/>
        <w:rPr>
          <w:rFonts w:ascii="Arial" w:hAnsi="Arial" w:cs="Arial"/>
          <w:u w:val="single"/>
        </w:rPr>
      </w:pPr>
      <w:r w:rsidRPr="000A3B42">
        <w:rPr>
          <w:rFonts w:ascii="Arial" w:hAnsi="Arial" w:cs="Arial"/>
          <w:u w:val="single"/>
        </w:rPr>
        <w:t>UFR d'histoire de l'art</w:t>
      </w:r>
      <w:r w:rsidR="007D4A76">
        <w:rPr>
          <w:rFonts w:ascii="Arial" w:hAnsi="Arial" w:cs="Arial"/>
          <w:u w:val="single"/>
        </w:rPr>
        <w:t xml:space="preserve"> (à vérifier par l’étudiant)</w:t>
      </w:r>
    </w:p>
    <w:p w14:paraId="469509F3" w14:textId="77777777" w:rsidR="00AC4F6C" w:rsidRPr="000A3B42" w:rsidRDefault="00AC4F6C" w:rsidP="00AC4F6C">
      <w:pPr>
        <w:pStyle w:val="Paragraphedeliste"/>
        <w:widowControl w:val="0"/>
        <w:tabs>
          <w:tab w:val="left" w:pos="400"/>
          <w:tab w:val="left" w:pos="800"/>
          <w:tab w:val="left" w:pos="1200"/>
          <w:tab w:val="left" w:pos="1600"/>
          <w:tab w:val="left" w:pos="2000"/>
        </w:tabs>
        <w:jc w:val="both"/>
        <w:rPr>
          <w:rFonts w:ascii="Arial" w:hAnsi="Arial" w:cs="Arial"/>
          <w:u w:val="single"/>
        </w:rPr>
      </w:pPr>
    </w:p>
    <w:p w14:paraId="5EAB976D" w14:textId="77777777" w:rsidR="00AC4F6C" w:rsidRPr="000B1BBF"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0B1BBF">
        <w:rPr>
          <w:rFonts w:ascii="Arial" w:hAnsi="Arial" w:cs="Arial"/>
          <w:sz w:val="20"/>
          <w:szCs w:val="20"/>
        </w:rPr>
        <w:t xml:space="preserve">-M3AA50HA - M4AA50HA - Archéologie des pays d'islam. Histoire de l’art des pays d’islam (Eloïse </w:t>
      </w:r>
      <w:proofErr w:type="spellStart"/>
      <w:r w:rsidRPr="000B1BBF">
        <w:rPr>
          <w:rFonts w:ascii="Arial" w:hAnsi="Arial" w:cs="Arial"/>
          <w:sz w:val="20"/>
          <w:szCs w:val="20"/>
        </w:rPr>
        <w:t>Brac</w:t>
      </w:r>
      <w:proofErr w:type="spellEnd"/>
      <w:r w:rsidRPr="000B1BBF">
        <w:rPr>
          <w:rFonts w:ascii="Arial" w:hAnsi="Arial" w:cs="Arial"/>
          <w:sz w:val="20"/>
          <w:szCs w:val="20"/>
        </w:rPr>
        <w:t xml:space="preserve"> de La Perrière). </w:t>
      </w:r>
    </w:p>
    <w:p w14:paraId="77DD1CDE"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78A95C8B" w14:textId="77777777" w:rsidR="00AC4F6C" w:rsidRPr="002F3D1B" w:rsidRDefault="00AC4F6C" w:rsidP="00AC4F6C">
      <w:pPr>
        <w:pStyle w:val="Paragraphedeliste"/>
        <w:widowControl w:val="0"/>
        <w:numPr>
          <w:ilvl w:val="0"/>
          <w:numId w:val="34"/>
        </w:numPr>
        <w:tabs>
          <w:tab w:val="left" w:pos="400"/>
          <w:tab w:val="left" w:pos="800"/>
          <w:tab w:val="left" w:pos="1200"/>
          <w:tab w:val="left" w:pos="1600"/>
          <w:tab w:val="left" w:pos="2000"/>
        </w:tabs>
        <w:jc w:val="both"/>
        <w:rPr>
          <w:rFonts w:asciiTheme="minorBidi" w:hAnsiTheme="minorBidi" w:cstheme="minorBidi"/>
        </w:rPr>
      </w:pPr>
      <w:r w:rsidRPr="002F3D1B">
        <w:rPr>
          <w:rFonts w:asciiTheme="minorBidi" w:hAnsiTheme="minorBidi" w:cstheme="minorBidi"/>
          <w:u w:val="single"/>
        </w:rPr>
        <w:t>Possibilité de prendre séminaire extérieur</w:t>
      </w:r>
      <w:r w:rsidRPr="002F3D1B">
        <w:rPr>
          <w:rFonts w:asciiTheme="minorBidi" w:hAnsiTheme="minorBidi" w:cstheme="minorBidi"/>
        </w:rPr>
        <w:t> </w:t>
      </w:r>
    </w:p>
    <w:p w14:paraId="14502FEB" w14:textId="77777777" w:rsidR="00AC4F6C" w:rsidRPr="00CF3A11" w:rsidRDefault="00AC4F6C" w:rsidP="00AC4F6C">
      <w:pPr>
        <w:widowControl w:val="0"/>
        <w:tabs>
          <w:tab w:val="left" w:pos="400"/>
          <w:tab w:val="left" w:pos="800"/>
          <w:tab w:val="left" w:pos="1200"/>
          <w:tab w:val="left" w:pos="1600"/>
          <w:tab w:val="left" w:pos="2000"/>
        </w:tabs>
        <w:jc w:val="both"/>
        <w:rPr>
          <w:rStyle w:val="Accentuation"/>
          <w:rFonts w:asciiTheme="minorBidi" w:hAnsiTheme="minorBidi" w:cstheme="minorBidi"/>
          <w:i w:val="0"/>
          <w:iCs w:val="0"/>
          <w:sz w:val="20"/>
          <w:szCs w:val="20"/>
        </w:rPr>
      </w:pPr>
      <w:r>
        <w:rPr>
          <w:rFonts w:asciiTheme="minorBidi" w:hAnsiTheme="minorBidi" w:cstheme="minorBidi"/>
          <w:sz w:val="20"/>
          <w:szCs w:val="20"/>
        </w:rPr>
        <w:t>A</w:t>
      </w:r>
      <w:r>
        <w:rPr>
          <w:rStyle w:val="Accentuation"/>
          <w:rFonts w:asciiTheme="minorBidi" w:hAnsiTheme="minorBidi" w:cstheme="minorBidi"/>
          <w:i w:val="0"/>
          <w:iCs w:val="0"/>
          <w:sz w:val="20"/>
          <w:szCs w:val="20"/>
        </w:rPr>
        <w:t>u-delà des autres universités françaises, v</w:t>
      </w:r>
      <w:r w:rsidRPr="005F5FAD">
        <w:rPr>
          <w:rStyle w:val="Accentuation"/>
          <w:rFonts w:asciiTheme="minorBidi" w:hAnsiTheme="minorBidi" w:cstheme="minorBidi"/>
          <w:i w:val="0"/>
          <w:iCs w:val="0"/>
          <w:sz w:val="20"/>
          <w:szCs w:val="20"/>
        </w:rPr>
        <w:t>oir dans l’offre des institutions suivantes (liste non-exhaustive) :</w:t>
      </w:r>
      <w:r>
        <w:rPr>
          <w:rStyle w:val="Accentuation"/>
          <w:rFonts w:asciiTheme="minorBidi" w:hAnsiTheme="minorBidi" w:cstheme="minorBidi"/>
          <w:i w:val="0"/>
          <w:iCs w:val="0"/>
          <w:sz w:val="20"/>
          <w:szCs w:val="20"/>
        </w:rPr>
        <w:t xml:space="preserve"> INALCO, IISMM, EHESS, EPHE, UMR Orient-</w:t>
      </w:r>
      <w:proofErr w:type="spellStart"/>
      <w:r>
        <w:rPr>
          <w:rStyle w:val="Accentuation"/>
          <w:rFonts w:asciiTheme="minorBidi" w:hAnsiTheme="minorBidi" w:cstheme="minorBidi"/>
          <w:i w:val="0"/>
          <w:iCs w:val="0"/>
          <w:sz w:val="20"/>
          <w:szCs w:val="20"/>
        </w:rPr>
        <w:t>méditerrannée</w:t>
      </w:r>
      <w:proofErr w:type="spellEnd"/>
      <w:r>
        <w:rPr>
          <w:rStyle w:val="Accentuation"/>
          <w:rFonts w:asciiTheme="minorBidi" w:hAnsiTheme="minorBidi" w:cstheme="minorBidi"/>
          <w:i w:val="0"/>
          <w:iCs w:val="0"/>
          <w:sz w:val="20"/>
          <w:szCs w:val="20"/>
        </w:rPr>
        <w:t>, autres centres et laboratoires de recherche.</w:t>
      </w:r>
    </w:p>
    <w:p w14:paraId="634B01BE"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4F8EB8C7"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31539392"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6E510361" w14:textId="77777777" w:rsidR="00AC4F6C" w:rsidRPr="00587FED" w:rsidRDefault="00AC4F6C" w:rsidP="00AC4F6C">
      <w:pPr>
        <w:jc w:val="both"/>
        <w:rPr>
          <w:rFonts w:ascii="Arial" w:hAnsi="Arial" w:cs="Arial"/>
          <w:i/>
          <w:iCs/>
          <w:sz w:val="20"/>
          <w:szCs w:val="20"/>
        </w:rPr>
      </w:pPr>
    </w:p>
    <w:p w14:paraId="34FB9B0C" w14:textId="77777777" w:rsidR="00AC4F6C" w:rsidRPr="00D722AB" w:rsidRDefault="00AC4F6C" w:rsidP="00AC4F6C">
      <w:pPr>
        <w:pStyle w:val="Titre2"/>
        <w:spacing w:after="0" w:line="240" w:lineRule="auto"/>
        <w:rPr>
          <w:b w:val="0"/>
          <w:bCs w:val="0"/>
        </w:rPr>
      </w:pPr>
      <w:bookmarkStart w:id="11" w:name="_Toc53ae648"/>
      <w:r w:rsidRPr="00D722AB">
        <w:sym w:font="Wingdings" w:char="F0E0"/>
      </w:r>
      <w:r w:rsidRPr="00D722AB">
        <w:t xml:space="preserve"> UE2 Séminaire/cours de spécialité</w:t>
      </w:r>
      <w:bookmarkEnd w:id="11"/>
    </w:p>
    <w:p w14:paraId="3377EA1C" w14:textId="77777777" w:rsidR="00AC4F6C" w:rsidRDefault="00AC4F6C" w:rsidP="00AC4F6C">
      <w:pPr>
        <w:widowControl w:val="0"/>
        <w:rPr>
          <w:rFonts w:ascii="Arial" w:hAnsi="Arial" w:cs="Arial"/>
          <w:sz w:val="20"/>
          <w:szCs w:val="20"/>
        </w:rPr>
      </w:pPr>
    </w:p>
    <w:p w14:paraId="1A5D0A58" w14:textId="77777777" w:rsidR="00AC4F6C" w:rsidRPr="00587FED" w:rsidRDefault="00AC4F6C" w:rsidP="00AC4F6C">
      <w:pPr>
        <w:widowControl w:val="0"/>
        <w:rPr>
          <w:rFonts w:ascii="Arial" w:hAnsi="Arial" w:cs="Arial"/>
          <w:sz w:val="20"/>
          <w:szCs w:val="20"/>
        </w:rPr>
      </w:pPr>
      <w:r w:rsidRPr="00587FED">
        <w:rPr>
          <w:rFonts w:ascii="Arial" w:hAnsi="Arial" w:cs="Arial"/>
          <w:sz w:val="20"/>
          <w:szCs w:val="20"/>
        </w:rPr>
        <w:t xml:space="preserve">Séminaire du directeur de recherche (voir ci-dessus, rubrique </w:t>
      </w:r>
      <w:r>
        <w:rPr>
          <w:rFonts w:ascii="Arial" w:hAnsi="Arial" w:cs="Arial"/>
          <w:sz w:val="20"/>
          <w:szCs w:val="20"/>
        </w:rPr>
        <w:t>5/</w:t>
      </w:r>
      <w:r w:rsidRPr="00587FED">
        <w:rPr>
          <w:rFonts w:ascii="Arial" w:hAnsi="Arial" w:cs="Arial"/>
          <w:sz w:val="20"/>
          <w:szCs w:val="20"/>
        </w:rPr>
        <w:t xml:space="preserve">). </w:t>
      </w:r>
    </w:p>
    <w:p w14:paraId="7E628118" w14:textId="77777777" w:rsidR="00AC4F6C" w:rsidRDefault="00AC4F6C" w:rsidP="00AC4F6C">
      <w:pPr>
        <w:rPr>
          <w:rFonts w:ascii="Arial" w:hAnsi="Arial" w:cs="Arial"/>
          <w:sz w:val="20"/>
          <w:szCs w:val="20"/>
        </w:rPr>
      </w:pPr>
    </w:p>
    <w:p w14:paraId="23FF7F97" w14:textId="77777777" w:rsidR="00AC4F6C" w:rsidRPr="00587FED" w:rsidRDefault="00AC4F6C" w:rsidP="00AC4F6C">
      <w:pPr>
        <w:rPr>
          <w:rFonts w:ascii="Arial" w:hAnsi="Arial" w:cs="Arial"/>
          <w:sz w:val="20"/>
          <w:szCs w:val="20"/>
        </w:rPr>
      </w:pPr>
    </w:p>
    <w:p w14:paraId="1BCE7FBA" w14:textId="77777777" w:rsidR="00AC4F6C" w:rsidRDefault="00AC4F6C" w:rsidP="00AC4F6C">
      <w:pPr>
        <w:pStyle w:val="Titre2"/>
        <w:keepNext/>
        <w:spacing w:after="0" w:line="240" w:lineRule="auto"/>
      </w:pPr>
      <w:bookmarkStart w:id="12" w:name="_Toc4cf8e451"/>
      <w:r w:rsidRPr="00D722AB">
        <w:sym w:font="Wingdings" w:char="F0E0"/>
      </w:r>
      <w:r w:rsidRPr="00D722AB">
        <w:t xml:space="preserve"> UE3 Méthodologie et langue</w:t>
      </w:r>
      <w:bookmarkEnd w:id="12"/>
    </w:p>
    <w:p w14:paraId="5C06BB11" w14:textId="77777777" w:rsidR="00AC4F6C" w:rsidRPr="000A3B42" w:rsidRDefault="00AC4F6C" w:rsidP="00AC4F6C"/>
    <w:p w14:paraId="0943535F" w14:textId="77777777" w:rsidR="00AC4F6C" w:rsidRPr="00587FED" w:rsidRDefault="00AC4F6C" w:rsidP="00AC4F6C">
      <w:pPr>
        <w:keepNext/>
        <w:widowControl w:val="0"/>
        <w:tabs>
          <w:tab w:val="left" w:pos="400"/>
          <w:tab w:val="left" w:pos="800"/>
          <w:tab w:val="left" w:pos="1200"/>
          <w:tab w:val="left" w:pos="1600"/>
          <w:tab w:val="left" w:pos="2000"/>
        </w:tabs>
        <w:jc w:val="both"/>
        <w:rPr>
          <w:rFonts w:ascii="Arial" w:hAnsi="Arial" w:cs="Arial"/>
          <w:i/>
          <w:iCs/>
          <w:sz w:val="20"/>
          <w:szCs w:val="20"/>
        </w:rPr>
      </w:pPr>
      <w:r w:rsidRPr="00587FED">
        <w:rPr>
          <w:rFonts w:ascii="Arial" w:hAnsi="Arial" w:cs="Arial"/>
          <w:i/>
          <w:iCs/>
          <w:sz w:val="20"/>
          <w:szCs w:val="20"/>
        </w:rPr>
        <w:t>(</w:t>
      </w:r>
      <w:proofErr w:type="gramStart"/>
      <w:r w:rsidRPr="00587FED">
        <w:rPr>
          <w:rFonts w:ascii="Arial" w:hAnsi="Arial" w:cs="Arial"/>
          <w:i/>
          <w:iCs/>
          <w:sz w:val="20"/>
          <w:szCs w:val="20"/>
        </w:rPr>
        <w:t>voir</w:t>
      </w:r>
      <w:proofErr w:type="gramEnd"/>
      <w:r w:rsidRPr="00587FED">
        <w:rPr>
          <w:rFonts w:ascii="Arial" w:hAnsi="Arial" w:cs="Arial"/>
          <w:i/>
          <w:iCs/>
          <w:sz w:val="20"/>
          <w:szCs w:val="20"/>
        </w:rPr>
        <w:t xml:space="preserve"> supra)</w:t>
      </w:r>
    </w:p>
    <w:p w14:paraId="76E20EF8" w14:textId="77777777" w:rsidR="00AC4F6C" w:rsidRPr="00306FE2"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CE00A7">
        <w:rPr>
          <w:rFonts w:ascii="Arial" w:hAnsi="Arial" w:cs="Arial"/>
          <w:sz w:val="20"/>
          <w:szCs w:val="20"/>
        </w:rPr>
        <w:t>-M4HIA0JR</w:t>
      </w:r>
      <w:r w:rsidRPr="00587FED">
        <w:rPr>
          <w:rFonts w:ascii="Arial" w:hAnsi="Arial" w:cs="Arial"/>
          <w:sz w:val="20"/>
          <w:szCs w:val="20"/>
        </w:rPr>
        <w:t xml:space="preserve"> - </w:t>
      </w:r>
      <w:r w:rsidRPr="00306FE2">
        <w:rPr>
          <w:rFonts w:ascii="Arial" w:hAnsi="Arial" w:cs="Arial"/>
          <w:sz w:val="20"/>
          <w:szCs w:val="20"/>
        </w:rPr>
        <w:t xml:space="preserve">Journée de la recherche. </w:t>
      </w:r>
    </w:p>
    <w:p w14:paraId="5965276B" w14:textId="77777777" w:rsidR="00AC4F6C" w:rsidRPr="00587FED" w:rsidRDefault="00AC4F6C" w:rsidP="00AC4F6C">
      <w:pPr>
        <w:jc w:val="both"/>
        <w:rPr>
          <w:rFonts w:ascii="Arial" w:hAnsi="Arial" w:cs="Arial"/>
          <w:sz w:val="20"/>
          <w:szCs w:val="20"/>
        </w:rPr>
      </w:pPr>
      <w:r w:rsidRPr="00306FE2">
        <w:rPr>
          <w:rFonts w:ascii="Arial" w:hAnsi="Arial" w:cs="Arial"/>
          <w:sz w:val="20"/>
          <w:szCs w:val="20"/>
        </w:rPr>
        <w:t>La journée de la recherche est conçue comme une rencontre entre étudiants du master MAM toutes disciplines confondues et étudiants du master LLCE Études sémitiques. Chaque étudiant sera invité à présenter son travail pendant 20 mn devant tous ses camarades et l’ensemble des directeurs de recherche des deux masters.</w:t>
      </w:r>
    </w:p>
    <w:p w14:paraId="18A6204C" w14:textId="77777777" w:rsidR="00AC4F6C"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063504">
        <w:rPr>
          <w:rFonts w:ascii="Arial" w:hAnsi="Arial" w:cs="Arial"/>
          <w:sz w:val="20"/>
          <w:szCs w:val="20"/>
        </w:rPr>
        <w:t>-3</w:t>
      </w:r>
      <w:r>
        <w:rPr>
          <w:rFonts w:ascii="Arial" w:hAnsi="Arial" w:cs="Arial"/>
          <w:sz w:val="20"/>
          <w:szCs w:val="20"/>
        </w:rPr>
        <w:t>MUAR32D/3MUAR42D–</w:t>
      </w:r>
      <w:r w:rsidRPr="00587FED">
        <w:rPr>
          <w:rFonts w:ascii="Arial" w:hAnsi="Arial" w:cs="Arial"/>
          <w:sz w:val="20"/>
          <w:szCs w:val="20"/>
        </w:rPr>
        <w:t xml:space="preserve"> </w:t>
      </w:r>
      <w:r>
        <w:rPr>
          <w:rFonts w:ascii="Arial" w:hAnsi="Arial" w:cs="Arial"/>
          <w:sz w:val="20"/>
          <w:szCs w:val="20"/>
        </w:rPr>
        <w:t>Langue arabe :</w:t>
      </w:r>
    </w:p>
    <w:p w14:paraId="3831B0B8" w14:textId="77777777" w:rsidR="00AC4F6C" w:rsidRPr="00861E1E" w:rsidRDefault="00AC4F6C" w:rsidP="00AC4F6C">
      <w:pPr>
        <w:pStyle w:val="Paragraphedeliste"/>
        <w:widowControl w:val="0"/>
        <w:numPr>
          <w:ilvl w:val="0"/>
          <w:numId w:val="27"/>
        </w:numPr>
        <w:tabs>
          <w:tab w:val="left" w:pos="400"/>
          <w:tab w:val="left" w:pos="800"/>
          <w:tab w:val="left" w:pos="1200"/>
          <w:tab w:val="left" w:pos="1600"/>
          <w:tab w:val="left" w:pos="2000"/>
        </w:tabs>
        <w:jc w:val="both"/>
        <w:rPr>
          <w:rFonts w:ascii="Arial" w:hAnsi="Arial" w:cs="Arial"/>
        </w:rPr>
      </w:pPr>
      <w:r>
        <w:rPr>
          <w:rFonts w:ascii="Arial" w:hAnsi="Arial" w:cs="Arial"/>
        </w:rPr>
        <w:t xml:space="preserve">Pour les étudiants inscrits dans les UFR d’histoire et de géographie : choisir entre les cours du </w:t>
      </w:r>
      <w:proofErr w:type="spellStart"/>
      <w:r>
        <w:rPr>
          <w:rFonts w:ascii="Arial" w:hAnsi="Arial" w:cs="Arial"/>
        </w:rPr>
        <w:t>DU</w:t>
      </w:r>
      <w:proofErr w:type="spellEnd"/>
      <w:r>
        <w:rPr>
          <w:rFonts w:ascii="Arial" w:hAnsi="Arial" w:cs="Arial"/>
        </w:rPr>
        <w:t xml:space="preserve"> niveau 1, 2 ou 3 en fonction du niveau et en accord avec les enseignants.</w:t>
      </w:r>
    </w:p>
    <w:p w14:paraId="655543A8" w14:textId="77777777" w:rsidR="00AC4F6C" w:rsidRDefault="00AC4F6C" w:rsidP="00AC4F6C">
      <w:pPr>
        <w:pStyle w:val="Paragraphedeliste"/>
        <w:widowControl w:val="0"/>
        <w:numPr>
          <w:ilvl w:val="0"/>
          <w:numId w:val="27"/>
        </w:numPr>
        <w:tabs>
          <w:tab w:val="left" w:pos="400"/>
          <w:tab w:val="left" w:pos="800"/>
          <w:tab w:val="left" w:pos="1200"/>
          <w:tab w:val="left" w:pos="1600"/>
          <w:tab w:val="left" w:pos="2000"/>
        </w:tabs>
        <w:jc w:val="both"/>
        <w:rPr>
          <w:rFonts w:ascii="Arial" w:hAnsi="Arial" w:cs="Arial"/>
        </w:rPr>
      </w:pPr>
      <w:proofErr w:type="gramStart"/>
      <w:r w:rsidRPr="00B37085">
        <w:rPr>
          <w:rFonts w:ascii="Arial" w:hAnsi="Arial" w:cs="Arial"/>
        </w:rPr>
        <w:t>pour</w:t>
      </w:r>
      <w:proofErr w:type="gramEnd"/>
      <w:r w:rsidRPr="00B37085">
        <w:rPr>
          <w:rFonts w:ascii="Arial" w:hAnsi="Arial" w:cs="Arial"/>
        </w:rPr>
        <w:t xml:space="preserve"> les étudiants </w:t>
      </w:r>
      <w:r>
        <w:rPr>
          <w:rFonts w:ascii="Arial" w:hAnsi="Arial" w:cs="Arial"/>
        </w:rPr>
        <w:t>inscrits à l’UFR d’études arabes et hébraïques, deux cas de figure. :</w:t>
      </w:r>
    </w:p>
    <w:p w14:paraId="13116272" w14:textId="77777777" w:rsidR="00AC4F6C" w:rsidRDefault="00AC4F6C" w:rsidP="00AC4F6C">
      <w:pPr>
        <w:pStyle w:val="Paragraphedeliste"/>
        <w:widowControl w:val="0"/>
        <w:numPr>
          <w:ilvl w:val="1"/>
          <w:numId w:val="27"/>
        </w:numPr>
        <w:tabs>
          <w:tab w:val="left" w:pos="400"/>
          <w:tab w:val="left" w:pos="800"/>
          <w:tab w:val="left" w:pos="1200"/>
          <w:tab w:val="left" w:pos="1600"/>
          <w:tab w:val="left" w:pos="2000"/>
        </w:tabs>
        <w:jc w:val="both"/>
        <w:rPr>
          <w:rFonts w:ascii="Arial" w:hAnsi="Arial" w:cs="Arial"/>
        </w:rPr>
      </w:pPr>
      <w:proofErr w:type="gramStart"/>
      <w:r>
        <w:rPr>
          <w:rFonts w:ascii="Arial" w:hAnsi="Arial" w:cs="Arial"/>
        </w:rPr>
        <w:t>ceux</w:t>
      </w:r>
      <w:proofErr w:type="gramEnd"/>
      <w:r>
        <w:rPr>
          <w:rFonts w:ascii="Arial" w:hAnsi="Arial" w:cs="Arial"/>
        </w:rPr>
        <w:t xml:space="preserve"> qui n’ont</w:t>
      </w:r>
      <w:r w:rsidRPr="00B37085">
        <w:rPr>
          <w:rFonts w:ascii="Arial" w:hAnsi="Arial" w:cs="Arial"/>
        </w:rPr>
        <w:t xml:space="preserve"> pas validé de licence d’arabe</w:t>
      </w:r>
      <w:r>
        <w:rPr>
          <w:rFonts w:ascii="Arial" w:hAnsi="Arial" w:cs="Arial"/>
        </w:rPr>
        <w:t> :</w:t>
      </w:r>
      <w:r w:rsidRPr="00B37085">
        <w:rPr>
          <w:rFonts w:ascii="Arial" w:hAnsi="Arial" w:cs="Arial"/>
        </w:rPr>
        <w:t xml:space="preserve"> cours du </w:t>
      </w:r>
      <w:proofErr w:type="spellStart"/>
      <w:r w:rsidRPr="00B37085">
        <w:rPr>
          <w:rFonts w:ascii="Arial" w:hAnsi="Arial" w:cs="Arial"/>
        </w:rPr>
        <w:t>DU</w:t>
      </w:r>
      <w:proofErr w:type="spellEnd"/>
      <w:r w:rsidRPr="00B37085">
        <w:rPr>
          <w:rFonts w:ascii="Arial" w:hAnsi="Arial" w:cs="Arial"/>
        </w:rPr>
        <w:t xml:space="preserve"> niveau </w:t>
      </w:r>
      <w:r>
        <w:rPr>
          <w:rFonts w:ascii="Arial" w:hAnsi="Arial" w:cs="Arial"/>
        </w:rPr>
        <w:t>3 ;</w:t>
      </w:r>
    </w:p>
    <w:p w14:paraId="1CFA5DCC" w14:textId="77777777" w:rsidR="00AC4F6C" w:rsidRPr="00063504" w:rsidRDefault="00AC4F6C" w:rsidP="00AC4F6C">
      <w:pPr>
        <w:pStyle w:val="Paragraphedeliste"/>
        <w:widowControl w:val="0"/>
        <w:numPr>
          <w:ilvl w:val="1"/>
          <w:numId w:val="27"/>
        </w:numPr>
        <w:tabs>
          <w:tab w:val="left" w:pos="400"/>
          <w:tab w:val="left" w:pos="800"/>
          <w:tab w:val="left" w:pos="1200"/>
          <w:tab w:val="left" w:pos="1600"/>
          <w:tab w:val="left" w:pos="2000"/>
        </w:tabs>
        <w:jc w:val="both"/>
        <w:rPr>
          <w:rFonts w:ascii="Arial" w:hAnsi="Arial" w:cs="Arial"/>
        </w:rPr>
      </w:pPr>
      <w:proofErr w:type="gramStart"/>
      <w:r w:rsidRPr="00063504">
        <w:rPr>
          <w:rFonts w:ascii="Arial" w:hAnsi="Arial" w:cs="Arial"/>
        </w:rPr>
        <w:t>ceux</w:t>
      </w:r>
      <w:proofErr w:type="gramEnd"/>
      <w:r w:rsidRPr="00063504">
        <w:rPr>
          <w:rFonts w:ascii="Arial" w:hAnsi="Arial" w:cs="Arial"/>
        </w:rPr>
        <w:t xml:space="preserve"> qui ont validé la licence d’arabe : thème et version mutualisé avec la préparation à l’agrégation d’arabe.</w:t>
      </w:r>
    </w:p>
    <w:p w14:paraId="4BED1F4B" w14:textId="77777777" w:rsidR="00AC4F6C" w:rsidRPr="00940133"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sidRPr="00063504">
        <w:rPr>
          <w:rFonts w:ascii="Arial" w:hAnsi="Arial" w:cs="Arial"/>
          <w:sz w:val="20"/>
          <w:szCs w:val="20"/>
        </w:rPr>
        <w:t>- M3ARAOEX Expression orale en arabe sur sujet scientifique (seulement au premier semestre)</w:t>
      </w:r>
    </w:p>
    <w:p w14:paraId="62D66553"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p>
    <w:p w14:paraId="55F9FC44" w14:textId="77777777" w:rsidR="00AC4F6C" w:rsidRPr="00587FED" w:rsidRDefault="00AC4F6C" w:rsidP="00AC4F6C">
      <w:pPr>
        <w:tabs>
          <w:tab w:val="left" w:pos="400"/>
          <w:tab w:val="left" w:pos="800"/>
          <w:tab w:val="left" w:pos="1200"/>
          <w:tab w:val="left" w:pos="1600"/>
          <w:tab w:val="left" w:pos="2000"/>
        </w:tabs>
        <w:rPr>
          <w:rFonts w:ascii="Arial" w:hAnsi="Arial" w:cs="Arial"/>
          <w:sz w:val="20"/>
          <w:szCs w:val="20"/>
        </w:rPr>
      </w:pPr>
    </w:p>
    <w:p w14:paraId="724F91BE" w14:textId="77777777" w:rsidR="00AC4F6C" w:rsidRDefault="00AC4F6C" w:rsidP="00AC4F6C">
      <w:pPr>
        <w:pStyle w:val="Titre2"/>
        <w:spacing w:after="0" w:line="240" w:lineRule="auto"/>
        <w:rPr>
          <w:sz w:val="21"/>
          <w:szCs w:val="21"/>
        </w:rPr>
      </w:pPr>
      <w:bookmarkStart w:id="13" w:name="_Toc695af01e"/>
      <w:r w:rsidRPr="00D722AB">
        <w:rPr>
          <w:sz w:val="21"/>
          <w:szCs w:val="21"/>
        </w:rPr>
        <w:t>Modalités de validation des enseignements de deuxième année de master</w:t>
      </w:r>
      <w:bookmarkEnd w:id="13"/>
    </w:p>
    <w:p w14:paraId="71972C71" w14:textId="77777777" w:rsidR="00AC4F6C" w:rsidRPr="00D722AB" w:rsidRDefault="00AC4F6C" w:rsidP="00AC4F6C"/>
    <w:p w14:paraId="4F90E628" w14:textId="77777777" w:rsidR="00AC4F6C" w:rsidRPr="00587FED" w:rsidRDefault="00AC4F6C" w:rsidP="00AC4F6C">
      <w:pPr>
        <w:jc w:val="both"/>
        <w:rPr>
          <w:rFonts w:ascii="Arial" w:hAnsi="Arial" w:cs="Arial"/>
          <w:sz w:val="20"/>
          <w:szCs w:val="20"/>
        </w:rPr>
      </w:pPr>
      <w:r>
        <w:rPr>
          <w:rFonts w:ascii="Arial" w:hAnsi="Arial" w:cs="Arial"/>
          <w:sz w:val="20"/>
          <w:szCs w:val="20"/>
        </w:rPr>
        <w:t>Les</w:t>
      </w:r>
      <w:r w:rsidRPr="00587FED">
        <w:rPr>
          <w:rFonts w:ascii="Arial" w:hAnsi="Arial" w:cs="Arial"/>
          <w:sz w:val="20"/>
          <w:szCs w:val="20"/>
        </w:rPr>
        <w:t xml:space="preserve"> modalités </w:t>
      </w:r>
      <w:r>
        <w:rPr>
          <w:rFonts w:ascii="Arial" w:hAnsi="Arial" w:cs="Arial"/>
          <w:sz w:val="20"/>
          <w:szCs w:val="20"/>
        </w:rPr>
        <w:t xml:space="preserve">sont les mêmes </w:t>
      </w:r>
      <w:r w:rsidRPr="00587FED">
        <w:rPr>
          <w:rFonts w:ascii="Arial" w:hAnsi="Arial" w:cs="Arial"/>
          <w:sz w:val="20"/>
          <w:szCs w:val="20"/>
        </w:rPr>
        <w:t>qu’en M1 pour l’enseignement fondamental (UE1), le séminaire/cours de spécialité (UE2), et l’enseignement de langue (UE3). La participation à toute la journée de la recherche est obligatoire. Une note sera donnée à la communication de l’étudiant sur son sujet de recherche.</w:t>
      </w:r>
    </w:p>
    <w:p w14:paraId="04DA7728" w14:textId="77777777" w:rsidR="00AC4F6C" w:rsidRPr="00587FED" w:rsidRDefault="00AC4F6C" w:rsidP="00AC4F6C">
      <w:pPr>
        <w:widowControl w:val="0"/>
        <w:tabs>
          <w:tab w:val="left" w:pos="400"/>
          <w:tab w:val="left" w:pos="800"/>
          <w:tab w:val="left" w:pos="1200"/>
          <w:tab w:val="left" w:pos="1600"/>
          <w:tab w:val="left" w:pos="2000"/>
        </w:tabs>
        <w:jc w:val="both"/>
        <w:rPr>
          <w:rFonts w:ascii="Arial" w:hAnsi="Arial" w:cs="Arial"/>
          <w:sz w:val="20"/>
          <w:szCs w:val="20"/>
        </w:rPr>
      </w:pPr>
      <w:r>
        <w:rPr>
          <w:rFonts w:ascii="Arial" w:hAnsi="Arial" w:cs="Arial"/>
          <w:sz w:val="20"/>
          <w:szCs w:val="20"/>
        </w:rPr>
        <w:t xml:space="preserve">Rappel : </w:t>
      </w:r>
      <w:r w:rsidRPr="00587FED">
        <w:rPr>
          <w:rFonts w:ascii="Arial" w:hAnsi="Arial" w:cs="Arial"/>
          <w:sz w:val="20"/>
          <w:szCs w:val="20"/>
        </w:rPr>
        <w:t xml:space="preserve">Pour les UE1 et 2, Il est vivement recommandé aux étudiants de contacter </w:t>
      </w:r>
      <w:r w:rsidRPr="00587FED">
        <w:rPr>
          <w:rFonts w:ascii="Arial" w:hAnsi="Arial" w:cs="Arial"/>
          <w:sz w:val="20"/>
          <w:szCs w:val="20"/>
          <w:u w:val="single"/>
        </w:rPr>
        <w:t>avant la rentrée</w:t>
      </w:r>
      <w:r w:rsidRPr="00587FED">
        <w:rPr>
          <w:rFonts w:ascii="Arial" w:hAnsi="Arial" w:cs="Arial"/>
          <w:sz w:val="20"/>
          <w:szCs w:val="20"/>
        </w:rPr>
        <w:t xml:space="preserve"> le professeur responsable de l’enseignement choisi pour s’assurer de son accord et discuter avec lui des modalités de contrôle</w:t>
      </w:r>
      <w:r>
        <w:rPr>
          <w:rFonts w:ascii="Arial" w:hAnsi="Arial" w:cs="Arial"/>
          <w:sz w:val="20"/>
          <w:szCs w:val="20"/>
        </w:rPr>
        <w:t>.</w:t>
      </w:r>
    </w:p>
    <w:p w14:paraId="4C19FF37" w14:textId="77777777" w:rsidR="00AC4F6C" w:rsidRDefault="00AC4F6C" w:rsidP="00AC4F6C">
      <w:pPr>
        <w:rPr>
          <w:rFonts w:ascii="Arial" w:hAnsi="Arial" w:cs="Arial"/>
          <w:b/>
          <w:bCs/>
          <w:sz w:val="20"/>
          <w:szCs w:val="20"/>
          <w:highlight w:val="yellow"/>
        </w:rPr>
      </w:pPr>
    </w:p>
    <w:p w14:paraId="1C60B7FA" w14:textId="77777777" w:rsidR="00AC4F6C" w:rsidRPr="0016659E" w:rsidRDefault="00AC4F6C" w:rsidP="00AC4F6C">
      <w:pPr>
        <w:rPr>
          <w:rFonts w:ascii="Arial" w:hAnsi="Arial" w:cs="Arial"/>
          <w:b/>
          <w:bCs/>
          <w:sz w:val="20"/>
          <w:szCs w:val="20"/>
          <w:highlight w:val="yellow"/>
        </w:rPr>
      </w:pPr>
    </w:p>
    <w:p w14:paraId="457EA0E0" w14:textId="77777777" w:rsidR="00AC4F6C" w:rsidRPr="00D722AB" w:rsidRDefault="00AC4F6C" w:rsidP="00AC4F6C">
      <w:pPr>
        <w:rPr>
          <w:rFonts w:ascii="Arial" w:hAnsi="Arial" w:cs="Arial"/>
          <w:b/>
          <w:bCs/>
          <w:i/>
          <w:iCs/>
          <w:sz w:val="28"/>
          <w:szCs w:val="28"/>
          <w:u w:val="single"/>
        </w:rPr>
      </w:pPr>
      <w:r w:rsidRPr="00D722AB">
        <w:rPr>
          <w:rFonts w:ascii="Arial" w:hAnsi="Arial" w:cs="Arial"/>
          <w:b/>
          <w:bCs/>
          <w:i/>
          <w:iCs/>
          <w:sz w:val="28"/>
          <w:szCs w:val="28"/>
          <w:u w:val="single"/>
        </w:rPr>
        <w:t>8/ Validations des cours de méthodologie MAM en M1</w:t>
      </w:r>
    </w:p>
    <w:p w14:paraId="25EE8DEA" w14:textId="77777777" w:rsidR="00AC4F6C" w:rsidRDefault="00AC4F6C" w:rsidP="00AC4F6C">
      <w:pPr>
        <w:widowControl w:val="0"/>
        <w:rPr>
          <w:rFonts w:asciiTheme="minorBidi" w:hAnsiTheme="minorBidi" w:cstheme="minorBidi"/>
          <w:b/>
          <w:bCs/>
          <w:sz w:val="22"/>
          <w:szCs w:val="22"/>
        </w:rPr>
      </w:pPr>
    </w:p>
    <w:p w14:paraId="4BC709FF" w14:textId="77777777" w:rsidR="00AC4F6C" w:rsidRPr="00887333" w:rsidRDefault="00AC4F6C" w:rsidP="00AC4F6C">
      <w:pPr>
        <w:widowControl w:val="0"/>
        <w:rPr>
          <w:rFonts w:ascii="Arial" w:hAnsi="Arial" w:cs="Arial"/>
          <w:b/>
          <w:bCs/>
          <w:sz w:val="20"/>
          <w:szCs w:val="20"/>
        </w:rPr>
      </w:pPr>
      <w:r w:rsidRPr="00887333">
        <w:rPr>
          <w:rFonts w:ascii="Arial" w:hAnsi="Arial" w:cs="Arial"/>
          <w:b/>
          <w:bCs/>
          <w:sz w:val="20"/>
          <w:szCs w:val="20"/>
        </w:rPr>
        <w:t xml:space="preserve">Dr. S. </w:t>
      </w:r>
      <w:proofErr w:type="spellStart"/>
      <w:r w:rsidRPr="00887333">
        <w:rPr>
          <w:rFonts w:ascii="Arial" w:hAnsi="Arial" w:cs="Arial"/>
          <w:b/>
          <w:bCs/>
          <w:sz w:val="20"/>
          <w:szCs w:val="20"/>
        </w:rPr>
        <w:t>Dorlian</w:t>
      </w:r>
      <w:proofErr w:type="spellEnd"/>
    </w:p>
    <w:p w14:paraId="2DD75A1F" w14:textId="77777777" w:rsidR="00AC4F6C" w:rsidRPr="00887333" w:rsidRDefault="00AC4F6C" w:rsidP="00AC4F6C">
      <w:pPr>
        <w:pStyle w:val="Paragraphedeliste"/>
        <w:numPr>
          <w:ilvl w:val="1"/>
          <w:numId w:val="27"/>
        </w:numPr>
        <w:jc w:val="both"/>
        <w:rPr>
          <w:rFonts w:ascii="Arial" w:hAnsi="Arial" w:cs="Arial"/>
        </w:rPr>
      </w:pPr>
      <w:r w:rsidRPr="00887333">
        <w:rPr>
          <w:rFonts w:ascii="Arial" w:hAnsi="Arial" w:cs="Arial"/>
        </w:rPr>
        <w:t>S1 : Initiation aux différentes questions méthodologiques en sciences sociales (rapport au monde de la recherche ; familiarité et distance vis-à-vis de l'objet ; enjeux historiographiques ; entretiens, observation et immersion ; interprétation et surinterprétation ; malaise éthique). À chaque séance, un groupe de deux ou de trois étudiants exposera un texte relatif à l’un de ses thèmes ;</w:t>
      </w:r>
    </w:p>
    <w:p w14:paraId="39A932FA" w14:textId="77777777" w:rsidR="00AC4F6C" w:rsidRPr="00887333" w:rsidRDefault="00AC4F6C" w:rsidP="00AC4F6C">
      <w:pPr>
        <w:jc w:val="both"/>
        <w:rPr>
          <w:rFonts w:ascii="Arial" w:hAnsi="Arial" w:cs="Arial"/>
          <w:sz w:val="20"/>
          <w:szCs w:val="20"/>
          <w:highlight w:val="yellow"/>
        </w:rPr>
      </w:pPr>
    </w:p>
    <w:p w14:paraId="2B1560E3" w14:textId="77777777" w:rsidR="00AC4F6C" w:rsidRPr="00887333" w:rsidRDefault="00AC4F6C" w:rsidP="00AC4F6C">
      <w:pPr>
        <w:pStyle w:val="Paragraphedeliste"/>
        <w:widowControl w:val="0"/>
        <w:numPr>
          <w:ilvl w:val="1"/>
          <w:numId w:val="27"/>
        </w:numPr>
        <w:rPr>
          <w:rFonts w:ascii="Arial" w:hAnsi="Arial" w:cs="Arial"/>
        </w:rPr>
      </w:pPr>
      <w:r w:rsidRPr="00887333">
        <w:rPr>
          <w:rFonts w:ascii="Arial" w:hAnsi="Arial" w:cs="Arial"/>
        </w:rPr>
        <w:t>S2 cours à plusieurs voix (dates indiquées ultérieurement)</w:t>
      </w:r>
    </w:p>
    <w:p w14:paraId="6E32A38D" w14:textId="77777777" w:rsidR="00AC4F6C" w:rsidRPr="00887333" w:rsidRDefault="00AC4F6C" w:rsidP="00AC4F6C">
      <w:pPr>
        <w:pStyle w:val="teCar"/>
        <w:ind w:firstLine="700"/>
        <w:rPr>
          <w:rFonts w:ascii="Arial" w:hAnsi="Arial" w:cs="Arial"/>
          <w:sz w:val="20"/>
          <w:szCs w:val="20"/>
        </w:rPr>
      </w:pPr>
      <w:r w:rsidRPr="00887333">
        <w:rPr>
          <w:rFonts w:ascii="Arial" w:hAnsi="Arial" w:cs="Arial"/>
          <w:sz w:val="20"/>
          <w:szCs w:val="20"/>
        </w:rPr>
        <w:t>Dates et intervenants précisés ultérieurement</w:t>
      </w:r>
    </w:p>
    <w:p w14:paraId="27B9562E" w14:textId="77777777" w:rsidR="00AC4F6C" w:rsidRPr="00887333" w:rsidRDefault="00AC4F6C" w:rsidP="00AC4F6C">
      <w:pPr>
        <w:pStyle w:val="teCar"/>
        <w:rPr>
          <w:rFonts w:ascii="Arial" w:hAnsi="Arial" w:cs="Arial"/>
          <w:b/>
          <w:bCs/>
          <w:sz w:val="20"/>
          <w:szCs w:val="20"/>
        </w:rPr>
      </w:pPr>
    </w:p>
    <w:p w14:paraId="0C2BE33A" w14:textId="77777777" w:rsidR="00AC4F6C" w:rsidRPr="00D722AB" w:rsidRDefault="00AC4F6C" w:rsidP="00AC4F6C">
      <w:pPr>
        <w:pStyle w:val="teCar"/>
        <w:rPr>
          <w:rFonts w:asciiTheme="minorBidi" w:hAnsiTheme="minorBidi" w:cstheme="minorBidi"/>
          <w:b/>
          <w:bCs/>
        </w:rPr>
      </w:pPr>
    </w:p>
    <w:p w14:paraId="0AB8EA9C" w14:textId="77777777" w:rsidR="00AC4F6C" w:rsidRDefault="00AC4F6C" w:rsidP="00AC4F6C">
      <w:pPr>
        <w:pStyle w:val="teCar"/>
        <w:rPr>
          <w:rFonts w:asciiTheme="minorBidi" w:hAnsiTheme="minorBidi" w:cstheme="minorBidi"/>
          <w:b/>
          <w:bCs/>
        </w:rPr>
      </w:pPr>
      <w:r w:rsidRPr="00D722AB">
        <w:rPr>
          <w:rFonts w:asciiTheme="minorBidi" w:hAnsiTheme="minorBidi" w:cstheme="minorBidi"/>
          <w:b/>
          <w:bCs/>
        </w:rPr>
        <w:t xml:space="preserve">Validation </w:t>
      </w:r>
    </w:p>
    <w:p w14:paraId="730D2189" w14:textId="77777777" w:rsidR="00AC4F6C" w:rsidRPr="00887333" w:rsidRDefault="00AC4F6C" w:rsidP="00AC4F6C">
      <w:pPr>
        <w:pStyle w:val="teCar"/>
        <w:rPr>
          <w:rFonts w:ascii="Arial" w:hAnsi="Arial" w:cs="Arial"/>
          <w:sz w:val="20"/>
          <w:szCs w:val="20"/>
        </w:rPr>
      </w:pPr>
    </w:p>
    <w:p w14:paraId="59CC6DD1" w14:textId="77777777" w:rsidR="00AC4F6C" w:rsidRPr="00887333" w:rsidRDefault="00AC4F6C" w:rsidP="00AC4F6C">
      <w:pPr>
        <w:pStyle w:val="teCar"/>
        <w:numPr>
          <w:ilvl w:val="1"/>
          <w:numId w:val="27"/>
        </w:numPr>
        <w:jc w:val="both"/>
        <w:rPr>
          <w:rFonts w:ascii="Arial" w:hAnsi="Arial" w:cs="Arial"/>
          <w:sz w:val="20"/>
          <w:szCs w:val="20"/>
        </w:rPr>
      </w:pPr>
      <w:r w:rsidRPr="00887333">
        <w:rPr>
          <w:rFonts w:ascii="Arial" w:hAnsi="Arial" w:cs="Arial"/>
          <w:sz w:val="20"/>
          <w:szCs w:val="20"/>
        </w:rPr>
        <w:t>S1 : présentation de textes par groupes de deux ou trois étudiants + présence et participation ;</w:t>
      </w:r>
    </w:p>
    <w:p w14:paraId="129DDE3E" w14:textId="77777777" w:rsidR="00AC4F6C" w:rsidRPr="00887333" w:rsidRDefault="00AC4F6C" w:rsidP="00AC4F6C">
      <w:pPr>
        <w:pStyle w:val="teCar"/>
        <w:numPr>
          <w:ilvl w:val="1"/>
          <w:numId w:val="27"/>
        </w:numPr>
        <w:jc w:val="both"/>
        <w:rPr>
          <w:rFonts w:ascii="Arial" w:hAnsi="Arial" w:cs="Arial"/>
          <w:sz w:val="20"/>
          <w:szCs w:val="20"/>
        </w:rPr>
      </w:pPr>
      <w:r w:rsidRPr="00887333">
        <w:rPr>
          <w:rFonts w:ascii="Arial" w:hAnsi="Arial" w:cs="Arial"/>
          <w:sz w:val="20"/>
          <w:szCs w:val="20"/>
        </w:rPr>
        <w:t xml:space="preserve">S2 : CR portant sur une séance hors-spécialité de l’étudiant + exercice de translittération. </w:t>
      </w:r>
    </w:p>
    <w:p w14:paraId="041AAD53" w14:textId="77777777" w:rsidR="00AC4F6C" w:rsidRDefault="00AC4F6C" w:rsidP="00AC4F6C">
      <w:pPr>
        <w:widowControl w:val="0"/>
        <w:ind w:right="40"/>
        <w:rPr>
          <w:rFonts w:ascii="Arial" w:hAnsi="Arial" w:cs="Arial"/>
          <w:b/>
          <w:bCs/>
          <w:sz w:val="30"/>
          <w:szCs w:val="30"/>
        </w:rPr>
      </w:pPr>
    </w:p>
    <w:p w14:paraId="4F24B40F" w14:textId="553D2604" w:rsidR="00AC4F6C" w:rsidRDefault="00AC4F6C">
      <w:pPr>
        <w:widowControl w:val="0"/>
        <w:ind w:right="40"/>
        <w:jc w:val="right"/>
        <w:rPr>
          <w:rFonts w:ascii="Arial" w:hAnsi="Arial" w:cs="Arial"/>
          <w:b/>
          <w:bCs/>
          <w:sz w:val="30"/>
          <w:szCs w:val="30"/>
        </w:rPr>
      </w:pPr>
    </w:p>
    <w:p w14:paraId="25E84364" w14:textId="0A7FB0BA" w:rsidR="00AC4F6C" w:rsidRDefault="00AC4F6C">
      <w:pPr>
        <w:widowControl w:val="0"/>
        <w:ind w:right="40"/>
        <w:jc w:val="right"/>
        <w:rPr>
          <w:rFonts w:ascii="Arial" w:hAnsi="Arial" w:cs="Arial"/>
          <w:b/>
          <w:bCs/>
          <w:sz w:val="30"/>
          <w:szCs w:val="30"/>
        </w:rPr>
      </w:pPr>
    </w:p>
    <w:p w14:paraId="5FAB8F55" w14:textId="20FFBECF" w:rsidR="00AC4F6C" w:rsidRDefault="00AC4F6C">
      <w:pPr>
        <w:widowControl w:val="0"/>
        <w:ind w:right="40"/>
        <w:jc w:val="right"/>
        <w:rPr>
          <w:rFonts w:ascii="Arial" w:hAnsi="Arial" w:cs="Arial"/>
          <w:b/>
          <w:bCs/>
          <w:sz w:val="30"/>
          <w:szCs w:val="30"/>
        </w:rPr>
      </w:pPr>
    </w:p>
    <w:p w14:paraId="0E47D2C2" w14:textId="4B7726FA" w:rsidR="00AC4F6C" w:rsidRDefault="00AC4F6C">
      <w:pPr>
        <w:widowControl w:val="0"/>
        <w:ind w:right="40"/>
        <w:jc w:val="right"/>
        <w:rPr>
          <w:rFonts w:ascii="Arial" w:hAnsi="Arial" w:cs="Arial"/>
          <w:b/>
          <w:bCs/>
          <w:sz w:val="30"/>
          <w:szCs w:val="30"/>
        </w:rPr>
      </w:pPr>
    </w:p>
    <w:p w14:paraId="351F1645" w14:textId="033BB08D" w:rsidR="00AC4F6C" w:rsidRDefault="00AC4F6C">
      <w:pPr>
        <w:widowControl w:val="0"/>
        <w:ind w:right="40"/>
        <w:jc w:val="right"/>
        <w:rPr>
          <w:rFonts w:ascii="Arial" w:hAnsi="Arial" w:cs="Arial"/>
          <w:b/>
          <w:bCs/>
          <w:sz w:val="30"/>
          <w:szCs w:val="30"/>
        </w:rPr>
      </w:pPr>
    </w:p>
    <w:p w14:paraId="23F0D46F" w14:textId="70C69352" w:rsidR="00AC4F6C" w:rsidRDefault="00AC4F6C">
      <w:pPr>
        <w:widowControl w:val="0"/>
        <w:ind w:right="40"/>
        <w:jc w:val="right"/>
        <w:rPr>
          <w:rFonts w:ascii="Arial" w:hAnsi="Arial" w:cs="Arial"/>
          <w:b/>
          <w:bCs/>
          <w:sz w:val="30"/>
          <w:szCs w:val="30"/>
        </w:rPr>
      </w:pPr>
    </w:p>
    <w:p w14:paraId="0D0E9472" w14:textId="55A47389" w:rsidR="00AC4F6C" w:rsidRDefault="00AC4F6C">
      <w:pPr>
        <w:widowControl w:val="0"/>
        <w:ind w:right="40"/>
        <w:jc w:val="right"/>
        <w:rPr>
          <w:rFonts w:ascii="Arial" w:hAnsi="Arial" w:cs="Arial"/>
          <w:b/>
          <w:bCs/>
          <w:sz w:val="30"/>
          <w:szCs w:val="30"/>
        </w:rPr>
      </w:pPr>
    </w:p>
    <w:p w14:paraId="20F13C04" w14:textId="6BEECE32" w:rsidR="00AC4F6C" w:rsidRDefault="00AC4F6C">
      <w:pPr>
        <w:widowControl w:val="0"/>
        <w:ind w:right="40"/>
        <w:jc w:val="right"/>
        <w:rPr>
          <w:rFonts w:ascii="Arial" w:hAnsi="Arial" w:cs="Arial"/>
          <w:b/>
          <w:bCs/>
          <w:sz w:val="30"/>
          <w:szCs w:val="30"/>
        </w:rPr>
      </w:pPr>
    </w:p>
    <w:p w14:paraId="436932F3" w14:textId="3A305F20" w:rsidR="00AC4F6C" w:rsidRDefault="00AC4F6C">
      <w:pPr>
        <w:widowControl w:val="0"/>
        <w:ind w:right="40"/>
        <w:jc w:val="right"/>
        <w:rPr>
          <w:rFonts w:ascii="Arial" w:hAnsi="Arial" w:cs="Arial"/>
          <w:b/>
          <w:bCs/>
          <w:sz w:val="30"/>
          <w:szCs w:val="30"/>
        </w:rPr>
      </w:pPr>
    </w:p>
    <w:p w14:paraId="6CBE2371" w14:textId="77899CA4" w:rsidR="00AC4F6C" w:rsidRDefault="00AC4F6C">
      <w:pPr>
        <w:widowControl w:val="0"/>
        <w:ind w:right="40"/>
        <w:jc w:val="right"/>
        <w:rPr>
          <w:rFonts w:ascii="Arial" w:hAnsi="Arial" w:cs="Arial"/>
          <w:b/>
          <w:bCs/>
          <w:sz w:val="30"/>
          <w:szCs w:val="30"/>
        </w:rPr>
      </w:pPr>
    </w:p>
    <w:p w14:paraId="754B38E2" w14:textId="5DF9FD57" w:rsidR="00AC4F6C" w:rsidRDefault="00AC4F6C">
      <w:pPr>
        <w:widowControl w:val="0"/>
        <w:ind w:right="40"/>
        <w:jc w:val="right"/>
        <w:rPr>
          <w:rFonts w:ascii="Arial" w:hAnsi="Arial" w:cs="Arial"/>
          <w:b/>
          <w:bCs/>
          <w:sz w:val="30"/>
          <w:szCs w:val="30"/>
        </w:rPr>
      </w:pPr>
    </w:p>
    <w:p w14:paraId="5A78CED7" w14:textId="49994F8D" w:rsidR="00AC4F6C" w:rsidRDefault="00AC4F6C">
      <w:pPr>
        <w:widowControl w:val="0"/>
        <w:ind w:right="40"/>
        <w:jc w:val="right"/>
        <w:rPr>
          <w:rFonts w:ascii="Arial" w:hAnsi="Arial" w:cs="Arial"/>
          <w:b/>
          <w:bCs/>
          <w:sz w:val="30"/>
          <w:szCs w:val="30"/>
        </w:rPr>
      </w:pPr>
    </w:p>
    <w:p w14:paraId="198DA453" w14:textId="2C4BDFFB" w:rsidR="00AC4F6C" w:rsidRDefault="00AC4F6C">
      <w:pPr>
        <w:widowControl w:val="0"/>
        <w:ind w:right="40"/>
        <w:jc w:val="right"/>
        <w:rPr>
          <w:rFonts w:ascii="Arial" w:hAnsi="Arial" w:cs="Arial"/>
          <w:b/>
          <w:bCs/>
          <w:sz w:val="30"/>
          <w:szCs w:val="30"/>
        </w:rPr>
      </w:pPr>
    </w:p>
    <w:p w14:paraId="75DC73BA" w14:textId="1F3400D3" w:rsidR="00AC4F6C" w:rsidRDefault="00AC4F6C">
      <w:pPr>
        <w:widowControl w:val="0"/>
        <w:ind w:right="40"/>
        <w:jc w:val="right"/>
        <w:rPr>
          <w:rFonts w:ascii="Arial" w:hAnsi="Arial" w:cs="Arial"/>
          <w:b/>
          <w:bCs/>
          <w:sz w:val="30"/>
          <w:szCs w:val="30"/>
        </w:rPr>
      </w:pPr>
    </w:p>
    <w:p w14:paraId="29107499" w14:textId="173CDC69" w:rsidR="00AC4F6C" w:rsidRDefault="00AC4F6C">
      <w:pPr>
        <w:widowControl w:val="0"/>
        <w:ind w:right="40"/>
        <w:jc w:val="right"/>
        <w:rPr>
          <w:rFonts w:ascii="Arial" w:hAnsi="Arial" w:cs="Arial"/>
          <w:b/>
          <w:bCs/>
          <w:sz w:val="30"/>
          <w:szCs w:val="30"/>
        </w:rPr>
      </w:pPr>
    </w:p>
    <w:p w14:paraId="14E074B9" w14:textId="5AAF9128" w:rsidR="00AC4F6C" w:rsidRDefault="00AC4F6C">
      <w:pPr>
        <w:widowControl w:val="0"/>
        <w:ind w:right="40"/>
        <w:jc w:val="right"/>
        <w:rPr>
          <w:rFonts w:ascii="Arial" w:hAnsi="Arial" w:cs="Arial"/>
          <w:b/>
          <w:bCs/>
          <w:sz w:val="30"/>
          <w:szCs w:val="30"/>
        </w:rPr>
      </w:pPr>
    </w:p>
    <w:p w14:paraId="1C609AF4" w14:textId="3D467702" w:rsidR="00AC4F6C" w:rsidRDefault="00AC4F6C">
      <w:pPr>
        <w:widowControl w:val="0"/>
        <w:ind w:right="40"/>
        <w:jc w:val="right"/>
        <w:rPr>
          <w:rFonts w:ascii="Arial" w:hAnsi="Arial" w:cs="Arial"/>
          <w:b/>
          <w:bCs/>
          <w:sz w:val="30"/>
          <w:szCs w:val="30"/>
        </w:rPr>
      </w:pPr>
    </w:p>
    <w:p w14:paraId="53506B01" w14:textId="4A557232" w:rsidR="00AC4F6C" w:rsidRDefault="00AC4F6C">
      <w:pPr>
        <w:widowControl w:val="0"/>
        <w:ind w:right="40"/>
        <w:jc w:val="right"/>
        <w:rPr>
          <w:rFonts w:ascii="Arial" w:hAnsi="Arial" w:cs="Arial"/>
          <w:b/>
          <w:bCs/>
          <w:sz w:val="30"/>
          <w:szCs w:val="30"/>
        </w:rPr>
      </w:pPr>
    </w:p>
    <w:p w14:paraId="4B0AC6A6" w14:textId="5182EA2B" w:rsidR="00AC4F6C" w:rsidRDefault="00AC4F6C">
      <w:pPr>
        <w:widowControl w:val="0"/>
        <w:ind w:right="40"/>
        <w:jc w:val="right"/>
        <w:rPr>
          <w:rFonts w:ascii="Arial" w:hAnsi="Arial" w:cs="Arial"/>
          <w:b/>
          <w:bCs/>
          <w:sz w:val="30"/>
          <w:szCs w:val="30"/>
        </w:rPr>
      </w:pPr>
    </w:p>
    <w:p w14:paraId="265E63DE" w14:textId="4B7C0396" w:rsidR="00AC4F6C" w:rsidRDefault="00AC4F6C">
      <w:pPr>
        <w:widowControl w:val="0"/>
        <w:ind w:right="40"/>
        <w:jc w:val="right"/>
        <w:rPr>
          <w:rFonts w:ascii="Arial" w:hAnsi="Arial" w:cs="Arial"/>
          <w:b/>
          <w:bCs/>
          <w:sz w:val="30"/>
          <w:szCs w:val="30"/>
        </w:rPr>
      </w:pPr>
    </w:p>
    <w:p w14:paraId="6FA27405" w14:textId="2DE0FB83" w:rsidR="00AC4F6C" w:rsidRDefault="00AC4F6C">
      <w:pPr>
        <w:widowControl w:val="0"/>
        <w:ind w:right="40"/>
        <w:jc w:val="right"/>
        <w:rPr>
          <w:rFonts w:ascii="Arial" w:hAnsi="Arial" w:cs="Arial"/>
          <w:b/>
          <w:bCs/>
          <w:sz w:val="30"/>
          <w:szCs w:val="30"/>
        </w:rPr>
      </w:pPr>
    </w:p>
    <w:p w14:paraId="2B1DA9FB" w14:textId="7B549D98" w:rsidR="00AC4F6C" w:rsidRDefault="00AC4F6C">
      <w:pPr>
        <w:widowControl w:val="0"/>
        <w:ind w:right="40"/>
        <w:jc w:val="right"/>
        <w:rPr>
          <w:rFonts w:ascii="Arial" w:hAnsi="Arial" w:cs="Arial"/>
          <w:b/>
          <w:bCs/>
          <w:sz w:val="30"/>
          <w:szCs w:val="30"/>
        </w:rPr>
      </w:pPr>
    </w:p>
    <w:p w14:paraId="782EC062" w14:textId="25DC5E00" w:rsidR="00AC4F6C" w:rsidRDefault="00AC4F6C">
      <w:pPr>
        <w:widowControl w:val="0"/>
        <w:ind w:right="40"/>
        <w:jc w:val="right"/>
        <w:rPr>
          <w:rFonts w:ascii="Arial" w:hAnsi="Arial" w:cs="Arial"/>
          <w:b/>
          <w:bCs/>
          <w:sz w:val="30"/>
          <w:szCs w:val="30"/>
        </w:rPr>
      </w:pPr>
    </w:p>
    <w:p w14:paraId="120EDB94" w14:textId="60DFF2F6" w:rsidR="00AC4F6C" w:rsidRDefault="00AC4F6C">
      <w:pPr>
        <w:widowControl w:val="0"/>
        <w:ind w:right="40"/>
        <w:jc w:val="right"/>
        <w:rPr>
          <w:rFonts w:ascii="Arial" w:hAnsi="Arial" w:cs="Arial"/>
          <w:b/>
          <w:bCs/>
          <w:sz w:val="30"/>
          <w:szCs w:val="30"/>
        </w:rPr>
      </w:pPr>
    </w:p>
    <w:p w14:paraId="0A78B6CA" w14:textId="64098C8C" w:rsidR="00AC4F6C" w:rsidRDefault="00AC4F6C">
      <w:pPr>
        <w:widowControl w:val="0"/>
        <w:ind w:right="40"/>
        <w:jc w:val="right"/>
        <w:rPr>
          <w:rFonts w:ascii="Arial" w:hAnsi="Arial" w:cs="Arial"/>
          <w:b/>
          <w:bCs/>
          <w:sz w:val="30"/>
          <w:szCs w:val="30"/>
        </w:rPr>
      </w:pPr>
    </w:p>
    <w:p w14:paraId="5D61BA36" w14:textId="51BD1C7B" w:rsidR="00AC4F6C" w:rsidRDefault="00AC4F6C">
      <w:pPr>
        <w:widowControl w:val="0"/>
        <w:ind w:right="40"/>
        <w:jc w:val="right"/>
        <w:rPr>
          <w:rFonts w:ascii="Arial" w:hAnsi="Arial" w:cs="Arial"/>
          <w:b/>
          <w:bCs/>
          <w:sz w:val="30"/>
          <w:szCs w:val="30"/>
        </w:rPr>
      </w:pPr>
    </w:p>
    <w:p w14:paraId="5EFA6E4D" w14:textId="4A601EE6" w:rsidR="00AC4F6C" w:rsidRDefault="00AC4F6C">
      <w:pPr>
        <w:widowControl w:val="0"/>
        <w:ind w:right="40"/>
        <w:jc w:val="right"/>
        <w:rPr>
          <w:rFonts w:ascii="Arial" w:hAnsi="Arial" w:cs="Arial"/>
          <w:b/>
          <w:bCs/>
          <w:sz w:val="30"/>
          <w:szCs w:val="30"/>
        </w:rPr>
      </w:pPr>
    </w:p>
    <w:p w14:paraId="648E38F7" w14:textId="58E9F13B" w:rsidR="00AC4F6C" w:rsidRDefault="00AC4F6C">
      <w:pPr>
        <w:widowControl w:val="0"/>
        <w:ind w:right="40"/>
        <w:jc w:val="right"/>
        <w:rPr>
          <w:rFonts w:ascii="Arial" w:hAnsi="Arial" w:cs="Arial"/>
          <w:b/>
          <w:bCs/>
          <w:sz w:val="30"/>
          <w:szCs w:val="30"/>
        </w:rPr>
      </w:pPr>
    </w:p>
    <w:p w14:paraId="21D852E1" w14:textId="0A09B782" w:rsidR="00AC4F6C" w:rsidRDefault="00AC4F6C">
      <w:pPr>
        <w:widowControl w:val="0"/>
        <w:ind w:right="40"/>
        <w:jc w:val="right"/>
        <w:rPr>
          <w:rFonts w:ascii="Arial" w:hAnsi="Arial" w:cs="Arial"/>
          <w:b/>
          <w:bCs/>
          <w:sz w:val="30"/>
          <w:szCs w:val="30"/>
        </w:rPr>
      </w:pPr>
    </w:p>
    <w:p w14:paraId="31D1A103" w14:textId="64387959" w:rsidR="00AC4F6C" w:rsidRDefault="00AC4F6C">
      <w:pPr>
        <w:widowControl w:val="0"/>
        <w:ind w:right="40"/>
        <w:jc w:val="right"/>
        <w:rPr>
          <w:rFonts w:ascii="Arial" w:hAnsi="Arial" w:cs="Arial"/>
          <w:b/>
          <w:bCs/>
          <w:sz w:val="30"/>
          <w:szCs w:val="30"/>
        </w:rPr>
      </w:pPr>
    </w:p>
    <w:p w14:paraId="65943FEB" w14:textId="45C5B0D0" w:rsidR="00AC4F6C" w:rsidRDefault="00AC4F6C">
      <w:pPr>
        <w:widowControl w:val="0"/>
        <w:ind w:right="40"/>
        <w:jc w:val="right"/>
        <w:rPr>
          <w:rFonts w:ascii="Arial" w:hAnsi="Arial" w:cs="Arial"/>
          <w:b/>
          <w:bCs/>
          <w:sz w:val="30"/>
          <w:szCs w:val="30"/>
        </w:rPr>
      </w:pPr>
    </w:p>
    <w:p w14:paraId="4C1CF51A" w14:textId="654B3089" w:rsidR="00AC4F6C" w:rsidRDefault="00AC4F6C">
      <w:pPr>
        <w:widowControl w:val="0"/>
        <w:ind w:right="40"/>
        <w:jc w:val="right"/>
        <w:rPr>
          <w:rFonts w:ascii="Arial" w:hAnsi="Arial" w:cs="Arial"/>
          <w:b/>
          <w:bCs/>
          <w:sz w:val="30"/>
          <w:szCs w:val="30"/>
        </w:rPr>
      </w:pPr>
    </w:p>
    <w:p w14:paraId="1091DB21" w14:textId="2D21992F" w:rsidR="00AC4F6C" w:rsidRDefault="00AC4F6C">
      <w:pPr>
        <w:widowControl w:val="0"/>
        <w:ind w:right="40"/>
        <w:jc w:val="right"/>
        <w:rPr>
          <w:rFonts w:ascii="Arial" w:hAnsi="Arial" w:cs="Arial"/>
          <w:b/>
          <w:bCs/>
          <w:sz w:val="30"/>
          <w:szCs w:val="30"/>
        </w:rPr>
      </w:pPr>
    </w:p>
    <w:p w14:paraId="7CFE6FB8" w14:textId="1510A93D" w:rsidR="00AC4F6C" w:rsidRDefault="00AC4F6C">
      <w:pPr>
        <w:widowControl w:val="0"/>
        <w:ind w:right="40"/>
        <w:jc w:val="right"/>
        <w:rPr>
          <w:rFonts w:ascii="Arial" w:hAnsi="Arial" w:cs="Arial"/>
          <w:b/>
          <w:bCs/>
          <w:sz w:val="30"/>
          <w:szCs w:val="30"/>
        </w:rPr>
      </w:pPr>
    </w:p>
    <w:p w14:paraId="3B393A04" w14:textId="19344C4E" w:rsidR="00AC4F6C" w:rsidRDefault="00AC4F6C">
      <w:pPr>
        <w:widowControl w:val="0"/>
        <w:ind w:right="40"/>
        <w:jc w:val="right"/>
        <w:rPr>
          <w:rFonts w:ascii="Arial" w:hAnsi="Arial" w:cs="Arial"/>
          <w:b/>
          <w:bCs/>
          <w:sz w:val="30"/>
          <w:szCs w:val="30"/>
        </w:rPr>
      </w:pPr>
    </w:p>
    <w:p w14:paraId="066016AC" w14:textId="33483B34" w:rsidR="00AC4F6C" w:rsidRDefault="00AC4F6C">
      <w:pPr>
        <w:widowControl w:val="0"/>
        <w:ind w:right="40"/>
        <w:jc w:val="right"/>
        <w:rPr>
          <w:rFonts w:ascii="Arial" w:hAnsi="Arial" w:cs="Arial"/>
          <w:b/>
          <w:bCs/>
          <w:sz w:val="30"/>
          <w:szCs w:val="30"/>
        </w:rPr>
      </w:pPr>
    </w:p>
    <w:p w14:paraId="75140591" w14:textId="4FE4A708" w:rsidR="00AC4F6C" w:rsidRDefault="00AC4F6C">
      <w:pPr>
        <w:widowControl w:val="0"/>
        <w:ind w:right="40"/>
        <w:jc w:val="right"/>
        <w:rPr>
          <w:rFonts w:ascii="Arial" w:hAnsi="Arial" w:cs="Arial"/>
          <w:b/>
          <w:bCs/>
          <w:sz w:val="30"/>
          <w:szCs w:val="30"/>
        </w:rPr>
      </w:pPr>
    </w:p>
    <w:p w14:paraId="11E8BE0B" w14:textId="3FFA1CB0" w:rsidR="00AC4F6C" w:rsidRDefault="00AC4F6C">
      <w:pPr>
        <w:widowControl w:val="0"/>
        <w:ind w:right="40"/>
        <w:jc w:val="right"/>
        <w:rPr>
          <w:rFonts w:ascii="Arial" w:hAnsi="Arial" w:cs="Arial"/>
          <w:b/>
          <w:bCs/>
          <w:sz w:val="30"/>
          <w:szCs w:val="30"/>
        </w:rPr>
      </w:pPr>
    </w:p>
    <w:p w14:paraId="792B6998" w14:textId="31DC26D7" w:rsidR="00AC4F6C" w:rsidRDefault="00AC4F6C">
      <w:pPr>
        <w:widowControl w:val="0"/>
        <w:ind w:right="40"/>
        <w:jc w:val="right"/>
        <w:rPr>
          <w:rFonts w:ascii="Arial" w:hAnsi="Arial" w:cs="Arial"/>
          <w:b/>
          <w:bCs/>
          <w:sz w:val="30"/>
          <w:szCs w:val="30"/>
        </w:rPr>
      </w:pPr>
    </w:p>
    <w:p w14:paraId="65CAD9E0" w14:textId="4E931984" w:rsidR="00AC4F6C" w:rsidRDefault="00AC4F6C">
      <w:pPr>
        <w:widowControl w:val="0"/>
        <w:ind w:right="40"/>
        <w:jc w:val="right"/>
        <w:rPr>
          <w:rFonts w:ascii="Arial" w:hAnsi="Arial" w:cs="Arial"/>
          <w:b/>
          <w:bCs/>
          <w:sz w:val="30"/>
          <w:szCs w:val="30"/>
        </w:rPr>
      </w:pPr>
    </w:p>
    <w:p w14:paraId="7C46C5C6" w14:textId="77777777" w:rsidR="00AC4F6C" w:rsidRDefault="00AC4F6C">
      <w:pPr>
        <w:widowControl w:val="0"/>
        <w:ind w:right="40"/>
        <w:jc w:val="right"/>
        <w:rPr>
          <w:rFonts w:ascii="Arial" w:hAnsi="Arial" w:cs="Arial"/>
          <w:b/>
          <w:bCs/>
          <w:sz w:val="30"/>
          <w:szCs w:val="30"/>
        </w:rPr>
      </w:pPr>
    </w:p>
    <w:p w14:paraId="153640BB" w14:textId="59B5944C" w:rsidR="00AC4F6C" w:rsidRDefault="00AC4F6C">
      <w:pPr>
        <w:widowControl w:val="0"/>
        <w:ind w:right="40"/>
        <w:jc w:val="right"/>
        <w:rPr>
          <w:rFonts w:ascii="Arial" w:hAnsi="Arial" w:cs="Arial"/>
          <w:b/>
          <w:bCs/>
          <w:sz w:val="30"/>
          <w:szCs w:val="30"/>
        </w:rPr>
      </w:pPr>
    </w:p>
    <w:p w14:paraId="2607069F" w14:textId="7F87E019" w:rsidR="00AC4F6C" w:rsidRDefault="00AC4F6C">
      <w:pPr>
        <w:widowControl w:val="0"/>
        <w:ind w:right="40"/>
        <w:jc w:val="right"/>
        <w:rPr>
          <w:rFonts w:ascii="Arial" w:hAnsi="Arial" w:cs="Arial"/>
          <w:b/>
          <w:bCs/>
          <w:sz w:val="30"/>
          <w:szCs w:val="30"/>
        </w:rPr>
      </w:pPr>
    </w:p>
    <w:p w14:paraId="1AAD2C79" w14:textId="77777777" w:rsidR="00AC4F6C" w:rsidRPr="00587FED" w:rsidRDefault="00AC4F6C">
      <w:pPr>
        <w:widowControl w:val="0"/>
        <w:ind w:right="40"/>
        <w:jc w:val="right"/>
        <w:rPr>
          <w:rFonts w:ascii="Arial" w:hAnsi="Arial" w:cs="Arial"/>
          <w:b/>
          <w:bCs/>
          <w:sz w:val="30"/>
          <w:szCs w:val="30"/>
        </w:rPr>
      </w:pPr>
    </w:p>
    <w:p w14:paraId="4D7335A8" w14:textId="729D5356" w:rsidR="007D0D64" w:rsidRPr="00587FED" w:rsidRDefault="00652750">
      <w:pPr>
        <w:widowControl w:val="0"/>
        <w:ind w:right="40"/>
        <w:jc w:val="right"/>
        <w:rPr>
          <w:rFonts w:ascii="Arial" w:hAnsi="Arial" w:cs="Arial"/>
          <w:sz w:val="22"/>
          <w:szCs w:val="22"/>
        </w:rPr>
      </w:pPr>
      <w:r w:rsidRPr="00587FED">
        <w:rPr>
          <w:rFonts w:ascii="Arial" w:hAnsi="Arial" w:cs="Arial"/>
          <w:b/>
          <w:bCs/>
          <w:sz w:val="30"/>
          <w:szCs w:val="30"/>
        </w:rPr>
        <w:t>4-MASTER MEEF SECOND DEGRÉ</w:t>
      </w:r>
      <w:r w:rsidR="00065F68" w:rsidRPr="00587FED">
        <w:rPr>
          <w:rFonts w:ascii="Arial" w:hAnsi="Arial" w:cs="Arial"/>
          <w:b/>
          <w:bCs/>
          <w:sz w:val="30"/>
          <w:szCs w:val="30"/>
        </w:rPr>
        <w:t xml:space="preserve"> « ARABE</w:t>
      </w:r>
      <w:r w:rsidR="00065F68">
        <w:rPr>
          <w:rFonts w:ascii="Arial" w:hAnsi="Arial" w:cs="Arial"/>
          <w:b/>
          <w:bCs/>
          <w:sz w:val="30"/>
          <w:szCs w:val="30"/>
        </w:rPr>
        <w:t xml:space="preserve"> </w:t>
      </w:r>
      <w:r w:rsidRPr="00587FED">
        <w:rPr>
          <w:rFonts w:ascii="Arial" w:hAnsi="Arial" w:cs="Arial"/>
          <w:b/>
          <w:bCs/>
          <w:sz w:val="30"/>
          <w:szCs w:val="30"/>
        </w:rPr>
        <w:t>»</w:t>
      </w:r>
    </w:p>
    <w:p w14:paraId="57DE45FF" w14:textId="77777777" w:rsidR="007D0D64" w:rsidRPr="00587FED" w:rsidRDefault="007D0D64">
      <w:pPr>
        <w:widowControl w:val="0"/>
        <w:ind w:right="40"/>
        <w:jc w:val="right"/>
        <w:rPr>
          <w:rFonts w:ascii="Arial" w:hAnsi="Arial" w:cs="Arial"/>
          <w:sz w:val="22"/>
          <w:szCs w:val="22"/>
        </w:rPr>
      </w:pPr>
    </w:p>
    <w:p w14:paraId="05302AEC" w14:textId="7E367E33" w:rsidR="007D0D64" w:rsidRPr="00587FED" w:rsidRDefault="00652750">
      <w:pPr>
        <w:widowControl w:val="0"/>
        <w:ind w:right="40"/>
        <w:jc w:val="right"/>
        <w:rPr>
          <w:rFonts w:ascii="Arial" w:hAnsi="Arial" w:cs="Arial"/>
          <w:sz w:val="22"/>
          <w:szCs w:val="22"/>
        </w:rPr>
      </w:pPr>
      <w:r w:rsidRPr="00587FED">
        <w:rPr>
          <w:rFonts w:ascii="Arial" w:hAnsi="Arial" w:cs="Arial"/>
          <w:sz w:val="22"/>
          <w:szCs w:val="22"/>
        </w:rPr>
        <w:t xml:space="preserve">Responsable </w:t>
      </w:r>
      <w:r w:rsidR="00B44C39" w:rsidRPr="00587FED">
        <w:rPr>
          <w:rFonts w:ascii="Arial" w:hAnsi="Arial" w:cs="Arial"/>
          <w:sz w:val="22"/>
          <w:szCs w:val="22"/>
        </w:rPr>
        <w:t>IN</w:t>
      </w:r>
      <w:r w:rsidRPr="00587FED">
        <w:rPr>
          <w:rFonts w:ascii="Arial" w:hAnsi="Arial" w:cs="Arial"/>
          <w:sz w:val="22"/>
          <w:szCs w:val="22"/>
        </w:rPr>
        <w:t>SPE-</w:t>
      </w:r>
      <w:r w:rsidR="00065F68" w:rsidRPr="00587FED">
        <w:rPr>
          <w:rFonts w:ascii="Arial" w:hAnsi="Arial" w:cs="Arial"/>
          <w:sz w:val="22"/>
          <w:szCs w:val="22"/>
        </w:rPr>
        <w:t>ARCH :</w:t>
      </w:r>
      <w:r w:rsidRPr="00587FED">
        <w:rPr>
          <w:rFonts w:ascii="Arial" w:hAnsi="Arial" w:cs="Arial"/>
          <w:sz w:val="22"/>
          <w:szCs w:val="22"/>
        </w:rPr>
        <w:t xml:space="preserve"> </w:t>
      </w:r>
      <w:r w:rsidR="00573114">
        <w:rPr>
          <w:rFonts w:ascii="Arial" w:hAnsi="Arial" w:cs="Arial"/>
          <w:sz w:val="22"/>
          <w:szCs w:val="22"/>
        </w:rPr>
        <w:t xml:space="preserve">Rachel </w:t>
      </w:r>
      <w:proofErr w:type="spellStart"/>
      <w:r w:rsidR="00573114">
        <w:rPr>
          <w:rFonts w:ascii="Arial" w:hAnsi="Arial" w:cs="Arial"/>
          <w:sz w:val="22"/>
          <w:szCs w:val="22"/>
        </w:rPr>
        <w:t>Vinuesa</w:t>
      </w:r>
      <w:proofErr w:type="spellEnd"/>
    </w:p>
    <w:p w14:paraId="23EB46B3" w14:textId="0B8A9EAB" w:rsidR="007D0D64" w:rsidRPr="0016659E" w:rsidRDefault="00652750">
      <w:pPr>
        <w:widowControl w:val="0"/>
        <w:ind w:right="40"/>
        <w:jc w:val="right"/>
        <w:rPr>
          <w:rFonts w:ascii="Arial" w:hAnsi="Arial" w:cs="Arial"/>
          <w:sz w:val="22"/>
          <w:szCs w:val="22"/>
        </w:rPr>
      </w:pPr>
      <w:r w:rsidRPr="0016659E">
        <w:rPr>
          <w:rFonts w:ascii="Arial" w:hAnsi="Arial" w:cs="Arial"/>
          <w:sz w:val="22"/>
          <w:szCs w:val="22"/>
        </w:rPr>
        <w:t xml:space="preserve">Responsable langue </w:t>
      </w:r>
      <w:r w:rsidR="00065F68" w:rsidRPr="00573114">
        <w:rPr>
          <w:rFonts w:ascii="Arial" w:hAnsi="Arial" w:cs="Arial"/>
          <w:sz w:val="22"/>
          <w:szCs w:val="22"/>
        </w:rPr>
        <w:t>arabe :</w:t>
      </w:r>
      <w:r w:rsidRPr="0016659E">
        <w:rPr>
          <w:rFonts w:ascii="Arial" w:hAnsi="Arial" w:cs="Arial"/>
          <w:sz w:val="22"/>
          <w:szCs w:val="22"/>
        </w:rPr>
        <w:t xml:space="preserve"> </w:t>
      </w:r>
      <w:r w:rsidR="00E4327B" w:rsidRPr="0016659E">
        <w:rPr>
          <w:rFonts w:ascii="Arial" w:hAnsi="Arial" w:cs="Arial"/>
          <w:sz w:val="22"/>
          <w:szCs w:val="22"/>
        </w:rPr>
        <w:t xml:space="preserve">Rachel </w:t>
      </w:r>
      <w:proofErr w:type="spellStart"/>
      <w:r w:rsidR="00E4327B" w:rsidRPr="0016659E">
        <w:rPr>
          <w:rFonts w:ascii="Arial" w:hAnsi="Arial" w:cs="Arial"/>
          <w:sz w:val="22"/>
          <w:szCs w:val="22"/>
        </w:rPr>
        <w:t>Vinuesa</w:t>
      </w:r>
      <w:proofErr w:type="spellEnd"/>
    </w:p>
    <w:p w14:paraId="140405E4" w14:textId="77777777" w:rsidR="007D0D64" w:rsidRPr="00587FED" w:rsidRDefault="007D0D64">
      <w:pPr>
        <w:widowControl w:val="0"/>
        <w:ind w:right="40"/>
        <w:jc w:val="right"/>
        <w:rPr>
          <w:rFonts w:ascii="Arial" w:hAnsi="Arial" w:cs="Arial"/>
          <w:sz w:val="22"/>
          <w:szCs w:val="22"/>
        </w:rPr>
      </w:pPr>
    </w:p>
    <w:p w14:paraId="7962AC87" w14:textId="77777777" w:rsidR="007D0D64" w:rsidRPr="00587FED" w:rsidRDefault="00652750">
      <w:pPr>
        <w:widowControl w:val="0"/>
        <w:ind w:right="40"/>
        <w:jc w:val="right"/>
        <w:rPr>
          <w:rFonts w:ascii="Arial" w:hAnsi="Arial" w:cs="Arial"/>
          <w:sz w:val="22"/>
          <w:szCs w:val="22"/>
        </w:rPr>
      </w:pPr>
      <w:r w:rsidRPr="00587FED">
        <w:rPr>
          <w:rFonts w:ascii="Arial" w:hAnsi="Arial" w:cs="Arial"/>
          <w:sz w:val="22"/>
          <w:szCs w:val="22"/>
        </w:rPr>
        <w:t>Responsables universités partenaires :</w:t>
      </w:r>
    </w:p>
    <w:p w14:paraId="5981B9CB" w14:textId="599162FB" w:rsidR="007D0D64" w:rsidRPr="00587FED" w:rsidRDefault="00652750">
      <w:pPr>
        <w:widowControl w:val="0"/>
        <w:ind w:right="40"/>
        <w:jc w:val="right"/>
        <w:rPr>
          <w:rFonts w:ascii="Arial" w:hAnsi="Arial" w:cs="Arial"/>
          <w:sz w:val="22"/>
          <w:szCs w:val="22"/>
        </w:rPr>
      </w:pPr>
      <w:r w:rsidRPr="00587FED">
        <w:rPr>
          <w:rFonts w:ascii="Arial" w:hAnsi="Arial" w:cs="Arial"/>
          <w:sz w:val="22"/>
          <w:szCs w:val="22"/>
        </w:rPr>
        <w:t>Paris 3 :</w:t>
      </w:r>
      <w:r w:rsidR="009834C0" w:rsidRPr="00587FED">
        <w:rPr>
          <w:rFonts w:ascii="Arial" w:hAnsi="Arial" w:cs="Arial"/>
          <w:sz w:val="22"/>
          <w:szCs w:val="22"/>
        </w:rPr>
        <w:t xml:space="preserve"> </w:t>
      </w:r>
      <w:r w:rsidR="00CF02D8" w:rsidRPr="00587FED">
        <w:rPr>
          <w:rFonts w:ascii="Arial" w:hAnsi="Arial" w:cs="Arial"/>
          <w:sz w:val="22"/>
          <w:szCs w:val="22"/>
        </w:rPr>
        <w:t>Ibrahim</w:t>
      </w:r>
      <w:r w:rsidR="009834C0" w:rsidRPr="00587FED">
        <w:rPr>
          <w:rFonts w:ascii="Arial" w:hAnsi="Arial" w:cs="Arial"/>
          <w:sz w:val="22"/>
          <w:szCs w:val="22"/>
        </w:rPr>
        <w:t xml:space="preserve"> </w:t>
      </w:r>
      <w:proofErr w:type="spellStart"/>
      <w:r w:rsidR="00CF02D8" w:rsidRPr="00587FED">
        <w:rPr>
          <w:rFonts w:ascii="Arial" w:hAnsi="Arial" w:cs="Arial"/>
          <w:sz w:val="22"/>
          <w:szCs w:val="22"/>
        </w:rPr>
        <w:t>Akel</w:t>
      </w:r>
      <w:proofErr w:type="spellEnd"/>
      <w:r w:rsidRPr="00587FED">
        <w:rPr>
          <w:rFonts w:ascii="Arial" w:hAnsi="Arial" w:cs="Arial"/>
          <w:sz w:val="22"/>
          <w:szCs w:val="22"/>
        </w:rPr>
        <w:br/>
        <w:t>Sorbonne</w:t>
      </w:r>
      <w:r w:rsidR="0071473F" w:rsidRPr="00587FED">
        <w:rPr>
          <w:rFonts w:ascii="Arial" w:hAnsi="Arial" w:cs="Arial"/>
          <w:sz w:val="22"/>
          <w:szCs w:val="22"/>
        </w:rPr>
        <w:t xml:space="preserve"> Université</w:t>
      </w:r>
      <w:r w:rsidRPr="00587FED">
        <w:rPr>
          <w:rFonts w:ascii="Arial" w:hAnsi="Arial" w:cs="Arial"/>
          <w:sz w:val="22"/>
          <w:szCs w:val="22"/>
        </w:rPr>
        <w:t xml:space="preserve"> : Samy </w:t>
      </w:r>
      <w:proofErr w:type="spellStart"/>
      <w:r w:rsidRPr="00587FED">
        <w:rPr>
          <w:rFonts w:ascii="Arial" w:hAnsi="Arial" w:cs="Arial"/>
          <w:sz w:val="22"/>
          <w:szCs w:val="22"/>
        </w:rPr>
        <w:t>Dorlian</w:t>
      </w:r>
      <w:proofErr w:type="spellEnd"/>
    </w:p>
    <w:p w14:paraId="60C1793C" w14:textId="77777777" w:rsidR="007D0D64" w:rsidRPr="00587FED" w:rsidRDefault="00652750">
      <w:pPr>
        <w:widowControl w:val="0"/>
        <w:ind w:right="40"/>
        <w:jc w:val="right"/>
        <w:rPr>
          <w:rFonts w:ascii="Arial" w:hAnsi="Arial" w:cs="Arial"/>
          <w:sz w:val="22"/>
          <w:szCs w:val="22"/>
        </w:rPr>
      </w:pPr>
      <w:r w:rsidRPr="00587FED">
        <w:rPr>
          <w:rFonts w:ascii="Arial" w:hAnsi="Arial" w:cs="Arial"/>
          <w:sz w:val="22"/>
          <w:szCs w:val="22"/>
        </w:rPr>
        <w:t xml:space="preserve">INALCO : </w:t>
      </w:r>
      <w:r w:rsidR="00611EAA" w:rsidRPr="00587FED">
        <w:rPr>
          <w:rFonts w:ascii="Arial" w:hAnsi="Arial" w:cs="Arial"/>
          <w:sz w:val="22"/>
          <w:szCs w:val="22"/>
        </w:rPr>
        <w:t xml:space="preserve">Mathias </w:t>
      </w:r>
      <w:proofErr w:type="spellStart"/>
      <w:r w:rsidR="00611EAA" w:rsidRPr="00587FED">
        <w:rPr>
          <w:rFonts w:ascii="Arial" w:hAnsi="Arial" w:cs="Arial"/>
          <w:sz w:val="22"/>
          <w:szCs w:val="22"/>
        </w:rPr>
        <w:t>Hoorelbeke</w:t>
      </w:r>
      <w:proofErr w:type="spellEnd"/>
    </w:p>
    <w:p w14:paraId="7954E07D" w14:textId="77777777" w:rsidR="007D0D64" w:rsidRPr="00587FED" w:rsidRDefault="007D0D64">
      <w:pPr>
        <w:widowControl w:val="0"/>
        <w:ind w:right="40"/>
        <w:jc w:val="right"/>
        <w:rPr>
          <w:rFonts w:ascii="Arial" w:hAnsi="Arial" w:cs="Arial"/>
        </w:rPr>
      </w:pPr>
    </w:p>
    <w:p w14:paraId="4835189D" w14:textId="77777777" w:rsidR="007D0D64" w:rsidRPr="00587FED" w:rsidRDefault="007D0D64">
      <w:pPr>
        <w:widowControl w:val="0"/>
        <w:ind w:right="40"/>
        <w:jc w:val="right"/>
        <w:rPr>
          <w:rFonts w:ascii="Arial" w:hAnsi="Arial" w:cs="Arial"/>
        </w:rPr>
      </w:pPr>
    </w:p>
    <w:p w14:paraId="37FE2CF5" w14:textId="77777777" w:rsidR="007D0D64" w:rsidRPr="00587FED" w:rsidRDefault="007D0D64">
      <w:pPr>
        <w:widowControl w:val="0"/>
        <w:ind w:right="40"/>
        <w:jc w:val="right"/>
        <w:rPr>
          <w:rFonts w:ascii="Arial" w:hAnsi="Arial" w:cs="Arial"/>
        </w:rPr>
      </w:pPr>
    </w:p>
    <w:p w14:paraId="2D0F7864" w14:textId="77777777" w:rsidR="007D0D64" w:rsidRPr="00587FED" w:rsidRDefault="00652750">
      <w:pPr>
        <w:widowControl w:val="0"/>
        <w:ind w:right="40"/>
        <w:jc w:val="right"/>
        <w:rPr>
          <w:rFonts w:ascii="Arial" w:hAnsi="Arial" w:cs="Arial"/>
          <w:sz w:val="28"/>
          <w:szCs w:val="28"/>
        </w:rPr>
      </w:pPr>
      <w:r w:rsidRPr="00587FED">
        <w:rPr>
          <w:rFonts w:ascii="Arial" w:hAnsi="Arial" w:cs="Arial"/>
          <w:sz w:val="28"/>
          <w:szCs w:val="28"/>
        </w:rPr>
        <w:t>Structures d’enseignements</w:t>
      </w:r>
    </w:p>
    <w:p w14:paraId="458A4F72" w14:textId="77777777" w:rsidR="007D0D64" w:rsidRPr="0016659E" w:rsidRDefault="007D0D64">
      <w:pPr>
        <w:widowControl w:val="0"/>
        <w:ind w:right="40"/>
        <w:jc w:val="right"/>
        <w:rPr>
          <w:rFonts w:ascii="Arial" w:hAnsi="Arial" w:cs="Arial"/>
          <w:sz w:val="28"/>
          <w:szCs w:val="28"/>
          <w:highlight w:val="yellow"/>
        </w:rPr>
      </w:pPr>
    </w:p>
    <w:p w14:paraId="6616AE51" w14:textId="77777777" w:rsidR="007D0D64" w:rsidRPr="0016659E" w:rsidRDefault="007D0D64">
      <w:pPr>
        <w:widowControl w:val="0"/>
        <w:ind w:right="6"/>
        <w:rPr>
          <w:rFonts w:ascii="Arial" w:hAnsi="Arial" w:cs="Arial"/>
          <w:highlight w:val="yellow"/>
        </w:rPr>
      </w:pPr>
    </w:p>
    <w:p w14:paraId="612B874E" w14:textId="77777777" w:rsidR="007D0D64" w:rsidRPr="0016659E" w:rsidRDefault="007D0D64">
      <w:pPr>
        <w:spacing w:before="100" w:after="100"/>
        <w:jc w:val="center"/>
        <w:rPr>
          <w:b/>
          <w:bCs/>
          <w:sz w:val="32"/>
          <w:szCs w:val="32"/>
          <w:highlight w:val="yellow"/>
        </w:rPr>
      </w:pPr>
    </w:p>
    <w:p w14:paraId="5DF29F83" w14:textId="77777777" w:rsidR="007D0D64" w:rsidRPr="0016659E" w:rsidRDefault="007D0D64">
      <w:pPr>
        <w:spacing w:before="100" w:after="100"/>
        <w:jc w:val="center"/>
        <w:rPr>
          <w:b/>
          <w:bCs/>
          <w:sz w:val="32"/>
          <w:szCs w:val="32"/>
          <w:highlight w:val="yellow"/>
        </w:rPr>
      </w:pPr>
    </w:p>
    <w:p w14:paraId="3FDE5F2C" w14:textId="77777777" w:rsidR="007D0D64" w:rsidRPr="0016659E" w:rsidRDefault="007D0D64">
      <w:pPr>
        <w:spacing w:before="100" w:after="100"/>
        <w:jc w:val="center"/>
        <w:rPr>
          <w:b/>
          <w:bCs/>
          <w:sz w:val="32"/>
          <w:szCs w:val="32"/>
          <w:highlight w:val="yellow"/>
        </w:rPr>
      </w:pPr>
    </w:p>
    <w:p w14:paraId="50F5FB1E" w14:textId="77777777" w:rsidR="007D0D64" w:rsidRPr="0016659E" w:rsidRDefault="007D0D64">
      <w:pPr>
        <w:jc w:val="center"/>
        <w:rPr>
          <w:rFonts w:ascii="Arial" w:hAnsi="Arial" w:cs="Arial"/>
          <w:b/>
          <w:bCs/>
          <w:highlight w:val="yellow"/>
        </w:rPr>
      </w:pPr>
    </w:p>
    <w:p w14:paraId="07AF8977" w14:textId="77777777" w:rsidR="007D0D64" w:rsidRPr="00587FED" w:rsidRDefault="00652750">
      <w:pPr>
        <w:jc w:val="center"/>
        <w:rPr>
          <w:rFonts w:ascii="Arial" w:hAnsi="Arial" w:cs="Arial"/>
          <w:b/>
          <w:bCs/>
        </w:rPr>
      </w:pPr>
      <w:r w:rsidRPr="00587FED">
        <w:rPr>
          <w:rFonts w:ascii="Arial" w:hAnsi="Arial" w:cs="Arial"/>
          <w:b/>
          <w:bCs/>
        </w:rPr>
        <w:br w:type="page"/>
      </w:r>
    </w:p>
    <w:p w14:paraId="74394C5B" w14:textId="756760DB" w:rsidR="007D0D64" w:rsidRPr="00573114" w:rsidRDefault="00652750">
      <w:pPr>
        <w:jc w:val="center"/>
        <w:rPr>
          <w:rFonts w:ascii="Arial" w:hAnsi="Arial" w:cs="Arial"/>
          <w:b/>
          <w:bCs/>
        </w:rPr>
      </w:pPr>
      <w:r w:rsidRPr="00573114">
        <w:rPr>
          <w:rFonts w:ascii="Arial" w:hAnsi="Arial" w:cs="Arial"/>
          <w:b/>
          <w:bCs/>
        </w:rPr>
        <w:lastRenderedPageBreak/>
        <w:t>Master Métiers de l’Enseignement, de l’</w:t>
      </w:r>
      <w:r w:rsidR="00573114" w:rsidRPr="00573114">
        <w:rPr>
          <w:rFonts w:ascii="Arial" w:hAnsi="Arial" w:cs="Arial"/>
          <w:b/>
          <w:bCs/>
        </w:rPr>
        <w:t>Éducation</w:t>
      </w:r>
      <w:r w:rsidRPr="00573114">
        <w:rPr>
          <w:rFonts w:ascii="Arial" w:hAnsi="Arial" w:cs="Arial"/>
          <w:b/>
          <w:bCs/>
        </w:rPr>
        <w:t xml:space="preserve"> et de la Formation</w:t>
      </w:r>
    </w:p>
    <w:p w14:paraId="55332CC1" w14:textId="77777777" w:rsidR="007D0D64" w:rsidRPr="00573114" w:rsidRDefault="00652750">
      <w:pPr>
        <w:jc w:val="center"/>
        <w:rPr>
          <w:rFonts w:ascii="Arial" w:hAnsi="Arial" w:cs="Arial"/>
          <w:b/>
          <w:bCs/>
        </w:rPr>
      </w:pPr>
      <w:r w:rsidRPr="00573114">
        <w:rPr>
          <w:rFonts w:ascii="Arial" w:hAnsi="Arial" w:cs="Arial"/>
          <w:b/>
          <w:bCs/>
        </w:rPr>
        <w:t>Mention « Second degré »</w:t>
      </w:r>
    </w:p>
    <w:p w14:paraId="2748BEF5" w14:textId="77777777" w:rsidR="007D0D64" w:rsidRPr="00573114" w:rsidRDefault="00652750">
      <w:pPr>
        <w:jc w:val="center"/>
        <w:rPr>
          <w:rFonts w:ascii="Arial" w:hAnsi="Arial" w:cs="Arial"/>
          <w:b/>
          <w:bCs/>
        </w:rPr>
      </w:pPr>
      <w:r w:rsidRPr="00573114">
        <w:rPr>
          <w:rFonts w:ascii="Arial" w:hAnsi="Arial" w:cs="Arial"/>
          <w:b/>
          <w:bCs/>
        </w:rPr>
        <w:t xml:space="preserve">Parcours ARABE </w:t>
      </w:r>
    </w:p>
    <w:p w14:paraId="2CD2847D" w14:textId="77777777" w:rsidR="007D0D64" w:rsidRPr="0016659E" w:rsidRDefault="007D0D64">
      <w:pPr>
        <w:rPr>
          <w:rFonts w:ascii="Arial" w:hAnsi="Arial" w:cs="Arial"/>
          <w:sz w:val="20"/>
          <w:szCs w:val="20"/>
          <w:highlight w:val="yellow"/>
        </w:rPr>
      </w:pPr>
    </w:p>
    <w:p w14:paraId="23316DD4" w14:textId="77777777" w:rsidR="007D0D64" w:rsidRPr="0016659E" w:rsidRDefault="007D0D64">
      <w:pPr>
        <w:rPr>
          <w:rFonts w:ascii="Arial" w:hAnsi="Arial" w:cs="Arial"/>
          <w:sz w:val="20"/>
          <w:szCs w:val="20"/>
          <w:highlight w:val="yellow"/>
        </w:rPr>
      </w:pPr>
    </w:p>
    <w:p w14:paraId="3A4F1D41" w14:textId="77777777" w:rsidR="007D0D64" w:rsidRPr="00573114" w:rsidRDefault="00652750">
      <w:pPr>
        <w:numPr>
          <w:ilvl w:val="0"/>
          <w:numId w:val="3"/>
        </w:numPr>
        <w:tabs>
          <w:tab w:val="left" w:pos="360"/>
          <w:tab w:val="left" w:pos="720"/>
        </w:tabs>
        <w:rPr>
          <w:rFonts w:ascii="Arial" w:hAnsi="Arial" w:cs="Arial"/>
          <w:sz w:val="20"/>
          <w:szCs w:val="20"/>
        </w:rPr>
      </w:pPr>
      <w:r w:rsidRPr="00573114">
        <w:rPr>
          <w:rFonts w:ascii="Arial" w:hAnsi="Arial" w:cs="Arial"/>
          <w:sz w:val="20"/>
          <w:szCs w:val="20"/>
        </w:rPr>
        <w:t>Présentation générale du parcours :</w:t>
      </w:r>
    </w:p>
    <w:p w14:paraId="08222C25" w14:textId="77777777" w:rsidR="007D0D64" w:rsidRPr="00573114" w:rsidRDefault="007D0D64">
      <w:pPr>
        <w:rPr>
          <w:rFonts w:ascii="Arial" w:hAnsi="Arial" w:cs="Arial"/>
          <w:sz w:val="20"/>
          <w:szCs w:val="20"/>
        </w:rPr>
      </w:pPr>
    </w:p>
    <w:p w14:paraId="22043FA4" w14:textId="77777777" w:rsidR="007D0D64" w:rsidRPr="00573114" w:rsidRDefault="00652750">
      <w:pPr>
        <w:jc w:val="both"/>
        <w:rPr>
          <w:rFonts w:ascii="Arial" w:hAnsi="Arial" w:cs="Arial"/>
          <w:sz w:val="20"/>
          <w:szCs w:val="20"/>
        </w:rPr>
      </w:pPr>
      <w:r w:rsidRPr="00573114">
        <w:rPr>
          <w:rFonts w:ascii="Arial" w:hAnsi="Arial" w:cs="Arial"/>
          <w:sz w:val="20"/>
          <w:szCs w:val="20"/>
        </w:rPr>
        <w:t>Le parcours MEEF arabe M1 et M2 de l’académie de Paris prépare au professorat de langue arabe dans les établissements secondaires publics et privés et assure une formation en didactique de l’arabe langue étrangère.</w:t>
      </w:r>
    </w:p>
    <w:p w14:paraId="49BEFA52" w14:textId="3B523374" w:rsidR="00A24436" w:rsidRPr="00A24436" w:rsidRDefault="00652750" w:rsidP="00A24436">
      <w:pPr>
        <w:jc w:val="both"/>
        <w:rPr>
          <w:rFonts w:ascii="Arial" w:hAnsi="Arial" w:cs="Arial"/>
          <w:sz w:val="20"/>
          <w:szCs w:val="20"/>
        </w:rPr>
      </w:pPr>
      <w:r w:rsidRPr="00573114">
        <w:rPr>
          <w:rFonts w:ascii="Arial" w:hAnsi="Arial" w:cs="Arial"/>
          <w:sz w:val="20"/>
          <w:szCs w:val="20"/>
        </w:rPr>
        <w:t>Il prépare aux épreuves écrites et orales du CAPES</w:t>
      </w:r>
      <w:r w:rsidRPr="00A24436">
        <w:rPr>
          <w:rFonts w:ascii="Arial" w:hAnsi="Arial" w:cs="Arial"/>
          <w:sz w:val="20"/>
          <w:szCs w:val="20"/>
        </w:rPr>
        <w:t>.</w:t>
      </w:r>
      <w:r w:rsidR="00A24436">
        <w:rPr>
          <w:rFonts w:ascii="Arial" w:hAnsi="Arial" w:cs="Arial"/>
          <w:sz w:val="20"/>
          <w:szCs w:val="20"/>
        </w:rPr>
        <w:t xml:space="preserve"> </w:t>
      </w:r>
      <w:r w:rsidR="00A24436" w:rsidRPr="00A24436">
        <w:rPr>
          <w:rFonts w:ascii="Arial" w:hAnsi="Arial" w:cs="Arial"/>
          <w:sz w:val="20"/>
          <w:szCs w:val="20"/>
        </w:rPr>
        <w:t>Dès la rentrée 2025, avec la mise en place de la réforme du recrutement des enseignants, les étudiants de M1 et M2 MEEF ARABE auront la possibilité d'être préparés et de se présenter au concours désormais accessible dès la fin de la licence, au lieu de la fin du Master. Les lauréats du concours externe suivront une formation en master de deux ans et bénéficieront d’un tutorat en institut national supérieur du professorat et de l’éducation (INSPE) pour les concours de l’enseignement public.</w:t>
      </w:r>
    </w:p>
    <w:p w14:paraId="31C2B6F7" w14:textId="5B8CB963" w:rsidR="007D0D64" w:rsidRPr="0016659E" w:rsidRDefault="00652750" w:rsidP="00A24436">
      <w:pPr>
        <w:jc w:val="both"/>
        <w:rPr>
          <w:rFonts w:ascii="Arial" w:hAnsi="Arial" w:cs="Arial"/>
          <w:sz w:val="20"/>
          <w:szCs w:val="20"/>
        </w:rPr>
      </w:pPr>
      <w:r w:rsidRPr="00A24436">
        <w:rPr>
          <w:rFonts w:ascii="Arial" w:hAnsi="Arial" w:cs="Arial"/>
          <w:sz w:val="20"/>
          <w:szCs w:val="20"/>
        </w:rPr>
        <w:t xml:space="preserve">L’enseignement est assuré par trois établissements universitaires ainsi que l’INSPE de Paris. </w:t>
      </w:r>
      <w:proofErr w:type="gramStart"/>
      <w:r w:rsidRPr="00A24436">
        <w:rPr>
          <w:rFonts w:ascii="Arial" w:hAnsi="Arial" w:cs="Arial"/>
          <w:sz w:val="20"/>
          <w:szCs w:val="20"/>
        </w:rPr>
        <w:t>il</w:t>
      </w:r>
      <w:proofErr w:type="gramEnd"/>
      <w:r w:rsidRPr="00A24436">
        <w:rPr>
          <w:rFonts w:ascii="Arial" w:hAnsi="Arial" w:cs="Arial"/>
          <w:sz w:val="20"/>
          <w:szCs w:val="20"/>
        </w:rPr>
        <w:t xml:space="preserve"> intègre des enseignements disciplinaires, professionnels, ainsi que de stages en établissement secondaire. Il comporte une initiation à la recherche en M1 et comprend la rédaction d’un mémoire en M2, associant recherche et expérience de terrain.</w:t>
      </w:r>
    </w:p>
    <w:p w14:paraId="15F1F5CE" w14:textId="267A6F26" w:rsidR="007D0D64" w:rsidRPr="00A24436" w:rsidRDefault="00652750">
      <w:pPr>
        <w:rPr>
          <w:rFonts w:ascii="Arial" w:hAnsi="Arial" w:cs="Arial"/>
          <w:sz w:val="20"/>
          <w:szCs w:val="20"/>
        </w:rPr>
      </w:pPr>
      <w:r w:rsidRPr="00A24436">
        <w:rPr>
          <w:rFonts w:ascii="Arial" w:hAnsi="Arial" w:cs="Arial"/>
          <w:sz w:val="20"/>
          <w:szCs w:val="20"/>
        </w:rPr>
        <w:t>Il comporte des éléments mutualisés et des troncs communs avec les masters recherche au sein des universités partenaires d’une part, et d’autre part des enseignements mutualisés entre langues à profil spécifique (Arabe Russe Chinois Hébreu) dans un tronc commun de Didactique des Langues et Cultures (DDLC ARCH au sein de l’INSPE).</w:t>
      </w:r>
    </w:p>
    <w:p w14:paraId="7E6F8BAA" w14:textId="77777777" w:rsidR="007D0D64" w:rsidRPr="0016659E" w:rsidRDefault="007D0D64">
      <w:pPr>
        <w:rPr>
          <w:rFonts w:ascii="Arial" w:hAnsi="Arial" w:cs="Arial"/>
          <w:sz w:val="20"/>
          <w:szCs w:val="20"/>
          <w:highlight w:val="yellow"/>
        </w:rPr>
      </w:pPr>
    </w:p>
    <w:p w14:paraId="184E02EE" w14:textId="77777777" w:rsidR="007D0D64" w:rsidRPr="00B9482A" w:rsidRDefault="00652750">
      <w:pPr>
        <w:rPr>
          <w:rFonts w:ascii="Arial" w:hAnsi="Arial" w:cs="Arial"/>
          <w:sz w:val="20"/>
          <w:szCs w:val="20"/>
        </w:rPr>
      </w:pPr>
      <w:r w:rsidRPr="00B9482A">
        <w:rPr>
          <w:rFonts w:ascii="Arial" w:hAnsi="Arial" w:cs="Arial"/>
          <w:sz w:val="20"/>
          <w:szCs w:val="20"/>
        </w:rPr>
        <w:t>La formation au et par le numérique court tout au long de la formation à laquelle elle est intégrée.</w:t>
      </w:r>
    </w:p>
    <w:p w14:paraId="03D315D8" w14:textId="77777777" w:rsidR="007D0D64" w:rsidRPr="00B9482A" w:rsidRDefault="007D0D64">
      <w:pPr>
        <w:rPr>
          <w:rFonts w:ascii="Arial" w:hAnsi="Arial" w:cs="Arial"/>
          <w:sz w:val="20"/>
          <w:szCs w:val="20"/>
        </w:rPr>
      </w:pPr>
    </w:p>
    <w:p w14:paraId="53F9A77B" w14:textId="77777777" w:rsidR="007D0D64" w:rsidRPr="00B9482A" w:rsidRDefault="00652750">
      <w:pPr>
        <w:numPr>
          <w:ilvl w:val="0"/>
          <w:numId w:val="4"/>
        </w:numPr>
        <w:tabs>
          <w:tab w:val="left" w:pos="360"/>
          <w:tab w:val="left" w:pos="720"/>
        </w:tabs>
        <w:rPr>
          <w:rFonts w:ascii="Arial" w:hAnsi="Arial" w:cs="Arial"/>
          <w:sz w:val="20"/>
          <w:szCs w:val="20"/>
        </w:rPr>
      </w:pPr>
      <w:r w:rsidRPr="00B9482A">
        <w:rPr>
          <w:rFonts w:ascii="Arial" w:hAnsi="Arial" w:cs="Arial"/>
          <w:sz w:val="20"/>
          <w:szCs w:val="20"/>
        </w:rPr>
        <w:t>Organisation du parcours :</w:t>
      </w:r>
    </w:p>
    <w:p w14:paraId="2B9AF360" w14:textId="77777777" w:rsidR="007D0D64" w:rsidRPr="00B9482A" w:rsidRDefault="007D0D64">
      <w:pPr>
        <w:rPr>
          <w:rFonts w:ascii="Arial" w:hAnsi="Arial" w:cs="Arial"/>
          <w:sz w:val="20"/>
          <w:szCs w:val="20"/>
        </w:rPr>
      </w:pPr>
    </w:p>
    <w:p w14:paraId="72776D9C" w14:textId="613FE7D2" w:rsidR="007D0D64" w:rsidRPr="00B9482A" w:rsidRDefault="00D12852">
      <w:pPr>
        <w:numPr>
          <w:ilvl w:val="0"/>
          <w:numId w:val="5"/>
        </w:numPr>
        <w:tabs>
          <w:tab w:val="left" w:pos="360"/>
        </w:tabs>
        <w:rPr>
          <w:rFonts w:ascii="Arial" w:hAnsi="Arial" w:cs="Arial"/>
          <w:sz w:val="20"/>
          <w:szCs w:val="20"/>
        </w:rPr>
      </w:pPr>
      <w:r w:rsidRPr="00B9482A">
        <w:rPr>
          <w:rFonts w:ascii="Arial" w:hAnsi="Arial" w:cs="Arial"/>
          <w:sz w:val="20"/>
          <w:szCs w:val="20"/>
        </w:rPr>
        <w:t>É</w:t>
      </w:r>
      <w:r w:rsidR="00652750" w:rsidRPr="00B9482A">
        <w:rPr>
          <w:rFonts w:ascii="Arial" w:hAnsi="Arial" w:cs="Arial"/>
          <w:sz w:val="20"/>
          <w:szCs w:val="20"/>
        </w:rPr>
        <w:t xml:space="preserve">tablissements impliqués : INSPE, Paris </w:t>
      </w:r>
      <w:r w:rsidR="005B33AA" w:rsidRPr="00B9482A">
        <w:rPr>
          <w:rFonts w:ascii="Arial" w:hAnsi="Arial" w:cs="Arial"/>
          <w:sz w:val="20"/>
          <w:szCs w:val="20"/>
        </w:rPr>
        <w:t>Sorbonne Nouvelle</w:t>
      </w:r>
      <w:r w:rsidR="00652750" w:rsidRPr="00B9482A">
        <w:rPr>
          <w:rFonts w:ascii="Arial" w:hAnsi="Arial" w:cs="Arial"/>
          <w:sz w:val="20"/>
          <w:szCs w:val="20"/>
        </w:rPr>
        <w:t xml:space="preserve">, </w:t>
      </w:r>
      <w:r w:rsidR="00C236B0" w:rsidRPr="00B9482A">
        <w:rPr>
          <w:rFonts w:ascii="Arial" w:hAnsi="Arial" w:cs="Arial"/>
          <w:sz w:val="20"/>
          <w:szCs w:val="20"/>
        </w:rPr>
        <w:t>Sorbonne Université</w:t>
      </w:r>
      <w:r w:rsidR="00652750" w:rsidRPr="00B9482A">
        <w:rPr>
          <w:rFonts w:ascii="Arial" w:hAnsi="Arial" w:cs="Arial"/>
          <w:sz w:val="20"/>
          <w:szCs w:val="20"/>
        </w:rPr>
        <w:t xml:space="preserve">, INALCO </w:t>
      </w:r>
    </w:p>
    <w:p w14:paraId="6AB4DB4D" w14:textId="2F67FD81" w:rsidR="007D0D64" w:rsidRPr="00B9482A" w:rsidRDefault="00652750">
      <w:pPr>
        <w:numPr>
          <w:ilvl w:val="0"/>
          <w:numId w:val="2"/>
        </w:numPr>
        <w:tabs>
          <w:tab w:val="left" w:pos="360"/>
        </w:tabs>
        <w:rPr>
          <w:rFonts w:ascii="Arial" w:hAnsi="Arial" w:cs="Arial"/>
          <w:sz w:val="20"/>
          <w:szCs w:val="20"/>
        </w:rPr>
      </w:pPr>
      <w:r w:rsidRPr="00B9482A">
        <w:rPr>
          <w:rFonts w:ascii="Arial" w:hAnsi="Arial" w:cs="Arial"/>
          <w:sz w:val="20"/>
          <w:szCs w:val="20"/>
        </w:rPr>
        <w:t xml:space="preserve">Responsable du parcours : </w:t>
      </w:r>
      <w:r w:rsidR="009834C0" w:rsidRPr="00B9482A">
        <w:rPr>
          <w:rFonts w:ascii="Arial" w:hAnsi="Arial" w:cs="Arial"/>
          <w:b/>
          <w:bCs/>
          <w:sz w:val="20"/>
          <w:szCs w:val="20"/>
        </w:rPr>
        <w:t xml:space="preserve">Rachel </w:t>
      </w:r>
      <w:proofErr w:type="spellStart"/>
      <w:r w:rsidR="009834C0" w:rsidRPr="00B9482A">
        <w:rPr>
          <w:rFonts w:ascii="Arial" w:hAnsi="Arial" w:cs="Arial"/>
          <w:b/>
          <w:bCs/>
          <w:sz w:val="20"/>
          <w:szCs w:val="20"/>
        </w:rPr>
        <w:t>Vinuesa</w:t>
      </w:r>
      <w:proofErr w:type="spellEnd"/>
      <w:r w:rsidRPr="00B9482A">
        <w:rPr>
          <w:rFonts w:ascii="Arial" w:hAnsi="Arial" w:cs="Arial"/>
          <w:b/>
          <w:bCs/>
          <w:sz w:val="20"/>
          <w:szCs w:val="20"/>
        </w:rPr>
        <w:t xml:space="preserve">. </w:t>
      </w:r>
      <w:r w:rsidRPr="00B9482A">
        <w:rPr>
          <w:rFonts w:ascii="Arial" w:hAnsi="Arial" w:cs="Arial"/>
          <w:sz w:val="20"/>
          <w:szCs w:val="20"/>
        </w:rPr>
        <w:t>Correspondant Sorbonne-Université :</w:t>
      </w:r>
      <w:r w:rsidRPr="00B9482A">
        <w:rPr>
          <w:rFonts w:ascii="Arial" w:hAnsi="Arial" w:cs="Arial"/>
          <w:b/>
          <w:bCs/>
          <w:sz w:val="20"/>
          <w:szCs w:val="20"/>
        </w:rPr>
        <w:t xml:space="preserve"> Samy </w:t>
      </w:r>
      <w:proofErr w:type="spellStart"/>
      <w:r w:rsidRPr="00B9482A">
        <w:rPr>
          <w:rFonts w:ascii="Arial" w:hAnsi="Arial" w:cs="Arial"/>
          <w:b/>
          <w:bCs/>
          <w:sz w:val="20"/>
          <w:szCs w:val="20"/>
        </w:rPr>
        <w:t>Dorlian</w:t>
      </w:r>
      <w:proofErr w:type="spellEnd"/>
      <w:r w:rsidRPr="00B9482A">
        <w:rPr>
          <w:rFonts w:ascii="Arial" w:hAnsi="Arial" w:cs="Arial"/>
          <w:b/>
          <w:bCs/>
          <w:sz w:val="20"/>
          <w:szCs w:val="20"/>
        </w:rPr>
        <w:t>.</w:t>
      </w:r>
    </w:p>
    <w:p w14:paraId="374E0CE3" w14:textId="7DA58D17" w:rsidR="007D0D64" w:rsidRPr="00B9482A" w:rsidRDefault="00652750">
      <w:pPr>
        <w:rPr>
          <w:rFonts w:ascii="Arial" w:hAnsi="Arial" w:cs="Arial"/>
          <w:sz w:val="20"/>
          <w:szCs w:val="20"/>
        </w:rPr>
      </w:pPr>
      <w:r w:rsidRPr="00B9482A">
        <w:rPr>
          <w:rFonts w:ascii="Arial" w:hAnsi="Arial" w:cs="Arial"/>
          <w:sz w:val="20"/>
          <w:szCs w:val="20"/>
        </w:rPr>
        <w:t xml:space="preserve">Mise en place effective (sites) : INSPE, </w:t>
      </w:r>
      <w:r w:rsidR="005B33AA" w:rsidRPr="00B9482A">
        <w:rPr>
          <w:rFonts w:ascii="Arial" w:hAnsi="Arial" w:cs="Arial"/>
          <w:sz w:val="20"/>
          <w:szCs w:val="20"/>
        </w:rPr>
        <w:t>Paris Sorbonne Nouvelle</w:t>
      </w:r>
      <w:r w:rsidRPr="00B9482A">
        <w:rPr>
          <w:rFonts w:ascii="Arial" w:hAnsi="Arial" w:cs="Arial"/>
          <w:sz w:val="20"/>
          <w:szCs w:val="20"/>
        </w:rPr>
        <w:t xml:space="preserve">, </w:t>
      </w:r>
      <w:r w:rsidR="00C236B0" w:rsidRPr="00B9482A">
        <w:rPr>
          <w:rFonts w:ascii="Arial" w:hAnsi="Arial" w:cs="Arial"/>
          <w:sz w:val="20"/>
          <w:szCs w:val="20"/>
        </w:rPr>
        <w:t>Sorbonne Université</w:t>
      </w:r>
      <w:r w:rsidRPr="00B9482A">
        <w:rPr>
          <w:rFonts w:ascii="Arial" w:hAnsi="Arial" w:cs="Arial"/>
          <w:sz w:val="20"/>
          <w:szCs w:val="20"/>
        </w:rPr>
        <w:t>, INALCO (selon mutualisations)</w:t>
      </w:r>
    </w:p>
    <w:p w14:paraId="48513A3B" w14:textId="77777777" w:rsidR="007D0D64" w:rsidRPr="0016659E" w:rsidRDefault="007D0D64">
      <w:pPr>
        <w:rPr>
          <w:rFonts w:ascii="Arial" w:hAnsi="Arial" w:cs="Arial"/>
          <w:sz w:val="20"/>
          <w:szCs w:val="20"/>
          <w:highlight w:val="yellow"/>
        </w:rPr>
      </w:pPr>
    </w:p>
    <w:p w14:paraId="6F33B422" w14:textId="77777777" w:rsidR="007D0D64" w:rsidRPr="0016659E" w:rsidRDefault="007D0D64">
      <w:pPr>
        <w:pStyle w:val="Pieddepage"/>
        <w:spacing w:after="0"/>
        <w:rPr>
          <w:rFonts w:ascii="Arial" w:hAnsi="Arial" w:cs="Arial"/>
          <w:sz w:val="20"/>
          <w:szCs w:val="20"/>
          <w:highlight w:val="yellow"/>
        </w:rPr>
      </w:pPr>
    </w:p>
    <w:p w14:paraId="2D92803A" w14:textId="6E4DEAE1" w:rsidR="00C236B0" w:rsidRPr="00587FED" w:rsidRDefault="00C236B0" w:rsidP="00C236B0">
      <w:pPr>
        <w:pStyle w:val="Pieddepage"/>
        <w:rPr>
          <w:rFonts w:ascii="Arial" w:hAnsi="Arial" w:cs="Arial"/>
          <w:sz w:val="20"/>
          <w:szCs w:val="20"/>
        </w:rPr>
      </w:pPr>
      <w:r w:rsidRPr="00587FED">
        <w:rPr>
          <w:rFonts w:ascii="Arial" w:hAnsi="Arial" w:cs="Arial"/>
          <w:sz w:val="20"/>
          <w:szCs w:val="20"/>
        </w:rPr>
        <w:t>Pour l</w:t>
      </w:r>
      <w:r w:rsidR="005B33AA" w:rsidRPr="00587FED">
        <w:rPr>
          <w:rFonts w:ascii="Arial" w:hAnsi="Arial" w:cs="Arial"/>
          <w:sz w:val="20"/>
          <w:szCs w:val="20"/>
        </w:rPr>
        <w:t>a présentation générale du cursus</w:t>
      </w:r>
      <w:r w:rsidRPr="00587FED">
        <w:rPr>
          <w:rFonts w:ascii="Arial" w:hAnsi="Arial" w:cs="Arial"/>
          <w:sz w:val="20"/>
          <w:szCs w:val="20"/>
        </w:rPr>
        <w:t xml:space="preserve">, voir le site de l’INSPE : </w:t>
      </w:r>
    </w:p>
    <w:p w14:paraId="4B1778AA" w14:textId="4F5BDA35" w:rsidR="005B33AA" w:rsidRPr="00587FED" w:rsidRDefault="00FE7243">
      <w:pPr>
        <w:pStyle w:val="Pieddepage"/>
        <w:spacing w:after="0"/>
        <w:rPr>
          <w:rFonts w:asciiTheme="minorBidi" w:hAnsiTheme="minorBidi" w:cstheme="minorBidi"/>
          <w:sz w:val="20"/>
          <w:szCs w:val="20"/>
        </w:rPr>
      </w:pPr>
      <w:hyperlink r:id="rId36" w:history="1">
        <w:r w:rsidR="005B33AA" w:rsidRPr="0016659E">
          <w:rPr>
            <w:rStyle w:val="Lienhypertexte"/>
            <w:rFonts w:asciiTheme="minorBidi" w:hAnsiTheme="minorBidi" w:cstheme="minorBidi"/>
            <w:color w:val="auto"/>
            <w:sz w:val="20"/>
            <w:szCs w:val="20"/>
          </w:rPr>
          <w:t>https://www.inspe-paris.fr/master-meef-2nd-degre-professeur-des-colleges-et-lycees-arabe</w:t>
        </w:r>
      </w:hyperlink>
    </w:p>
    <w:p w14:paraId="552B44D1" w14:textId="77777777" w:rsidR="005B33AA" w:rsidRPr="0016659E" w:rsidRDefault="005B33AA" w:rsidP="00C236B0">
      <w:pPr>
        <w:pStyle w:val="Pieddepage"/>
        <w:spacing w:after="0"/>
        <w:jc w:val="both"/>
        <w:rPr>
          <w:rFonts w:ascii="Arial" w:hAnsi="Arial" w:cs="Arial"/>
          <w:sz w:val="20"/>
          <w:szCs w:val="20"/>
          <w:highlight w:val="yellow"/>
        </w:rPr>
      </w:pPr>
    </w:p>
    <w:p w14:paraId="01900BC6" w14:textId="5AD75BAC" w:rsidR="00B9482A" w:rsidRPr="00B9482A" w:rsidRDefault="00B9482A" w:rsidP="001B0710">
      <w:pPr>
        <w:spacing w:before="100" w:beforeAutospacing="1" w:after="100" w:afterAutospacing="1"/>
        <w:jc w:val="center"/>
        <w:rPr>
          <w:rFonts w:asciiTheme="minorBidi" w:hAnsiTheme="minorBidi" w:cstheme="minorBidi"/>
          <w:b/>
          <w:bCs/>
          <w:sz w:val="20"/>
          <w:szCs w:val="20"/>
        </w:rPr>
      </w:pPr>
      <w:r w:rsidRPr="00B9482A">
        <w:rPr>
          <w:rFonts w:asciiTheme="minorBidi" w:hAnsiTheme="minorBidi" w:cstheme="minorBidi"/>
          <w:b/>
          <w:bCs/>
          <w:sz w:val="20"/>
          <w:szCs w:val="20"/>
        </w:rPr>
        <w:t>Journées</w:t>
      </w:r>
      <w:r w:rsidR="001B0710" w:rsidRPr="00B9482A">
        <w:rPr>
          <w:rFonts w:asciiTheme="minorBidi" w:hAnsiTheme="minorBidi" w:cstheme="minorBidi"/>
          <w:b/>
          <w:bCs/>
          <w:sz w:val="20"/>
          <w:szCs w:val="20"/>
        </w:rPr>
        <w:t xml:space="preserve"> d’accueil </w:t>
      </w:r>
      <w:r w:rsidRPr="00B9482A">
        <w:rPr>
          <w:rFonts w:asciiTheme="minorBidi" w:hAnsiTheme="minorBidi" w:cstheme="minorBidi"/>
          <w:b/>
          <w:bCs/>
          <w:sz w:val="20"/>
          <w:szCs w:val="20"/>
        </w:rPr>
        <w:t xml:space="preserve">2025-2026 </w:t>
      </w:r>
    </w:p>
    <w:p w14:paraId="4DFED872" w14:textId="6B7A0590" w:rsidR="001B0710" w:rsidRPr="00587FED" w:rsidRDefault="001B0710" w:rsidP="001B0710">
      <w:pPr>
        <w:spacing w:before="100" w:beforeAutospacing="1" w:after="100" w:afterAutospacing="1"/>
        <w:jc w:val="center"/>
        <w:rPr>
          <w:rFonts w:asciiTheme="minorBidi" w:hAnsiTheme="minorBidi" w:cstheme="minorBidi"/>
          <w:sz w:val="20"/>
          <w:szCs w:val="20"/>
        </w:rPr>
      </w:pPr>
      <w:r w:rsidRPr="00B9482A">
        <w:rPr>
          <w:rFonts w:asciiTheme="minorBidi" w:hAnsiTheme="minorBidi" w:cstheme="minorBidi"/>
          <w:b/>
          <w:bCs/>
          <w:sz w:val="20"/>
          <w:szCs w:val="20"/>
        </w:rPr>
        <w:t>Master MEEF mentions 1</w:t>
      </w:r>
      <w:r w:rsidRPr="00B9482A">
        <w:rPr>
          <w:rFonts w:asciiTheme="minorBidi" w:hAnsiTheme="minorBidi" w:cstheme="minorBidi"/>
          <w:b/>
          <w:bCs/>
          <w:position w:val="6"/>
          <w:sz w:val="20"/>
          <w:szCs w:val="20"/>
        </w:rPr>
        <w:t xml:space="preserve">er </w:t>
      </w:r>
      <w:r w:rsidRPr="00B9482A">
        <w:rPr>
          <w:rFonts w:asciiTheme="minorBidi" w:hAnsiTheme="minorBidi" w:cstheme="minorBidi"/>
          <w:b/>
          <w:bCs/>
          <w:sz w:val="20"/>
          <w:szCs w:val="20"/>
        </w:rPr>
        <w:t>et 2</w:t>
      </w:r>
      <w:proofErr w:type="spellStart"/>
      <w:r w:rsidRPr="00B9482A">
        <w:rPr>
          <w:rFonts w:asciiTheme="minorBidi" w:hAnsiTheme="minorBidi" w:cstheme="minorBidi"/>
          <w:b/>
          <w:bCs/>
          <w:position w:val="6"/>
          <w:sz w:val="20"/>
          <w:szCs w:val="20"/>
        </w:rPr>
        <w:t>nd</w:t>
      </w:r>
      <w:proofErr w:type="spellEnd"/>
      <w:r w:rsidRPr="00B9482A">
        <w:rPr>
          <w:rFonts w:asciiTheme="minorBidi" w:hAnsiTheme="minorBidi" w:cstheme="minorBidi"/>
          <w:b/>
          <w:bCs/>
          <w:position w:val="6"/>
          <w:sz w:val="20"/>
          <w:szCs w:val="20"/>
        </w:rPr>
        <w:t xml:space="preserve"> </w:t>
      </w:r>
      <w:r w:rsidR="00B9482A" w:rsidRPr="00B9482A">
        <w:rPr>
          <w:rFonts w:asciiTheme="minorBidi" w:hAnsiTheme="minorBidi" w:cstheme="minorBidi"/>
          <w:b/>
          <w:bCs/>
          <w:sz w:val="20"/>
          <w:szCs w:val="20"/>
        </w:rPr>
        <w:t>degrés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41"/>
      </w:tblGrid>
      <w:tr w:rsidR="00587FED" w:rsidRPr="00587FED" w14:paraId="4CBC9D69" w14:textId="77777777" w:rsidTr="001B0710">
        <w:tc>
          <w:tcPr>
            <w:tcW w:w="0" w:type="auto"/>
            <w:tcBorders>
              <w:top w:val="single" w:sz="12" w:space="0" w:color="000000"/>
              <w:left w:val="single" w:sz="12" w:space="0" w:color="000000"/>
              <w:bottom w:val="single" w:sz="18" w:space="0" w:color="000000"/>
              <w:right w:val="single" w:sz="12" w:space="0" w:color="000000"/>
            </w:tcBorders>
            <w:shd w:val="clear" w:color="auto" w:fill="E2DDEA"/>
            <w:vAlign w:val="center"/>
            <w:hideMark/>
          </w:tcPr>
          <w:p w14:paraId="55703561" w14:textId="7997FBDE" w:rsidR="001B0710" w:rsidRPr="00587FED" w:rsidRDefault="00B9482A" w:rsidP="001B0710">
            <w:pPr>
              <w:spacing w:before="100" w:beforeAutospacing="1" w:after="100" w:afterAutospacing="1"/>
              <w:jc w:val="center"/>
              <w:rPr>
                <w:rFonts w:asciiTheme="minorBidi" w:hAnsiTheme="minorBidi" w:cstheme="minorBidi"/>
                <w:sz w:val="20"/>
                <w:szCs w:val="20"/>
              </w:rPr>
            </w:pPr>
            <w:r w:rsidRPr="00B9482A">
              <w:rPr>
                <w:rFonts w:ascii="Arial" w:hAnsi="Arial" w:cs="Arial"/>
                <w:b/>
                <w:bCs/>
              </w:rPr>
              <w:t>La répartition des étudiants de M1 &amp; M2 MEEF ARABE, relative à leur journée d'accueil institutionnel (pour les langues) sera communiquée sur le site de l'INSPE de Paris via le lien suivant : https://www.inspe-paris.fr (rubrique "rentrées et pré-rentrées")</w:t>
            </w:r>
          </w:p>
        </w:tc>
      </w:tr>
      <w:tr w:rsidR="00587FED" w:rsidRPr="00587FED" w14:paraId="5385544F" w14:textId="77777777" w:rsidTr="001B0710">
        <w:tc>
          <w:tcPr>
            <w:tcW w:w="0" w:type="auto"/>
            <w:tcBorders>
              <w:top w:val="single" w:sz="18" w:space="0" w:color="000000"/>
              <w:left w:val="single" w:sz="12" w:space="0" w:color="000000"/>
              <w:bottom w:val="single" w:sz="8" w:space="0" w:color="000000"/>
              <w:right w:val="single" w:sz="12" w:space="0" w:color="000000"/>
            </w:tcBorders>
            <w:shd w:val="clear" w:color="auto" w:fill="FFFFFF"/>
            <w:vAlign w:val="center"/>
            <w:hideMark/>
          </w:tcPr>
          <w:p w14:paraId="7AEF9072" w14:textId="0FE326D9" w:rsidR="001B0710" w:rsidRPr="00587FED" w:rsidRDefault="001B0710" w:rsidP="001B0710">
            <w:pPr>
              <w:spacing w:before="100" w:beforeAutospacing="1" w:after="100" w:afterAutospacing="1"/>
              <w:jc w:val="center"/>
              <w:rPr>
                <w:rFonts w:asciiTheme="minorBidi" w:hAnsiTheme="minorBidi" w:cstheme="minorBidi"/>
                <w:sz w:val="20"/>
                <w:szCs w:val="20"/>
              </w:rPr>
            </w:pPr>
            <w:r w:rsidRPr="00587FED">
              <w:rPr>
                <w:rFonts w:asciiTheme="minorBidi" w:hAnsiTheme="minorBidi" w:cstheme="minorBidi"/>
                <w:b/>
                <w:bCs/>
                <w:i/>
                <w:iCs/>
                <w:sz w:val="20"/>
                <w:szCs w:val="20"/>
              </w:rPr>
              <w:t xml:space="preserve">Second </w:t>
            </w:r>
            <w:r w:rsidR="00B9482A" w:rsidRPr="00587FED">
              <w:rPr>
                <w:rFonts w:asciiTheme="minorBidi" w:hAnsiTheme="minorBidi" w:cstheme="minorBidi"/>
                <w:b/>
                <w:bCs/>
                <w:i/>
                <w:iCs/>
                <w:sz w:val="20"/>
                <w:szCs w:val="20"/>
              </w:rPr>
              <w:t>degré</w:t>
            </w:r>
            <w:r w:rsidRPr="00587FED">
              <w:rPr>
                <w:rFonts w:asciiTheme="minorBidi" w:hAnsiTheme="minorBidi" w:cstheme="minorBidi"/>
                <w:b/>
                <w:bCs/>
                <w:i/>
                <w:iCs/>
                <w:sz w:val="20"/>
                <w:szCs w:val="20"/>
              </w:rPr>
              <w:t xml:space="preserve"> </w:t>
            </w:r>
            <w:r w:rsidRPr="00587FED">
              <w:rPr>
                <w:rFonts w:asciiTheme="minorBidi" w:hAnsiTheme="minorBidi" w:cstheme="minorBidi"/>
                <w:b/>
                <w:bCs/>
                <w:sz w:val="20"/>
                <w:szCs w:val="20"/>
              </w:rPr>
              <w:t xml:space="preserve">: </w:t>
            </w:r>
            <w:r w:rsidR="00B9482A">
              <w:rPr>
                <w:rFonts w:asciiTheme="minorBidi" w:hAnsiTheme="minorBidi" w:cstheme="minorBidi"/>
                <w:b/>
                <w:bCs/>
                <w:sz w:val="20"/>
                <w:szCs w:val="20"/>
              </w:rPr>
              <w:t>arabe</w:t>
            </w:r>
          </w:p>
        </w:tc>
      </w:tr>
    </w:tbl>
    <w:p w14:paraId="2F6FA8DD" w14:textId="60966F5D" w:rsidR="007D0D64" w:rsidRPr="0016659E" w:rsidRDefault="007D0D64" w:rsidP="001B0710">
      <w:pPr>
        <w:spacing w:before="100" w:beforeAutospacing="1" w:after="100" w:afterAutospacing="1"/>
        <w:rPr>
          <w:rFonts w:ascii="Arial" w:hAnsi="Arial" w:cs="Arial"/>
          <w:sz w:val="20"/>
          <w:szCs w:val="20"/>
        </w:rPr>
      </w:pPr>
    </w:p>
    <w:p w14:paraId="3E7974EC" w14:textId="0C9C9AD1" w:rsidR="00F108CC" w:rsidRPr="0016659E" w:rsidRDefault="00F108CC" w:rsidP="0078227D">
      <w:pPr>
        <w:ind w:right="54"/>
        <w:rPr>
          <w:b/>
          <w:bCs/>
          <w:sz w:val="22"/>
          <w:szCs w:val="22"/>
        </w:rPr>
      </w:pPr>
    </w:p>
    <w:sectPr w:rsidR="00F108CC" w:rsidRPr="0016659E" w:rsidSect="00465A00">
      <w:footerReference w:type="default" r:id="rId37"/>
      <w:pgSz w:w="11906" w:h="16838"/>
      <w:pgMar w:top="425" w:right="1700" w:bottom="851" w:left="1135" w:header="40" w:footer="31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00B04" w16cex:dateUtc="2025-06-25T09:37:00Z"/>
  <w16cex:commentExtensible w16cex:durableId="6A817722" w16cex:dateUtc="2025-06-25T09:34:00Z"/>
  <w16cex:commentExtensible w16cex:durableId="277EBE2F" w16cex:dateUtc="2025-06-25T09:21:00Z"/>
  <w16cex:commentExtensible w16cex:durableId="7C635926" w16cex:dateUtc="2025-06-25T13:45:00Z"/>
  <w16cex:commentExtensible w16cex:durableId="5D146A2E" w16cex:dateUtc="2025-06-26T12:18:00Z"/>
  <w16cex:commentExtensible w16cex:durableId="3B68AF21" w16cex:dateUtc="2025-06-25T08:33:00Z"/>
  <w16cex:commentExtensible w16cex:durableId="23352125" w16cex:dateUtc="2025-06-25T08:35:00Z"/>
  <w16cex:commentExtensible w16cex:durableId="7ACD5FCB" w16cex:dateUtc="2025-06-25T08:47:00Z"/>
  <w16cex:commentExtensible w16cex:durableId="7961BEFF" w16cex:dateUtc="2025-06-25T11:14:00Z"/>
  <w16cex:commentExtensible w16cex:durableId="49B04CEA" w16cex:dateUtc="2025-06-26T12:20:00Z"/>
  <w16cex:commentExtensible w16cex:durableId="3BE31ECE" w16cex:dateUtc="2025-06-25T0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873F5" w14:textId="77777777" w:rsidR="00FE7243" w:rsidRDefault="00FE7243">
      <w:r>
        <w:separator/>
      </w:r>
    </w:p>
  </w:endnote>
  <w:endnote w:type="continuationSeparator" w:id="0">
    <w:p w14:paraId="74A79FA1" w14:textId="77777777" w:rsidR="00FE7243" w:rsidRDefault="00FE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lice204">
    <w:altName w:val="Times New Roman"/>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imes">
    <w:altName w:val="Times New Roman"/>
    <w:charset w:val="00"/>
    <w:family w:val="roman"/>
    <w:pitch w:val="variable"/>
  </w:font>
  <w:font w:name="Courier">
    <w:panose1 w:val="02070409020205020404"/>
    <w:charset w:val="00"/>
    <w:family w:val="auto"/>
    <w:pitch w:val="variable"/>
    <w:sig w:usb0="00000003" w:usb1="00000000" w:usb2="00000000" w:usb3="00000000" w:csb0="00000003" w:csb1="00000000"/>
  </w:font>
  <w:font w:name="Junicode">
    <w:altName w:val="Times New Roman"/>
    <w:charset w:val="4D"/>
    <w:family w:val="auto"/>
    <w:pitch w:val="variable"/>
    <w:sig w:usb0="00000001" w:usb1="5000E4DF" w:usb2="00008004" w:usb3="00000000" w:csb0="8000009B"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CDA8" w14:textId="24EFBD80" w:rsidR="00CE557D" w:rsidRPr="00AE5D13" w:rsidRDefault="00CE557D">
    <w:pPr>
      <w:pStyle w:val="Pieddepage"/>
      <w:widowControl w:val="0"/>
      <w:spacing w:after="0"/>
      <w:jc w:val="center"/>
      <w:rPr>
        <w:rFonts w:asciiTheme="minorBidi" w:hAnsiTheme="minorBidi" w:cstheme="minorBidi"/>
        <w:b/>
        <w:bCs/>
        <w:sz w:val="22"/>
        <w:szCs w:val="22"/>
      </w:rPr>
    </w:pPr>
    <w:r w:rsidRPr="00AE5D13">
      <w:rPr>
        <w:rFonts w:asciiTheme="minorBidi" w:hAnsiTheme="minorBidi" w:cstheme="minorBidi"/>
        <w:b/>
        <w:bCs/>
        <w:sz w:val="22"/>
        <w:szCs w:val="22"/>
      </w:rPr>
      <w:t>-</w:t>
    </w:r>
    <w:r w:rsidRPr="00AE5D13">
      <w:rPr>
        <w:rFonts w:asciiTheme="minorBidi" w:hAnsiTheme="minorBidi" w:cstheme="minorBidi"/>
        <w:b/>
        <w:bCs/>
        <w:sz w:val="22"/>
        <w:szCs w:val="22"/>
      </w:rPr>
      <w:fldChar w:fldCharType="begin"/>
    </w:r>
    <w:r w:rsidRPr="00AE5D13">
      <w:rPr>
        <w:rFonts w:asciiTheme="minorBidi" w:hAnsiTheme="minorBidi" w:cstheme="minorBidi"/>
        <w:b/>
        <w:bCs/>
        <w:sz w:val="22"/>
        <w:szCs w:val="22"/>
      </w:rPr>
      <w:instrText>PAGE</w:instrText>
    </w:r>
    <w:r w:rsidRPr="00AE5D13">
      <w:rPr>
        <w:rFonts w:asciiTheme="minorBidi" w:hAnsiTheme="minorBidi" w:cstheme="minorBidi"/>
        <w:b/>
        <w:bCs/>
        <w:sz w:val="22"/>
        <w:szCs w:val="22"/>
      </w:rPr>
      <w:fldChar w:fldCharType="separate"/>
    </w:r>
    <w:r w:rsidR="00136136">
      <w:rPr>
        <w:rFonts w:asciiTheme="minorBidi" w:hAnsiTheme="minorBidi" w:cstheme="minorBidi"/>
        <w:b/>
        <w:bCs/>
        <w:noProof/>
        <w:sz w:val="22"/>
        <w:szCs w:val="22"/>
      </w:rPr>
      <w:t>20</w:t>
    </w:r>
    <w:r w:rsidRPr="00AE5D13">
      <w:rPr>
        <w:rFonts w:asciiTheme="minorBidi" w:hAnsiTheme="minorBidi" w:cstheme="minorBidi"/>
        <w:b/>
        <w:bCs/>
        <w:sz w:val="22"/>
        <w:szCs w:val="22"/>
      </w:rPr>
      <w:fldChar w:fldCharType="end"/>
    </w:r>
    <w:r w:rsidRPr="00AE5D13">
      <w:rPr>
        <w:rFonts w:asciiTheme="minorBidi" w:hAnsiTheme="minorBidi" w:cstheme="minorBidi"/>
        <w:b/>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8817" w14:textId="516A3B71" w:rsidR="00CE557D" w:rsidRPr="00D541AA" w:rsidRDefault="00CE557D">
    <w:pPr>
      <w:pStyle w:val="Pieddepage"/>
      <w:widowControl w:val="0"/>
      <w:spacing w:after="0"/>
      <w:jc w:val="center"/>
      <w:rPr>
        <w:rFonts w:asciiTheme="minorBidi" w:hAnsiTheme="minorBidi" w:cstheme="minorBidi"/>
        <w:b/>
        <w:bCs/>
        <w:sz w:val="22"/>
        <w:szCs w:val="22"/>
      </w:rPr>
    </w:pPr>
    <w:r w:rsidRPr="00D541AA">
      <w:rPr>
        <w:rFonts w:asciiTheme="minorBidi" w:hAnsiTheme="minorBidi" w:cstheme="minorBidi"/>
        <w:b/>
        <w:bCs/>
        <w:sz w:val="22"/>
        <w:szCs w:val="22"/>
      </w:rPr>
      <w:t>-</w:t>
    </w:r>
    <w:r w:rsidRPr="00D541AA">
      <w:rPr>
        <w:rFonts w:asciiTheme="minorBidi" w:hAnsiTheme="minorBidi" w:cstheme="minorBidi"/>
        <w:b/>
        <w:bCs/>
        <w:sz w:val="22"/>
        <w:szCs w:val="22"/>
      </w:rPr>
      <w:fldChar w:fldCharType="begin"/>
    </w:r>
    <w:r w:rsidRPr="00D541AA">
      <w:rPr>
        <w:rFonts w:asciiTheme="minorBidi" w:hAnsiTheme="minorBidi" w:cstheme="minorBidi"/>
        <w:b/>
        <w:bCs/>
        <w:sz w:val="22"/>
        <w:szCs w:val="22"/>
      </w:rPr>
      <w:instrText>PAGE</w:instrText>
    </w:r>
    <w:r w:rsidRPr="00D541AA">
      <w:rPr>
        <w:rFonts w:asciiTheme="minorBidi" w:hAnsiTheme="minorBidi" w:cstheme="minorBidi"/>
        <w:b/>
        <w:bCs/>
        <w:sz w:val="22"/>
        <w:szCs w:val="22"/>
      </w:rPr>
      <w:fldChar w:fldCharType="separate"/>
    </w:r>
    <w:r w:rsidR="00136136">
      <w:rPr>
        <w:rFonts w:asciiTheme="minorBidi" w:hAnsiTheme="minorBidi" w:cstheme="minorBidi"/>
        <w:b/>
        <w:bCs/>
        <w:noProof/>
        <w:sz w:val="22"/>
        <w:szCs w:val="22"/>
      </w:rPr>
      <w:t>32</w:t>
    </w:r>
    <w:r w:rsidRPr="00D541AA">
      <w:rPr>
        <w:rFonts w:asciiTheme="minorBidi" w:hAnsiTheme="minorBidi" w:cstheme="minorBidi"/>
        <w:b/>
        <w:bCs/>
        <w:sz w:val="22"/>
        <w:szCs w:val="22"/>
      </w:rPr>
      <w:fldChar w:fldCharType="end"/>
    </w:r>
    <w:r w:rsidRPr="00D541AA">
      <w:rPr>
        <w:rFonts w:asciiTheme="minorBidi" w:hAnsiTheme="minorBidi" w:cstheme="minorBidi"/>
        <w:b/>
        <w:b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A933" w14:textId="77777777" w:rsidR="00FE7243" w:rsidRDefault="00FE7243">
      <w:pPr>
        <w:widowControl w:val="0"/>
        <w:rPr>
          <w:rFonts w:cstheme="minorBidi"/>
        </w:rPr>
      </w:pPr>
    </w:p>
  </w:footnote>
  <w:footnote w:type="continuationSeparator" w:id="0">
    <w:p w14:paraId="78FA78AF" w14:textId="77777777" w:rsidR="00FE7243" w:rsidRDefault="00FE7243">
      <w:r>
        <w:continuationSeparator/>
      </w:r>
    </w:p>
  </w:footnote>
  <w:footnote w:id="1">
    <w:p w14:paraId="45803296" w14:textId="08BF21DB" w:rsidR="00CE557D" w:rsidRPr="006122E5" w:rsidRDefault="00CE557D" w:rsidP="006122E5">
      <w:pPr>
        <w:pStyle w:val="Notedebasdepage"/>
        <w:jc w:val="both"/>
        <w:rPr>
          <w:rFonts w:asciiTheme="minorBidi" w:hAnsiTheme="minorBidi" w:cstheme="minorBidi"/>
        </w:rPr>
      </w:pPr>
      <w:r w:rsidRPr="006122E5">
        <w:rPr>
          <w:rStyle w:val="Appelnotedebasdep"/>
          <w:rFonts w:asciiTheme="minorBidi" w:hAnsiTheme="minorBidi" w:cstheme="minorBidi"/>
          <w:sz w:val="18"/>
          <w:szCs w:val="18"/>
        </w:rPr>
        <w:footnoteRef/>
      </w:r>
      <w:r w:rsidRPr="006122E5">
        <w:rPr>
          <w:rFonts w:asciiTheme="minorBidi" w:hAnsiTheme="minorBidi" w:cstheme="minorBidi"/>
          <w:sz w:val="18"/>
          <w:szCs w:val="18"/>
        </w:rPr>
        <w:t xml:space="preserve"> Vous pouvez prendre contact avec le directeur de mémoire pressenti pour plus de renseignements sur votre niveau linguistique.</w:t>
      </w:r>
    </w:p>
  </w:footnote>
  <w:footnote w:id="2">
    <w:p w14:paraId="33E1B85F" w14:textId="77777777" w:rsidR="00CE557D" w:rsidRPr="00940133" w:rsidRDefault="00CE557D" w:rsidP="00AC4F6C">
      <w:pPr>
        <w:jc w:val="both"/>
        <w:rPr>
          <w:rFonts w:cstheme="minorBidi"/>
          <w:highlight w:val="red"/>
        </w:rPr>
      </w:pPr>
      <w:r w:rsidRPr="0035191E">
        <w:rPr>
          <w:rStyle w:val="NoteReferenceinNote"/>
          <w:rFonts w:ascii="Arial" w:hAnsi="Arial" w:cs="Arial"/>
          <w:b/>
          <w:bCs/>
          <w:sz w:val="16"/>
          <w:szCs w:val="16"/>
        </w:rPr>
        <w:footnoteRef/>
      </w:r>
      <w:r w:rsidRPr="0035191E">
        <w:rPr>
          <w:rStyle w:val="NoteReferenceinNote"/>
          <w:rFonts w:ascii="Arial" w:hAnsi="Arial" w:cs="Arial"/>
          <w:b/>
          <w:bCs/>
          <w:sz w:val="16"/>
          <w:szCs w:val="16"/>
        </w:rPr>
        <w:t xml:space="preserve"> </w:t>
      </w:r>
      <w:r w:rsidRPr="0035191E">
        <w:rPr>
          <w:rFonts w:ascii="Arial" w:hAnsi="Arial" w:cs="Arial"/>
          <w:sz w:val="16"/>
          <w:szCs w:val="16"/>
        </w:rPr>
        <w:t>On retrouve, dans cette liste, les séminaires de spécialité qui peuvent être choisis, sous réserve de l’accord de leurs responsables, par des étudiants venus d’autres spécialités ou d’autres disciplines, au titre des enseignements transdisciplinaires des UE1 à 3. La liste comporte en outre des cours de licence accessibles aux étudiants de M1 s’ils ne les ont pas déjà validés. Les cours de niveau licence sont repérables à leurs codes, qui commencent par la lettre L.</w:t>
      </w:r>
    </w:p>
  </w:footnote>
  <w:footnote w:id="3">
    <w:p w14:paraId="756AD82B" w14:textId="77777777" w:rsidR="00CE557D" w:rsidRPr="00940133" w:rsidRDefault="00CE557D" w:rsidP="00AC4F6C">
      <w:pPr>
        <w:jc w:val="both"/>
        <w:rPr>
          <w:rFonts w:cstheme="minorBidi"/>
          <w:highlight w:val="red"/>
        </w:rPr>
      </w:pPr>
      <w:r w:rsidRPr="0035191E">
        <w:rPr>
          <w:rStyle w:val="NoteReferenceinNote"/>
          <w:rFonts w:ascii="Arial" w:hAnsi="Arial" w:cs="Arial"/>
          <w:sz w:val="16"/>
          <w:szCs w:val="16"/>
        </w:rPr>
        <w:footnoteRef/>
      </w:r>
      <w:r w:rsidRPr="0035191E">
        <w:rPr>
          <w:rStyle w:val="NoteReferenceinNote"/>
          <w:rFonts w:ascii="Arial" w:hAnsi="Arial" w:cs="Arial"/>
          <w:sz w:val="16"/>
          <w:szCs w:val="16"/>
        </w:rPr>
        <w:t xml:space="preserve"> </w:t>
      </w:r>
      <w:r w:rsidRPr="0035191E">
        <w:rPr>
          <w:rFonts w:ascii="Arial" w:hAnsi="Arial" w:cs="Arial"/>
          <w:sz w:val="16"/>
          <w:szCs w:val="16"/>
        </w:rPr>
        <w:t>Les codes comprenant les lettres HI relèvent de l’UFR d’histoire et les lettres AR de l’UFR d’études arabes et hébraïques. Quand deux codes sont indiqués pour un même enseignement, c’est que celui-ci est continu sur les deux semestres.</w:t>
      </w:r>
    </w:p>
  </w:footnote>
  <w:footnote w:id="4">
    <w:p w14:paraId="1EF3EAA6" w14:textId="77777777" w:rsidR="00CE557D" w:rsidRDefault="00CE557D" w:rsidP="00AC4F6C">
      <w:pPr>
        <w:jc w:val="both"/>
        <w:rPr>
          <w:rFonts w:cstheme="minorBidi"/>
        </w:rPr>
      </w:pPr>
      <w:r w:rsidRPr="0035191E">
        <w:rPr>
          <w:rStyle w:val="NoteReferenceinNote"/>
          <w:rFonts w:ascii="Arial" w:hAnsi="Arial" w:cs="Arial"/>
          <w:b/>
          <w:bCs/>
          <w:i/>
          <w:iCs/>
          <w:sz w:val="16"/>
          <w:szCs w:val="16"/>
        </w:rPr>
        <w:footnoteRef/>
      </w:r>
      <w:r w:rsidRPr="0035191E">
        <w:rPr>
          <w:rStyle w:val="NoteReferenceinNote"/>
          <w:rFonts w:ascii="Arial" w:hAnsi="Arial" w:cs="Arial"/>
          <w:b/>
          <w:bCs/>
          <w:i/>
          <w:iCs/>
          <w:sz w:val="16"/>
          <w:szCs w:val="16"/>
        </w:rPr>
        <w:t xml:space="preserve"> </w:t>
      </w:r>
      <w:r w:rsidRPr="0035191E">
        <w:rPr>
          <w:rFonts w:ascii="Arial" w:hAnsi="Arial" w:cs="Arial"/>
          <w:sz w:val="16"/>
          <w:szCs w:val="16"/>
        </w:rPr>
        <w:t>Les codes comprenant les lettres GE relèvent de l’UFR de géographie</w:t>
      </w:r>
      <w:r>
        <w:rPr>
          <w:rFonts w:ascii="Arial" w:hAnsi="Arial" w:cs="Arial"/>
          <w:sz w:val="16"/>
          <w:szCs w:val="16"/>
        </w:rPr>
        <w:t>.</w:t>
      </w:r>
    </w:p>
  </w:footnote>
  <w:footnote w:id="5">
    <w:p w14:paraId="0E7DB40E" w14:textId="77777777" w:rsidR="00CE557D" w:rsidRDefault="00CE557D" w:rsidP="00AC4F6C">
      <w:pPr>
        <w:jc w:val="both"/>
        <w:rPr>
          <w:rFonts w:cstheme="minorBidi"/>
        </w:rPr>
      </w:pPr>
      <w:r w:rsidRPr="00E10445">
        <w:rPr>
          <w:rStyle w:val="NoteReferenceinNote"/>
          <w:rFonts w:ascii="Arial" w:hAnsi="Arial" w:cs="Arial"/>
          <w:b/>
          <w:bCs/>
          <w:i/>
          <w:iCs/>
          <w:sz w:val="16"/>
          <w:szCs w:val="16"/>
        </w:rPr>
        <w:footnoteRef/>
      </w:r>
      <w:r w:rsidRPr="00E10445">
        <w:rPr>
          <w:rStyle w:val="NoteReferenceinNote"/>
          <w:rFonts w:ascii="Arial" w:hAnsi="Arial" w:cs="Arial"/>
          <w:b/>
          <w:bCs/>
          <w:i/>
          <w:iCs/>
          <w:sz w:val="16"/>
          <w:szCs w:val="16"/>
        </w:rPr>
        <w:t xml:space="preserve"> </w:t>
      </w:r>
      <w:r w:rsidRPr="00E10445">
        <w:rPr>
          <w:rFonts w:ascii="Arial" w:hAnsi="Arial" w:cs="Arial"/>
          <w:sz w:val="16"/>
          <w:szCs w:val="16"/>
        </w:rPr>
        <w:t xml:space="preserve">Les séminaires qui ont le même intitulé qu’un séminaire choisi en première année mais un code différent (commençant par M3 ou M4) peuvent être à nouveau suivis en deuxième année.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7C1"/>
    <w:multiLevelType w:val="hybridMultilevel"/>
    <w:tmpl w:val="00000000"/>
    <w:styleLink w:val="ListeBulles1"/>
    <w:lvl w:ilvl="0" w:tplc="FFFFFFFF">
      <w:start w:val="1"/>
      <w:numFmt w:val="bullet"/>
      <w:lvlText w:val="➢"/>
      <w:lvlJc w:val="left"/>
      <w:pPr>
        <w:autoSpaceDE w:val="0"/>
        <w:autoSpaceDN w:val="0"/>
        <w:adjustRightInd w:val="0"/>
        <w:ind w:left="360" w:hanging="360"/>
      </w:pPr>
      <w:rPr>
        <w:rFonts w:ascii="Wingdings" w:hAnsi="Wingdings" w:cs="Wingdings"/>
      </w:rPr>
    </w:lvl>
    <w:lvl w:ilvl="1" w:tplc="FFFFFFFF">
      <w:start w:val="1"/>
      <w:numFmt w:val="bullet"/>
      <w:lvlText w:val="o"/>
      <w:lvlJc w:val="left"/>
      <w:pPr>
        <w:autoSpaceDE w:val="0"/>
        <w:autoSpaceDN w:val="0"/>
        <w:adjustRightInd w:val="0"/>
        <w:ind w:left="1080" w:hanging="360"/>
      </w:pPr>
      <w:rPr>
        <w:rFonts w:ascii="Courier New" w:hAnsi="Courier New" w:cs="Courier New"/>
      </w:rPr>
    </w:lvl>
    <w:lvl w:ilvl="2" w:tplc="FFFFFFFF">
      <w:start w:val="1"/>
      <w:numFmt w:val="bullet"/>
      <w:lvlText w:val="▪"/>
      <w:lvlJc w:val="left"/>
      <w:pPr>
        <w:autoSpaceDE w:val="0"/>
        <w:autoSpaceDN w:val="0"/>
        <w:adjustRightInd w:val="0"/>
        <w:ind w:left="1800" w:hanging="360"/>
      </w:pPr>
      <w:rPr>
        <w:rFonts w:ascii="Wingdings" w:hAnsi="Wingdings" w:cs="Wingdings"/>
      </w:rPr>
    </w:lvl>
    <w:lvl w:ilvl="3" w:tplc="FFFFFFFF">
      <w:start w:val="1"/>
      <w:numFmt w:val="bullet"/>
      <w:lvlText w:val="∞"/>
      <w:lvlJc w:val="left"/>
      <w:pPr>
        <w:autoSpaceDE w:val="0"/>
        <w:autoSpaceDN w:val="0"/>
        <w:adjustRightInd w:val="0"/>
        <w:ind w:left="2520" w:hanging="360"/>
      </w:pPr>
      <w:rPr>
        <w:rFonts w:ascii="Symbol" w:hAnsi="Symbol" w:cs="Symbol"/>
      </w:rPr>
    </w:lvl>
    <w:lvl w:ilvl="4" w:tplc="FFFFFFFF">
      <w:start w:val="1"/>
      <w:numFmt w:val="bullet"/>
      <w:lvlText w:val="o"/>
      <w:lvlJc w:val="left"/>
      <w:pPr>
        <w:autoSpaceDE w:val="0"/>
        <w:autoSpaceDN w:val="0"/>
        <w:adjustRightInd w:val="0"/>
        <w:ind w:left="3240" w:hanging="360"/>
      </w:pPr>
      <w:rPr>
        <w:rFonts w:ascii="Courier New" w:hAnsi="Courier New" w:cs="Courier New"/>
      </w:rPr>
    </w:lvl>
    <w:lvl w:ilvl="5" w:tplc="FFFFFFFF">
      <w:start w:val="1"/>
      <w:numFmt w:val="bullet"/>
      <w:lvlText w:val="▪"/>
      <w:lvlJc w:val="left"/>
      <w:pPr>
        <w:autoSpaceDE w:val="0"/>
        <w:autoSpaceDN w:val="0"/>
        <w:adjustRightInd w:val="0"/>
        <w:ind w:left="3960" w:hanging="360"/>
      </w:pPr>
      <w:rPr>
        <w:rFonts w:ascii="Wingdings" w:hAnsi="Wingdings" w:cs="Wingdings"/>
      </w:rPr>
    </w:lvl>
    <w:lvl w:ilvl="6" w:tplc="FFFFFFFF">
      <w:start w:val="1"/>
      <w:numFmt w:val="bullet"/>
      <w:lvlText w:val="∞"/>
      <w:lvlJc w:val="left"/>
      <w:pPr>
        <w:autoSpaceDE w:val="0"/>
        <w:autoSpaceDN w:val="0"/>
        <w:adjustRightInd w:val="0"/>
        <w:ind w:left="4680" w:hanging="360"/>
      </w:pPr>
      <w:rPr>
        <w:rFonts w:ascii="Symbol" w:hAnsi="Symbol" w:cs="Symbol"/>
      </w:rPr>
    </w:lvl>
    <w:lvl w:ilvl="7" w:tplc="FFFFFFFF">
      <w:start w:val="1"/>
      <w:numFmt w:val="bullet"/>
      <w:lvlText w:val="o"/>
      <w:lvlJc w:val="left"/>
      <w:pPr>
        <w:autoSpaceDE w:val="0"/>
        <w:autoSpaceDN w:val="0"/>
        <w:adjustRightInd w:val="0"/>
        <w:ind w:left="5400" w:hanging="360"/>
      </w:pPr>
      <w:rPr>
        <w:rFonts w:ascii="Courier New" w:hAnsi="Courier New" w:cs="Courier New"/>
      </w:rPr>
    </w:lvl>
    <w:lvl w:ilvl="8" w:tplc="FFFFFFFF">
      <w:start w:val="1"/>
      <w:numFmt w:val="bullet"/>
      <w:lvlText w:val="▪"/>
      <w:lvlJc w:val="left"/>
      <w:pPr>
        <w:autoSpaceDE w:val="0"/>
        <w:autoSpaceDN w:val="0"/>
        <w:adjustRightInd w:val="0"/>
        <w:ind w:left="6120" w:hanging="360"/>
      </w:pPr>
      <w:rPr>
        <w:rFonts w:ascii="Wingdings" w:hAnsi="Wingdings" w:cs="Wingdings"/>
      </w:rPr>
    </w:lvl>
  </w:abstractNum>
  <w:abstractNum w:abstractNumId="1" w15:restartNumberingAfterBreak="0">
    <w:nsid w:val="000157C2"/>
    <w:multiLevelType w:val="hybridMultilevel"/>
    <w:tmpl w:val="00000000"/>
    <w:styleLink w:val="ListeNumrote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0157C3"/>
    <w:multiLevelType w:val="hybridMultilevel"/>
    <w:tmpl w:val="00000000"/>
    <w:styleLink w:val="BulletList1"/>
    <w:lvl w:ilvl="0" w:tplc="FFFFFFFF">
      <w:start w:val="1"/>
      <w:numFmt w:val="bullet"/>
      <w:lvlText w:val=""/>
      <w:lvlJc w:val="left"/>
      <w:pPr>
        <w:autoSpaceDE w:val="0"/>
        <w:autoSpaceDN w:val="0"/>
        <w:adjustRightInd w:val="0"/>
        <w:ind w:left="720" w:hanging="360"/>
      </w:pPr>
      <w:rPr>
        <w:rFonts w:ascii="Symbol" w:hAnsi="Symbol" w:cs="Symbol"/>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start w:val="1"/>
      <w:numFmt w:val="bullet"/>
      <w:lvlText w:val=""/>
      <w:lvlJc w:val="left"/>
      <w:pPr>
        <w:autoSpaceDE w:val="0"/>
        <w:autoSpaceDN w:val="0"/>
        <w:adjustRightInd w:val="0"/>
        <w:ind w:left="2880" w:hanging="360"/>
      </w:pPr>
      <w:rPr>
        <w:rFonts w:ascii="Symbol" w:hAnsi="Symbol" w:cs="Symbol"/>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3" w15:restartNumberingAfterBreak="0">
    <w:nsid w:val="000157C4"/>
    <w:multiLevelType w:val="hybridMultilevel"/>
    <w:tmpl w:val="00000000"/>
    <w:styleLink w:val="ListeBulles2"/>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start w:val="1"/>
      <w:numFmt w:val="bullet"/>
      <w:lvlText w:val="∞"/>
      <w:lvlJc w:val="left"/>
      <w:pPr>
        <w:autoSpaceDE w:val="0"/>
        <w:autoSpaceDN w:val="0"/>
        <w:adjustRightInd w:val="0"/>
        <w:ind w:left="2880" w:hanging="360"/>
      </w:pPr>
      <w:rPr>
        <w:rFonts w:ascii="Symbol" w:hAnsi="Symbol" w:cs="Symbol"/>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4" w15:restartNumberingAfterBreak="0">
    <w:nsid w:val="000157C5"/>
    <w:multiLevelType w:val="hybridMultilevel"/>
    <w:tmpl w:val="00000000"/>
    <w:styleLink w:val="ListeBulles3"/>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numFmt w:val="bullet"/>
      <w:lvlText w:val="-"/>
      <w:lvlJc w:val="left"/>
      <w:pPr>
        <w:autoSpaceDE w:val="0"/>
        <w:autoSpaceDN w:val="0"/>
        <w:adjustRightInd w:val="0"/>
        <w:ind w:left="2880" w:hanging="360"/>
      </w:pPr>
      <w:rPr>
        <w:rFonts w:ascii="Courier New" w:hAnsi="Courier New" w:cs="Courier New"/>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5" w15:restartNumberingAfterBreak="0">
    <w:nsid w:val="000157C6"/>
    <w:multiLevelType w:val="hybridMultilevel"/>
    <w:tmpl w:val="00000000"/>
    <w:styleLink w:val="ListeBulles4"/>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numFmt w:val="bullet"/>
      <w:lvlText w:val="-"/>
      <w:lvlJc w:val="left"/>
      <w:pPr>
        <w:autoSpaceDE w:val="0"/>
        <w:autoSpaceDN w:val="0"/>
        <w:adjustRightInd w:val="0"/>
        <w:ind w:left="2880" w:hanging="360"/>
      </w:pPr>
      <w:rPr>
        <w:rFonts w:ascii="Courier New" w:hAnsi="Courier New" w:cs="Courier New"/>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6" w15:restartNumberingAfterBreak="0">
    <w:nsid w:val="000157C7"/>
    <w:multiLevelType w:val="hybridMultilevel"/>
    <w:tmpl w:val="00000000"/>
    <w:styleLink w:val="ListeBulles5"/>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numFmt w:val="bullet"/>
      <w:lvlText w:val="-"/>
      <w:lvlJc w:val="left"/>
      <w:pPr>
        <w:autoSpaceDE w:val="0"/>
        <w:autoSpaceDN w:val="0"/>
        <w:adjustRightInd w:val="0"/>
        <w:ind w:left="2880" w:hanging="360"/>
      </w:pPr>
      <w:rPr>
        <w:rFonts w:ascii="Courier New" w:hAnsi="Courier New" w:cs="Courier New"/>
      </w:rPr>
    </w:lvl>
    <w:lvl w:ilvl="4" w:tplc="FFFFFFFF">
      <w:start w:val="1"/>
      <w:numFmt w:val="bullet"/>
      <w:lvlText w:val="✶�"/>
      <w:lvlJc w:val="left"/>
      <w:pPr>
        <w:autoSpaceDE w:val="0"/>
        <w:autoSpaceDN w:val="0"/>
        <w:adjustRightInd w:val="0"/>
        <w:ind w:left="3600" w:hanging="360"/>
      </w:pPr>
      <w:rPr>
        <w:rFonts w:ascii="Wingdings" w:hAnsi="Wingdings" w:cs="Wingdings"/>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7" w15:restartNumberingAfterBreak="0">
    <w:nsid w:val="000157C8"/>
    <w:multiLevelType w:val="hybridMultilevel"/>
    <w:tmpl w:val="00000000"/>
    <w:styleLink w:val="ListeBulles6"/>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numFmt w:val="bullet"/>
      <w:lvlText w:val="-"/>
      <w:lvlJc w:val="left"/>
      <w:pPr>
        <w:autoSpaceDE w:val="0"/>
        <w:autoSpaceDN w:val="0"/>
        <w:adjustRightInd w:val="0"/>
        <w:ind w:left="2880" w:hanging="360"/>
      </w:pPr>
      <w:rPr>
        <w:rFonts w:ascii="Courier New" w:hAnsi="Courier New" w:cs="Courier New"/>
      </w:rPr>
    </w:lvl>
    <w:lvl w:ilvl="4" w:tplc="FFFFFFFF">
      <w:start w:val="1"/>
      <w:numFmt w:val="bullet"/>
      <w:lvlText w:val="✶�"/>
      <w:lvlJc w:val="left"/>
      <w:pPr>
        <w:autoSpaceDE w:val="0"/>
        <w:autoSpaceDN w:val="0"/>
        <w:adjustRightInd w:val="0"/>
        <w:ind w:left="3600" w:hanging="360"/>
      </w:pPr>
      <w:rPr>
        <w:rFonts w:ascii="Wingdings" w:hAnsi="Wingdings" w:cs="Wingdings"/>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8" w15:restartNumberingAfterBreak="0">
    <w:nsid w:val="000157C9"/>
    <w:multiLevelType w:val="hybridMultilevel"/>
    <w:tmpl w:val="00000000"/>
    <w:styleLink w:val="ListeBulles7"/>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start w:val="1"/>
      <w:numFmt w:val="bullet"/>
      <w:lvlText w:val="Ï"/>
      <w:lvlJc w:val="left"/>
      <w:pPr>
        <w:autoSpaceDE w:val="0"/>
        <w:autoSpaceDN w:val="0"/>
        <w:adjustRightInd w:val="0"/>
        <w:ind w:left="2880" w:hanging="360"/>
      </w:pPr>
      <w:rPr>
        <w:rFonts w:ascii="Arial" w:hAnsi="Arial" w:cs="Arial"/>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9" w15:restartNumberingAfterBreak="0">
    <w:nsid w:val="000157CA"/>
    <w:multiLevelType w:val="hybridMultilevel"/>
    <w:tmpl w:val="00000000"/>
    <w:styleLink w:val="ListeBulles8"/>
    <w:lvl w:ilvl="0" w:tplc="FFFFFFFF">
      <w:start w:val="1"/>
      <w:numFmt w:val="bullet"/>
      <w:lvlText w:val="✶�"/>
      <w:lvlJc w:val="left"/>
      <w:pPr>
        <w:autoSpaceDE w:val="0"/>
        <w:autoSpaceDN w:val="0"/>
        <w:adjustRightInd w:val="0"/>
        <w:ind w:left="720" w:hanging="360"/>
      </w:pPr>
      <w:rPr>
        <w:rFonts w:ascii="Wingdings" w:hAnsi="Wingdings" w:cs="Wingdings"/>
      </w:rPr>
    </w:lvl>
    <w:lvl w:ilvl="1" w:tplc="FFFFFFFF">
      <w:start w:val="1"/>
      <w:numFmt w:val="bullet"/>
      <w:lvlText w:val="o"/>
      <w:lvlJc w:val="left"/>
      <w:pPr>
        <w:autoSpaceDE w:val="0"/>
        <w:autoSpaceDN w:val="0"/>
        <w:adjustRightInd w:val="0"/>
        <w:ind w:left="1440" w:hanging="360"/>
      </w:pPr>
      <w:rPr>
        <w:rFonts w:ascii="Courier New" w:hAnsi="Courier New" w:cs="Courier New"/>
      </w:rPr>
    </w:lvl>
    <w:lvl w:ilvl="2" w:tplc="FFFFFFFF">
      <w:start w:val="1"/>
      <w:numFmt w:val="bullet"/>
      <w:lvlText w:val="♣"/>
      <w:lvlJc w:val="left"/>
      <w:pPr>
        <w:autoSpaceDE w:val="0"/>
        <w:autoSpaceDN w:val="0"/>
        <w:adjustRightInd w:val="0"/>
        <w:ind w:left="2160" w:hanging="360"/>
      </w:pPr>
      <w:rPr>
        <w:rFonts w:ascii="Wingdings" w:hAnsi="Wingdings" w:cs="Wingdings"/>
      </w:rPr>
    </w:lvl>
    <w:lvl w:ilvl="3" w:tplc="FFFFFFFF">
      <w:start w:val="1"/>
      <w:numFmt w:val="bullet"/>
      <w:lvlText w:val="∞"/>
      <w:lvlJc w:val="left"/>
      <w:pPr>
        <w:autoSpaceDE w:val="0"/>
        <w:autoSpaceDN w:val="0"/>
        <w:adjustRightInd w:val="0"/>
        <w:ind w:left="2880" w:hanging="360"/>
      </w:pPr>
      <w:rPr>
        <w:rFonts w:ascii="Symbol" w:hAnsi="Symbol" w:cs="Symbol"/>
      </w:rPr>
    </w:lvl>
    <w:lvl w:ilvl="4" w:tplc="FFFFFFFF">
      <w:start w:val="1"/>
      <w:numFmt w:val="bullet"/>
      <w:lvlText w:val="o"/>
      <w:lvlJc w:val="left"/>
      <w:pPr>
        <w:autoSpaceDE w:val="0"/>
        <w:autoSpaceDN w:val="0"/>
        <w:adjustRightInd w:val="0"/>
        <w:ind w:left="3600" w:hanging="360"/>
      </w:pPr>
      <w:rPr>
        <w:rFonts w:ascii="Courier New" w:hAnsi="Courier New" w:cs="Courier New"/>
      </w:rPr>
    </w:lvl>
    <w:lvl w:ilvl="5" w:tplc="FFFFFFFF">
      <w:start w:val="1"/>
      <w:numFmt w:val="bullet"/>
      <w:lvlText w:val="♣"/>
      <w:lvlJc w:val="left"/>
      <w:pPr>
        <w:autoSpaceDE w:val="0"/>
        <w:autoSpaceDN w:val="0"/>
        <w:adjustRightInd w:val="0"/>
        <w:ind w:left="4320" w:hanging="360"/>
      </w:pPr>
      <w:rPr>
        <w:rFonts w:ascii="Wingdings" w:hAnsi="Wingdings" w:cs="Wingdings"/>
      </w:rPr>
    </w:lvl>
    <w:lvl w:ilvl="6" w:tplc="FFFFFFFF">
      <w:start w:val="1"/>
      <w:numFmt w:val="bullet"/>
      <w:lvlText w:val="∞"/>
      <w:lvlJc w:val="left"/>
      <w:pPr>
        <w:autoSpaceDE w:val="0"/>
        <w:autoSpaceDN w:val="0"/>
        <w:adjustRightInd w:val="0"/>
        <w:ind w:left="5040" w:hanging="360"/>
      </w:pPr>
      <w:rPr>
        <w:rFonts w:ascii="Symbol" w:hAnsi="Symbol" w:cs="Symbol"/>
      </w:rPr>
    </w:lvl>
    <w:lvl w:ilvl="7" w:tplc="FFFFFFFF">
      <w:start w:val="1"/>
      <w:numFmt w:val="bullet"/>
      <w:lvlText w:val="o"/>
      <w:lvlJc w:val="left"/>
      <w:pPr>
        <w:autoSpaceDE w:val="0"/>
        <w:autoSpaceDN w:val="0"/>
        <w:adjustRightInd w:val="0"/>
        <w:ind w:left="5760" w:hanging="360"/>
      </w:pPr>
      <w:rPr>
        <w:rFonts w:ascii="Courier New" w:hAnsi="Courier New" w:cs="Courier New"/>
      </w:rPr>
    </w:lvl>
    <w:lvl w:ilvl="8" w:tplc="FFFFFFFF">
      <w:start w:val="1"/>
      <w:numFmt w:val="bullet"/>
      <w:lvlText w:val="♣"/>
      <w:lvlJc w:val="left"/>
      <w:pPr>
        <w:autoSpaceDE w:val="0"/>
        <w:autoSpaceDN w:val="0"/>
        <w:adjustRightInd w:val="0"/>
        <w:ind w:left="6480" w:hanging="360"/>
      </w:pPr>
      <w:rPr>
        <w:rFonts w:ascii="Wingdings" w:hAnsi="Wingdings" w:cs="Wingdings"/>
      </w:rPr>
    </w:lvl>
  </w:abstractNum>
  <w:abstractNum w:abstractNumId="10" w15:restartNumberingAfterBreak="0">
    <w:nsid w:val="000157CB"/>
    <w:multiLevelType w:val="hybridMultilevel"/>
    <w:tmpl w:val="00000000"/>
    <w:styleLink w:val="ListeBulles9"/>
    <w:lvl w:ilvl="0" w:tplc="FFFFFFFF">
      <w:start w:val="1"/>
      <w:numFmt w:val="bullet"/>
      <w:lvlText w:val="➢"/>
      <w:lvlJc w:val="left"/>
      <w:pPr>
        <w:autoSpaceDE w:val="0"/>
        <w:autoSpaceDN w:val="0"/>
        <w:adjustRightInd w:val="0"/>
        <w:ind w:left="1080" w:hanging="360"/>
      </w:pPr>
      <w:rPr>
        <w:rFonts w:ascii="Wingdings" w:hAnsi="Wingdings" w:cs="Wingdings"/>
      </w:rPr>
    </w:lvl>
    <w:lvl w:ilvl="1" w:tplc="FFFFFFFF">
      <w:start w:val="1"/>
      <w:numFmt w:val="bullet"/>
      <w:lvlText w:val="o"/>
      <w:lvlJc w:val="left"/>
      <w:pPr>
        <w:autoSpaceDE w:val="0"/>
        <w:autoSpaceDN w:val="0"/>
        <w:adjustRightInd w:val="0"/>
        <w:ind w:left="1800" w:hanging="360"/>
      </w:pPr>
      <w:rPr>
        <w:rFonts w:ascii="Courier New" w:hAnsi="Courier New" w:cs="Courier New"/>
      </w:rPr>
    </w:lvl>
    <w:lvl w:ilvl="2" w:tplc="FFFFFFFF">
      <w:start w:val="1"/>
      <w:numFmt w:val="bullet"/>
      <w:lvlText w:val="▪"/>
      <w:lvlJc w:val="left"/>
      <w:pPr>
        <w:autoSpaceDE w:val="0"/>
        <w:autoSpaceDN w:val="0"/>
        <w:adjustRightInd w:val="0"/>
        <w:ind w:left="2520" w:hanging="360"/>
      </w:pPr>
      <w:rPr>
        <w:rFonts w:ascii="Wingdings" w:hAnsi="Wingdings" w:cs="Wingdings"/>
      </w:rPr>
    </w:lvl>
    <w:lvl w:ilvl="3" w:tplc="FFFFFFFF">
      <w:start w:val="1"/>
      <w:numFmt w:val="bullet"/>
      <w:lvlText w:val="∞"/>
      <w:lvlJc w:val="left"/>
      <w:pPr>
        <w:autoSpaceDE w:val="0"/>
        <w:autoSpaceDN w:val="0"/>
        <w:adjustRightInd w:val="0"/>
        <w:ind w:left="3240" w:hanging="360"/>
      </w:pPr>
      <w:rPr>
        <w:rFonts w:ascii="Symbol" w:hAnsi="Symbol" w:cs="Symbol"/>
      </w:rPr>
    </w:lvl>
    <w:lvl w:ilvl="4" w:tplc="FFFFFFFF">
      <w:numFmt w:val="bullet"/>
      <w:lvlText w:val="-"/>
      <w:lvlJc w:val="left"/>
      <w:pPr>
        <w:autoSpaceDE w:val="0"/>
        <w:autoSpaceDN w:val="0"/>
        <w:adjustRightInd w:val="0"/>
        <w:ind w:left="2346" w:hanging="360"/>
      </w:pPr>
      <w:rPr>
        <w:i/>
        <w:iCs/>
      </w:rPr>
    </w:lvl>
    <w:lvl w:ilvl="5" w:tplc="FFFFFFFF">
      <w:numFmt w:val="bullet"/>
      <w:lvlText w:val="Ò"/>
      <w:lvlJc w:val="left"/>
      <w:pPr>
        <w:autoSpaceDE w:val="0"/>
        <w:autoSpaceDN w:val="0"/>
        <w:adjustRightInd w:val="0"/>
        <w:ind w:left="4680" w:hanging="360"/>
      </w:pPr>
      <w:rPr>
        <w:i/>
        <w:iCs/>
      </w:rPr>
    </w:lvl>
    <w:lvl w:ilvl="6" w:tplc="FFFFFFFF">
      <w:start w:val="1"/>
      <w:numFmt w:val="bullet"/>
      <w:lvlText w:val="∞"/>
      <w:lvlJc w:val="left"/>
      <w:pPr>
        <w:autoSpaceDE w:val="0"/>
        <w:autoSpaceDN w:val="0"/>
        <w:adjustRightInd w:val="0"/>
        <w:ind w:left="5400" w:hanging="360"/>
      </w:pPr>
      <w:rPr>
        <w:rFonts w:ascii="Symbol" w:hAnsi="Symbol" w:cs="Symbol"/>
      </w:rPr>
    </w:lvl>
    <w:lvl w:ilvl="7" w:tplc="FFFFFFFF">
      <w:start w:val="1"/>
      <w:numFmt w:val="bullet"/>
      <w:lvlText w:val="o"/>
      <w:lvlJc w:val="left"/>
      <w:pPr>
        <w:autoSpaceDE w:val="0"/>
        <w:autoSpaceDN w:val="0"/>
        <w:adjustRightInd w:val="0"/>
        <w:ind w:left="6120" w:hanging="360"/>
      </w:pPr>
      <w:rPr>
        <w:rFonts w:ascii="Courier New" w:hAnsi="Courier New" w:cs="Courier New"/>
      </w:rPr>
    </w:lvl>
    <w:lvl w:ilvl="8" w:tplc="FFFFFFFF">
      <w:start w:val="1"/>
      <w:numFmt w:val="bullet"/>
      <w:lvlText w:val="▪"/>
      <w:lvlJc w:val="left"/>
      <w:pPr>
        <w:autoSpaceDE w:val="0"/>
        <w:autoSpaceDN w:val="0"/>
        <w:adjustRightInd w:val="0"/>
        <w:ind w:left="6840" w:hanging="360"/>
      </w:pPr>
      <w:rPr>
        <w:rFonts w:ascii="Wingdings" w:hAnsi="Wingdings" w:cs="Wingdings"/>
      </w:rPr>
    </w:lvl>
  </w:abstractNum>
  <w:abstractNum w:abstractNumId="11" w15:restartNumberingAfterBreak="0">
    <w:nsid w:val="000157CC"/>
    <w:multiLevelType w:val="hybridMultilevel"/>
    <w:tmpl w:val="00000000"/>
    <w:styleLink w:val="ListeBulles10"/>
    <w:lvl w:ilvl="0" w:tplc="FFFFFFFF">
      <w:start w:val="1"/>
      <w:numFmt w:val="bullet"/>
      <w:lvlText w:val="➢"/>
      <w:lvlJc w:val="left"/>
      <w:pPr>
        <w:autoSpaceDE w:val="0"/>
        <w:autoSpaceDN w:val="0"/>
        <w:adjustRightInd w:val="0"/>
        <w:ind w:left="1080" w:hanging="360"/>
      </w:pPr>
      <w:rPr>
        <w:rFonts w:ascii="Wingdings" w:hAnsi="Wingdings" w:cs="Wingdings"/>
      </w:rPr>
    </w:lvl>
    <w:lvl w:ilvl="1" w:tplc="FFFFFFFF">
      <w:start w:val="1"/>
      <w:numFmt w:val="bullet"/>
      <w:lvlText w:val="o"/>
      <w:lvlJc w:val="left"/>
      <w:pPr>
        <w:autoSpaceDE w:val="0"/>
        <w:autoSpaceDN w:val="0"/>
        <w:adjustRightInd w:val="0"/>
        <w:ind w:left="1800" w:hanging="360"/>
      </w:pPr>
      <w:rPr>
        <w:rFonts w:ascii="Courier New" w:hAnsi="Courier New" w:cs="Courier New"/>
      </w:rPr>
    </w:lvl>
    <w:lvl w:ilvl="2" w:tplc="FFFFFFFF">
      <w:start w:val="1"/>
      <w:numFmt w:val="bullet"/>
      <w:lvlText w:val="▪"/>
      <w:lvlJc w:val="left"/>
      <w:pPr>
        <w:autoSpaceDE w:val="0"/>
        <w:autoSpaceDN w:val="0"/>
        <w:adjustRightInd w:val="0"/>
        <w:ind w:left="2520" w:hanging="360"/>
      </w:pPr>
      <w:rPr>
        <w:rFonts w:ascii="Wingdings" w:hAnsi="Wingdings" w:cs="Wingdings"/>
      </w:rPr>
    </w:lvl>
    <w:lvl w:ilvl="3" w:tplc="FFFFFFFF">
      <w:numFmt w:val="bullet"/>
      <w:lvlText w:val="-"/>
      <w:lvlJc w:val="left"/>
      <w:pPr>
        <w:ind w:left="3240" w:hanging="360"/>
      </w:pPr>
    </w:lvl>
    <w:lvl w:ilvl="4" w:tplc="FFFFFFFF">
      <w:start w:val="1"/>
      <w:numFmt w:val="bullet"/>
      <w:lvlText w:val="o"/>
      <w:lvlJc w:val="left"/>
      <w:pPr>
        <w:autoSpaceDE w:val="0"/>
        <w:autoSpaceDN w:val="0"/>
        <w:adjustRightInd w:val="0"/>
        <w:ind w:left="3960" w:hanging="360"/>
      </w:pPr>
      <w:rPr>
        <w:rFonts w:ascii="Courier New" w:hAnsi="Courier New" w:cs="Courier New"/>
      </w:rPr>
    </w:lvl>
    <w:lvl w:ilvl="5" w:tplc="FFFFFFFF">
      <w:start w:val="1"/>
      <w:numFmt w:val="bullet"/>
      <w:lvlText w:val="▪"/>
      <w:lvlJc w:val="left"/>
      <w:pPr>
        <w:autoSpaceDE w:val="0"/>
        <w:autoSpaceDN w:val="0"/>
        <w:adjustRightInd w:val="0"/>
        <w:ind w:left="4680" w:hanging="360"/>
      </w:pPr>
      <w:rPr>
        <w:rFonts w:ascii="Wingdings" w:hAnsi="Wingdings" w:cs="Wingdings"/>
      </w:rPr>
    </w:lvl>
    <w:lvl w:ilvl="6" w:tplc="FFFFFFFF">
      <w:start w:val="1"/>
      <w:numFmt w:val="bullet"/>
      <w:lvlText w:val="∞"/>
      <w:lvlJc w:val="left"/>
      <w:pPr>
        <w:autoSpaceDE w:val="0"/>
        <w:autoSpaceDN w:val="0"/>
        <w:adjustRightInd w:val="0"/>
        <w:ind w:left="5400" w:hanging="360"/>
      </w:pPr>
      <w:rPr>
        <w:rFonts w:ascii="Symbol" w:hAnsi="Symbol" w:cs="Symbol"/>
      </w:rPr>
    </w:lvl>
    <w:lvl w:ilvl="7" w:tplc="FFFFFFFF">
      <w:start w:val="1"/>
      <w:numFmt w:val="bullet"/>
      <w:lvlText w:val="o"/>
      <w:lvlJc w:val="left"/>
      <w:pPr>
        <w:autoSpaceDE w:val="0"/>
        <w:autoSpaceDN w:val="0"/>
        <w:adjustRightInd w:val="0"/>
        <w:ind w:left="6120" w:hanging="360"/>
      </w:pPr>
      <w:rPr>
        <w:rFonts w:ascii="Courier New" w:hAnsi="Courier New" w:cs="Courier New"/>
      </w:rPr>
    </w:lvl>
    <w:lvl w:ilvl="8" w:tplc="FFFFFFFF">
      <w:start w:val="1"/>
      <w:numFmt w:val="bullet"/>
      <w:lvlText w:val="▪"/>
      <w:lvlJc w:val="left"/>
      <w:pPr>
        <w:autoSpaceDE w:val="0"/>
        <w:autoSpaceDN w:val="0"/>
        <w:adjustRightInd w:val="0"/>
        <w:ind w:left="6840" w:hanging="360"/>
      </w:pPr>
      <w:rPr>
        <w:rFonts w:ascii="Wingdings" w:hAnsi="Wingdings" w:cs="Wingdings"/>
      </w:rPr>
    </w:lvl>
  </w:abstractNum>
  <w:abstractNum w:abstractNumId="12" w15:restartNumberingAfterBreak="0">
    <w:nsid w:val="000157CD"/>
    <w:multiLevelType w:val="hybridMultilevel"/>
    <w:tmpl w:val="00000000"/>
    <w:styleLink w:val="ListeBulles11"/>
    <w:lvl w:ilvl="0" w:tplc="FFFFFFFF">
      <w:start w:val="1"/>
      <w:numFmt w:val="bullet"/>
      <w:lvlText w:val="➢"/>
      <w:lvlJc w:val="left"/>
      <w:pPr>
        <w:autoSpaceDE w:val="0"/>
        <w:autoSpaceDN w:val="0"/>
        <w:adjustRightInd w:val="0"/>
        <w:ind w:left="1080" w:hanging="360"/>
      </w:pPr>
      <w:rPr>
        <w:rFonts w:ascii="Wingdings" w:hAnsi="Wingdings" w:cs="Wingdings"/>
      </w:rPr>
    </w:lvl>
    <w:lvl w:ilvl="1" w:tplc="FFFFFFFF">
      <w:start w:val="1"/>
      <w:numFmt w:val="bullet"/>
      <w:lvlText w:val="o"/>
      <w:lvlJc w:val="left"/>
      <w:pPr>
        <w:autoSpaceDE w:val="0"/>
        <w:autoSpaceDN w:val="0"/>
        <w:adjustRightInd w:val="0"/>
        <w:ind w:left="1800" w:hanging="360"/>
      </w:pPr>
      <w:rPr>
        <w:rFonts w:ascii="Courier New" w:hAnsi="Courier New" w:cs="Courier New"/>
      </w:rPr>
    </w:lvl>
    <w:lvl w:ilvl="2" w:tplc="FFFFFFFF">
      <w:start w:val="1"/>
      <w:numFmt w:val="bullet"/>
      <w:lvlText w:val="▪"/>
      <w:lvlJc w:val="left"/>
      <w:pPr>
        <w:autoSpaceDE w:val="0"/>
        <w:autoSpaceDN w:val="0"/>
        <w:adjustRightInd w:val="0"/>
        <w:ind w:left="2520" w:hanging="360"/>
      </w:pPr>
      <w:rPr>
        <w:rFonts w:ascii="Wingdings" w:hAnsi="Wingdings" w:cs="Wingdings"/>
      </w:rPr>
    </w:lvl>
    <w:lvl w:ilvl="3" w:tplc="FFFFFFFF">
      <w:numFmt w:val="bullet"/>
      <w:lvlText w:val="-"/>
      <w:lvlJc w:val="left"/>
      <w:pPr>
        <w:ind w:left="3240" w:hanging="360"/>
      </w:pPr>
    </w:lvl>
    <w:lvl w:ilvl="4" w:tplc="FFFFFFFF">
      <w:start w:val="1"/>
      <w:numFmt w:val="bullet"/>
      <w:lvlText w:val="o"/>
      <w:lvlJc w:val="left"/>
      <w:pPr>
        <w:autoSpaceDE w:val="0"/>
        <w:autoSpaceDN w:val="0"/>
        <w:adjustRightInd w:val="0"/>
        <w:ind w:left="3960" w:hanging="360"/>
      </w:pPr>
      <w:rPr>
        <w:rFonts w:ascii="Courier New" w:hAnsi="Courier New" w:cs="Courier New"/>
      </w:rPr>
    </w:lvl>
    <w:lvl w:ilvl="5" w:tplc="FFFFFFFF">
      <w:start w:val="1"/>
      <w:numFmt w:val="bullet"/>
      <w:lvlText w:val="▪"/>
      <w:lvlJc w:val="left"/>
      <w:pPr>
        <w:autoSpaceDE w:val="0"/>
        <w:autoSpaceDN w:val="0"/>
        <w:adjustRightInd w:val="0"/>
        <w:ind w:left="4680" w:hanging="360"/>
      </w:pPr>
      <w:rPr>
        <w:rFonts w:ascii="Wingdings" w:hAnsi="Wingdings" w:cs="Wingdings"/>
      </w:rPr>
    </w:lvl>
    <w:lvl w:ilvl="6" w:tplc="FFFFFFFF">
      <w:start w:val="1"/>
      <w:numFmt w:val="bullet"/>
      <w:lvlText w:val="∞"/>
      <w:lvlJc w:val="left"/>
      <w:pPr>
        <w:autoSpaceDE w:val="0"/>
        <w:autoSpaceDN w:val="0"/>
        <w:adjustRightInd w:val="0"/>
        <w:ind w:left="5400" w:hanging="360"/>
      </w:pPr>
      <w:rPr>
        <w:rFonts w:ascii="Symbol" w:hAnsi="Symbol" w:cs="Symbol"/>
      </w:rPr>
    </w:lvl>
    <w:lvl w:ilvl="7" w:tplc="FFFFFFFF">
      <w:start w:val="1"/>
      <w:numFmt w:val="bullet"/>
      <w:lvlText w:val="o"/>
      <w:lvlJc w:val="left"/>
      <w:pPr>
        <w:autoSpaceDE w:val="0"/>
        <w:autoSpaceDN w:val="0"/>
        <w:adjustRightInd w:val="0"/>
        <w:ind w:left="6120" w:hanging="360"/>
      </w:pPr>
      <w:rPr>
        <w:rFonts w:ascii="Courier New" w:hAnsi="Courier New" w:cs="Courier New"/>
      </w:rPr>
    </w:lvl>
    <w:lvl w:ilvl="8" w:tplc="FFFFFFFF">
      <w:start w:val="1"/>
      <w:numFmt w:val="bullet"/>
      <w:lvlText w:val="▪"/>
      <w:lvlJc w:val="left"/>
      <w:pPr>
        <w:autoSpaceDE w:val="0"/>
        <w:autoSpaceDN w:val="0"/>
        <w:adjustRightInd w:val="0"/>
        <w:ind w:left="6840" w:hanging="360"/>
      </w:pPr>
      <w:rPr>
        <w:rFonts w:ascii="Wingdings" w:hAnsi="Wingdings" w:cs="Wingdings"/>
      </w:rPr>
    </w:lvl>
  </w:abstractNum>
  <w:abstractNum w:abstractNumId="13" w15:restartNumberingAfterBreak="0">
    <w:nsid w:val="000157CE"/>
    <w:multiLevelType w:val="hybridMultilevel"/>
    <w:tmpl w:val="00000000"/>
    <w:styleLink w:val="ListeBulles12"/>
    <w:lvl w:ilvl="0" w:tplc="FFFFFFFF">
      <w:start w:val="1"/>
      <w:numFmt w:val="bullet"/>
      <w:lvlText w:val="➢"/>
      <w:lvlJc w:val="left"/>
      <w:pPr>
        <w:autoSpaceDE w:val="0"/>
        <w:autoSpaceDN w:val="0"/>
        <w:adjustRightInd w:val="0"/>
        <w:ind w:left="1080" w:hanging="360"/>
      </w:pPr>
      <w:rPr>
        <w:rFonts w:ascii="Wingdings" w:hAnsi="Wingdings" w:cs="Wingdings"/>
      </w:rPr>
    </w:lvl>
    <w:lvl w:ilvl="1" w:tplc="FFFFFFFF">
      <w:start w:val="1"/>
      <w:numFmt w:val="bullet"/>
      <w:lvlText w:val="o"/>
      <w:lvlJc w:val="left"/>
      <w:pPr>
        <w:autoSpaceDE w:val="0"/>
        <w:autoSpaceDN w:val="0"/>
        <w:adjustRightInd w:val="0"/>
        <w:ind w:left="1800" w:hanging="360"/>
      </w:pPr>
      <w:rPr>
        <w:rFonts w:ascii="Courier New" w:hAnsi="Courier New" w:cs="Courier New"/>
      </w:rPr>
    </w:lvl>
    <w:lvl w:ilvl="2" w:tplc="FFFFFFFF">
      <w:start w:val="1"/>
      <w:numFmt w:val="bullet"/>
      <w:lvlText w:val="▪"/>
      <w:lvlJc w:val="left"/>
      <w:pPr>
        <w:autoSpaceDE w:val="0"/>
        <w:autoSpaceDN w:val="0"/>
        <w:adjustRightInd w:val="0"/>
        <w:ind w:left="2520" w:hanging="360"/>
      </w:pPr>
      <w:rPr>
        <w:rFonts w:ascii="Wingdings" w:hAnsi="Wingdings" w:cs="Wingdings"/>
      </w:rPr>
    </w:lvl>
    <w:lvl w:ilvl="3" w:tplc="FFFFFFFF">
      <w:numFmt w:val="bullet"/>
      <w:lvlText w:val="-"/>
      <w:lvlJc w:val="left"/>
      <w:pPr>
        <w:ind w:left="3240" w:hanging="360"/>
      </w:pPr>
    </w:lvl>
    <w:lvl w:ilvl="4" w:tplc="FFFFFFFF">
      <w:start w:val="1"/>
      <w:numFmt w:val="bullet"/>
      <w:lvlText w:val="➢"/>
      <w:lvlJc w:val="left"/>
      <w:pPr>
        <w:autoSpaceDE w:val="0"/>
        <w:autoSpaceDN w:val="0"/>
        <w:adjustRightInd w:val="0"/>
        <w:ind w:left="3960" w:hanging="360"/>
      </w:pPr>
      <w:rPr>
        <w:rFonts w:ascii="Wingdings" w:hAnsi="Wingdings" w:cs="Wingdings"/>
      </w:rPr>
    </w:lvl>
    <w:lvl w:ilvl="5" w:tplc="FFFFFFFF">
      <w:start w:val="1"/>
      <w:numFmt w:val="bullet"/>
      <w:lvlText w:val="▪"/>
      <w:lvlJc w:val="left"/>
      <w:pPr>
        <w:autoSpaceDE w:val="0"/>
        <w:autoSpaceDN w:val="0"/>
        <w:adjustRightInd w:val="0"/>
        <w:ind w:left="4680" w:hanging="360"/>
      </w:pPr>
      <w:rPr>
        <w:rFonts w:ascii="Wingdings" w:hAnsi="Wingdings" w:cs="Wingdings"/>
      </w:rPr>
    </w:lvl>
    <w:lvl w:ilvl="6" w:tplc="FFFFFFFF">
      <w:start w:val="1"/>
      <w:numFmt w:val="bullet"/>
      <w:lvlText w:val="∞"/>
      <w:lvlJc w:val="left"/>
      <w:pPr>
        <w:autoSpaceDE w:val="0"/>
        <w:autoSpaceDN w:val="0"/>
        <w:adjustRightInd w:val="0"/>
        <w:ind w:left="5400" w:hanging="360"/>
      </w:pPr>
      <w:rPr>
        <w:rFonts w:ascii="Symbol" w:hAnsi="Symbol" w:cs="Symbol"/>
      </w:rPr>
    </w:lvl>
    <w:lvl w:ilvl="7" w:tplc="FFFFFFFF">
      <w:start w:val="1"/>
      <w:numFmt w:val="bullet"/>
      <w:lvlText w:val="o"/>
      <w:lvlJc w:val="left"/>
      <w:pPr>
        <w:autoSpaceDE w:val="0"/>
        <w:autoSpaceDN w:val="0"/>
        <w:adjustRightInd w:val="0"/>
        <w:ind w:left="6120" w:hanging="360"/>
      </w:pPr>
      <w:rPr>
        <w:rFonts w:ascii="Courier New" w:hAnsi="Courier New" w:cs="Courier New"/>
      </w:rPr>
    </w:lvl>
    <w:lvl w:ilvl="8" w:tplc="FFFFFFFF">
      <w:start w:val="1"/>
      <w:numFmt w:val="bullet"/>
      <w:lvlText w:val="▪"/>
      <w:lvlJc w:val="left"/>
      <w:pPr>
        <w:autoSpaceDE w:val="0"/>
        <w:autoSpaceDN w:val="0"/>
        <w:adjustRightInd w:val="0"/>
        <w:ind w:left="6840" w:hanging="360"/>
      </w:pPr>
      <w:rPr>
        <w:rFonts w:ascii="Wingdings" w:hAnsi="Wingdings" w:cs="Wingdings"/>
      </w:rPr>
    </w:lvl>
  </w:abstractNum>
  <w:abstractNum w:abstractNumId="14" w15:restartNumberingAfterBreak="0">
    <w:nsid w:val="000157CF"/>
    <w:multiLevelType w:val="hybridMultilevel"/>
    <w:tmpl w:val="00000000"/>
    <w:styleLink w:val="ListeBulles13"/>
    <w:lvl w:ilvl="0" w:tplc="FFFFFFFF">
      <w:start w:val="1"/>
      <w:numFmt w:val="bullet"/>
      <w:lvlText w:val="➢"/>
      <w:lvlJc w:val="left"/>
      <w:pPr>
        <w:autoSpaceDE w:val="0"/>
        <w:autoSpaceDN w:val="0"/>
        <w:adjustRightInd w:val="0"/>
        <w:ind w:left="1080" w:hanging="360"/>
      </w:pPr>
      <w:rPr>
        <w:rFonts w:ascii="Wingdings" w:hAnsi="Wingdings" w:cs="Wingdings"/>
      </w:rPr>
    </w:lvl>
    <w:lvl w:ilvl="1" w:tplc="FFFFFFFF">
      <w:start w:val="1"/>
      <w:numFmt w:val="bullet"/>
      <w:lvlText w:val="o"/>
      <w:lvlJc w:val="left"/>
      <w:pPr>
        <w:autoSpaceDE w:val="0"/>
        <w:autoSpaceDN w:val="0"/>
        <w:adjustRightInd w:val="0"/>
        <w:ind w:left="1800" w:hanging="360"/>
      </w:pPr>
      <w:rPr>
        <w:rFonts w:ascii="Courier New" w:hAnsi="Courier New" w:cs="Courier New"/>
      </w:rPr>
    </w:lvl>
    <w:lvl w:ilvl="2" w:tplc="FFFFFFFF">
      <w:start w:val="1"/>
      <w:numFmt w:val="bullet"/>
      <w:lvlText w:val="▪"/>
      <w:lvlJc w:val="left"/>
      <w:pPr>
        <w:autoSpaceDE w:val="0"/>
        <w:autoSpaceDN w:val="0"/>
        <w:adjustRightInd w:val="0"/>
        <w:ind w:left="2520" w:hanging="360"/>
      </w:pPr>
      <w:rPr>
        <w:rFonts w:ascii="Wingdings" w:hAnsi="Wingdings" w:cs="Wingdings"/>
      </w:rPr>
    </w:lvl>
    <w:lvl w:ilvl="3" w:tplc="FFFFFFFF">
      <w:start w:val="1"/>
      <w:numFmt w:val="bullet"/>
      <w:lvlText w:val="∞"/>
      <w:lvlJc w:val="left"/>
      <w:pPr>
        <w:autoSpaceDE w:val="0"/>
        <w:autoSpaceDN w:val="0"/>
        <w:adjustRightInd w:val="0"/>
        <w:ind w:left="3240" w:hanging="360"/>
      </w:pPr>
      <w:rPr>
        <w:rFonts w:ascii="Symbol" w:hAnsi="Symbol" w:cs="Symbol"/>
      </w:rPr>
    </w:lvl>
    <w:lvl w:ilvl="4" w:tplc="FFFFFFFF">
      <w:start w:val="1"/>
      <w:numFmt w:val="bullet"/>
      <w:lvlText w:val="o"/>
      <w:lvlJc w:val="left"/>
      <w:pPr>
        <w:autoSpaceDE w:val="0"/>
        <w:autoSpaceDN w:val="0"/>
        <w:adjustRightInd w:val="0"/>
        <w:ind w:left="3960" w:hanging="360"/>
      </w:pPr>
      <w:rPr>
        <w:rFonts w:ascii="Courier New" w:hAnsi="Courier New" w:cs="Courier New"/>
      </w:rPr>
    </w:lvl>
    <w:lvl w:ilvl="5" w:tplc="FFFFFFFF">
      <w:start w:val="1"/>
      <w:numFmt w:val="bullet"/>
      <w:lvlText w:val="▪"/>
      <w:lvlJc w:val="left"/>
      <w:pPr>
        <w:autoSpaceDE w:val="0"/>
        <w:autoSpaceDN w:val="0"/>
        <w:adjustRightInd w:val="0"/>
        <w:ind w:left="4680" w:hanging="360"/>
      </w:pPr>
      <w:rPr>
        <w:rFonts w:ascii="Wingdings" w:hAnsi="Wingdings" w:cs="Wingdings"/>
      </w:rPr>
    </w:lvl>
    <w:lvl w:ilvl="6" w:tplc="FFFFFFFF">
      <w:start w:val="1"/>
      <w:numFmt w:val="bullet"/>
      <w:lvlText w:val="∞"/>
      <w:lvlJc w:val="left"/>
      <w:pPr>
        <w:autoSpaceDE w:val="0"/>
        <w:autoSpaceDN w:val="0"/>
        <w:adjustRightInd w:val="0"/>
        <w:ind w:left="5400" w:hanging="360"/>
      </w:pPr>
      <w:rPr>
        <w:rFonts w:ascii="Symbol" w:hAnsi="Symbol" w:cs="Symbol"/>
      </w:rPr>
    </w:lvl>
    <w:lvl w:ilvl="7" w:tplc="FFFFFFFF">
      <w:start w:val="1"/>
      <w:numFmt w:val="bullet"/>
      <w:lvlText w:val="o"/>
      <w:lvlJc w:val="left"/>
      <w:pPr>
        <w:autoSpaceDE w:val="0"/>
        <w:autoSpaceDN w:val="0"/>
        <w:adjustRightInd w:val="0"/>
        <w:ind w:left="6120" w:hanging="360"/>
      </w:pPr>
      <w:rPr>
        <w:rFonts w:ascii="Courier New" w:hAnsi="Courier New" w:cs="Courier New"/>
      </w:rPr>
    </w:lvl>
    <w:lvl w:ilvl="8" w:tplc="FFFFFFFF">
      <w:start w:val="1"/>
      <w:numFmt w:val="bullet"/>
      <w:lvlText w:val="▪"/>
      <w:lvlJc w:val="left"/>
      <w:pPr>
        <w:autoSpaceDE w:val="0"/>
        <w:autoSpaceDN w:val="0"/>
        <w:adjustRightInd w:val="0"/>
        <w:ind w:left="6840" w:hanging="360"/>
      </w:pPr>
      <w:rPr>
        <w:rFonts w:ascii="Wingdings" w:hAnsi="Wingdings" w:cs="Wingdings"/>
      </w:rPr>
    </w:lvl>
  </w:abstractNum>
  <w:abstractNum w:abstractNumId="15" w15:restartNumberingAfterBreak="0">
    <w:nsid w:val="07CD64DA"/>
    <w:multiLevelType w:val="hybridMultilevel"/>
    <w:tmpl w:val="A5AC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3C37C1"/>
    <w:multiLevelType w:val="hybridMultilevel"/>
    <w:tmpl w:val="92B226E6"/>
    <w:lvl w:ilvl="0" w:tplc="9C807448">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035A7A"/>
    <w:multiLevelType w:val="hybridMultilevel"/>
    <w:tmpl w:val="A21A6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C94D2F"/>
    <w:multiLevelType w:val="hybridMultilevel"/>
    <w:tmpl w:val="F2B82FFA"/>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7196AB8"/>
    <w:multiLevelType w:val="hybridMultilevel"/>
    <w:tmpl w:val="12F22CB4"/>
    <w:lvl w:ilvl="0" w:tplc="583C507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612850"/>
    <w:multiLevelType w:val="hybridMultilevel"/>
    <w:tmpl w:val="2EEA0D7C"/>
    <w:lvl w:ilvl="0" w:tplc="6574A10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62F63"/>
    <w:multiLevelType w:val="hybridMultilevel"/>
    <w:tmpl w:val="658C4A92"/>
    <w:lvl w:ilvl="0" w:tplc="145EBF24">
      <w:start w:val="2"/>
      <w:numFmt w:val="bullet"/>
      <w:lvlText w:val="•"/>
      <w:lvlJc w:val="left"/>
      <w:pPr>
        <w:ind w:left="760" w:hanging="360"/>
      </w:pPr>
      <w:rPr>
        <w:rFonts w:ascii="Arial" w:eastAsia="Times New Roman" w:hAnsi="Arial" w:cs="Arial" w:hint="default"/>
      </w:rPr>
    </w:lvl>
    <w:lvl w:ilvl="1" w:tplc="040C0003" w:tentative="1">
      <w:start w:val="1"/>
      <w:numFmt w:val="bullet"/>
      <w:lvlText w:val="o"/>
      <w:lvlJc w:val="left"/>
      <w:pPr>
        <w:ind w:left="1480" w:hanging="360"/>
      </w:pPr>
      <w:rPr>
        <w:rFonts w:ascii="Courier New" w:hAnsi="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2" w15:restartNumberingAfterBreak="0">
    <w:nsid w:val="5B7726DE"/>
    <w:multiLevelType w:val="hybridMultilevel"/>
    <w:tmpl w:val="A49EC2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DA3A6B"/>
    <w:multiLevelType w:val="hybridMultilevel"/>
    <w:tmpl w:val="B4B8A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3F6781"/>
    <w:multiLevelType w:val="hybridMultilevel"/>
    <w:tmpl w:val="FF364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A03B2C"/>
    <w:multiLevelType w:val="hybridMultilevel"/>
    <w:tmpl w:val="3FC0F3DA"/>
    <w:lvl w:ilvl="0" w:tplc="6EA4F1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E83CD2"/>
    <w:multiLevelType w:val="hybridMultilevel"/>
    <w:tmpl w:val="EBE2F59A"/>
    <w:lvl w:ilvl="0" w:tplc="9C807448">
      <w:start w:val="13"/>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405D93"/>
    <w:multiLevelType w:val="hybridMultilevel"/>
    <w:tmpl w:val="4C7EE634"/>
    <w:lvl w:ilvl="0" w:tplc="9C807448">
      <w:start w:val="13"/>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5A5D07"/>
    <w:multiLevelType w:val="hybridMultilevel"/>
    <w:tmpl w:val="5D226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B10FB3"/>
    <w:multiLevelType w:val="hybridMultilevel"/>
    <w:tmpl w:val="AE8EFBE6"/>
    <w:lvl w:ilvl="0" w:tplc="040C0003">
      <w:start w:val="1"/>
      <w:numFmt w:val="bullet"/>
      <w:lvlText w:val="o"/>
      <w:lvlJc w:val="left"/>
      <w:pPr>
        <w:ind w:left="1440" w:hanging="360"/>
      </w:pPr>
      <w:rPr>
        <w:rFonts w:ascii="Courier New" w:hAnsi="Courier New" w:hint="default"/>
      </w:rPr>
    </w:lvl>
    <w:lvl w:ilvl="1" w:tplc="9C807448">
      <w:start w:val="13"/>
      <w:numFmt w:val="bullet"/>
      <w:lvlText w:val="-"/>
      <w:lvlJc w:val="left"/>
      <w:pPr>
        <w:ind w:left="720" w:hanging="360"/>
      </w:pPr>
      <w:rPr>
        <w:rFonts w:ascii="Arial" w:eastAsiaTheme="minorEastAsia"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257B26"/>
    <w:multiLevelType w:val="hybridMultilevel"/>
    <w:tmpl w:val="80A010BC"/>
    <w:lvl w:ilvl="0" w:tplc="9C807448">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211A3C"/>
    <w:multiLevelType w:val="hybridMultilevel"/>
    <w:tmpl w:val="932A50D8"/>
    <w:lvl w:ilvl="0" w:tplc="3BF8FBE8">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4D54CD"/>
    <w:multiLevelType w:val="hybridMultilevel"/>
    <w:tmpl w:val="546A00BE"/>
    <w:lvl w:ilvl="0" w:tplc="9C807448">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273C4C"/>
    <w:multiLevelType w:val="hybridMultilevel"/>
    <w:tmpl w:val="D0F00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525A96"/>
    <w:multiLevelType w:val="hybridMultilevel"/>
    <w:tmpl w:val="DB6C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num>
  <w:num w:numId="3">
    <w:abstractNumId w:val="1"/>
    <w:lvlOverride w:ilvl="0">
      <w:startOverride w:val="1"/>
    </w:lvlOverride>
  </w:num>
  <w:num w:numId="4">
    <w:abstractNumId w:val="1"/>
  </w:num>
  <w:num w:numId="5">
    <w:abstractNumId w:val="0"/>
    <w:lvlOverride w:ilvl="0">
      <w:startOverride w:val="1"/>
    </w:lvlOverride>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1"/>
  </w:num>
  <w:num w:numId="20">
    <w:abstractNumId w:val="25"/>
  </w:num>
  <w:num w:numId="21">
    <w:abstractNumId w:val="19"/>
  </w:num>
  <w:num w:numId="22">
    <w:abstractNumId w:val="32"/>
  </w:num>
  <w:num w:numId="23">
    <w:abstractNumId w:val="26"/>
  </w:num>
  <w:num w:numId="24">
    <w:abstractNumId w:val="16"/>
  </w:num>
  <w:num w:numId="25">
    <w:abstractNumId w:val="33"/>
  </w:num>
  <w:num w:numId="26">
    <w:abstractNumId w:val="17"/>
  </w:num>
  <w:num w:numId="27">
    <w:abstractNumId w:val="29"/>
  </w:num>
  <w:num w:numId="28">
    <w:abstractNumId w:val="20"/>
  </w:num>
  <w:num w:numId="29">
    <w:abstractNumId w:val="30"/>
  </w:num>
  <w:num w:numId="30">
    <w:abstractNumId w:val="27"/>
  </w:num>
  <w:num w:numId="31">
    <w:abstractNumId w:val="28"/>
  </w:num>
  <w:num w:numId="32">
    <w:abstractNumId w:val="18"/>
  </w:num>
  <w:num w:numId="33">
    <w:abstractNumId w:val="21"/>
  </w:num>
  <w:num w:numId="34">
    <w:abstractNumId w:val="34"/>
  </w:num>
  <w:num w:numId="35">
    <w:abstractNumId w:val="15"/>
  </w:num>
  <w:num w:numId="36">
    <w:abstractNumId w:val="24"/>
  </w:num>
  <w:num w:numId="37">
    <w:abstractNumId w:val="2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0"/>
  <w:hyphenationZone w:val="97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0F"/>
    <w:rsid w:val="000001EC"/>
    <w:rsid w:val="00010389"/>
    <w:rsid w:val="000126E1"/>
    <w:rsid w:val="00014E35"/>
    <w:rsid w:val="00015B7B"/>
    <w:rsid w:val="000233AB"/>
    <w:rsid w:val="000421E9"/>
    <w:rsid w:val="00043C16"/>
    <w:rsid w:val="00057F87"/>
    <w:rsid w:val="00061541"/>
    <w:rsid w:val="000621BA"/>
    <w:rsid w:val="00063504"/>
    <w:rsid w:val="00064F6A"/>
    <w:rsid w:val="00065F68"/>
    <w:rsid w:val="00071AE7"/>
    <w:rsid w:val="00073F47"/>
    <w:rsid w:val="000865A6"/>
    <w:rsid w:val="000948CE"/>
    <w:rsid w:val="000A1386"/>
    <w:rsid w:val="000A2F1C"/>
    <w:rsid w:val="000A3B42"/>
    <w:rsid w:val="000B1BBF"/>
    <w:rsid w:val="000B3491"/>
    <w:rsid w:val="000C047A"/>
    <w:rsid w:val="000C0CB5"/>
    <w:rsid w:val="000C0ED8"/>
    <w:rsid w:val="000C0F09"/>
    <w:rsid w:val="000D0509"/>
    <w:rsid w:val="000D42D8"/>
    <w:rsid w:val="000D642D"/>
    <w:rsid w:val="000D7B2F"/>
    <w:rsid w:val="000E280A"/>
    <w:rsid w:val="000E7162"/>
    <w:rsid w:val="000F20DD"/>
    <w:rsid w:val="0010054A"/>
    <w:rsid w:val="00104BA9"/>
    <w:rsid w:val="0011382E"/>
    <w:rsid w:val="00133D12"/>
    <w:rsid w:val="001353BB"/>
    <w:rsid w:val="00136136"/>
    <w:rsid w:val="0014604C"/>
    <w:rsid w:val="00152E44"/>
    <w:rsid w:val="00153547"/>
    <w:rsid w:val="00153E5E"/>
    <w:rsid w:val="001548EC"/>
    <w:rsid w:val="00162038"/>
    <w:rsid w:val="001655F0"/>
    <w:rsid w:val="0016659E"/>
    <w:rsid w:val="0016728D"/>
    <w:rsid w:val="00180655"/>
    <w:rsid w:val="00184FA5"/>
    <w:rsid w:val="00191BEF"/>
    <w:rsid w:val="00192E30"/>
    <w:rsid w:val="00194E12"/>
    <w:rsid w:val="0019729F"/>
    <w:rsid w:val="001A067E"/>
    <w:rsid w:val="001A37C2"/>
    <w:rsid w:val="001A4BA9"/>
    <w:rsid w:val="001A5CE0"/>
    <w:rsid w:val="001B0710"/>
    <w:rsid w:val="001B0D2B"/>
    <w:rsid w:val="001B4A81"/>
    <w:rsid w:val="001C1C05"/>
    <w:rsid w:val="001C4825"/>
    <w:rsid w:val="001C73AF"/>
    <w:rsid w:val="001D28DE"/>
    <w:rsid w:val="001D34B5"/>
    <w:rsid w:val="001E4C3C"/>
    <w:rsid w:val="001E6355"/>
    <w:rsid w:val="001F1876"/>
    <w:rsid w:val="001F26DF"/>
    <w:rsid w:val="001F475F"/>
    <w:rsid w:val="001F6E32"/>
    <w:rsid w:val="001F6F5E"/>
    <w:rsid w:val="001F7B33"/>
    <w:rsid w:val="00200CF9"/>
    <w:rsid w:val="00220625"/>
    <w:rsid w:val="00224FD3"/>
    <w:rsid w:val="00227DEF"/>
    <w:rsid w:val="00242C60"/>
    <w:rsid w:val="002447C7"/>
    <w:rsid w:val="002471B6"/>
    <w:rsid w:val="00257EB9"/>
    <w:rsid w:val="00260A24"/>
    <w:rsid w:val="00262823"/>
    <w:rsid w:val="00273282"/>
    <w:rsid w:val="0027661F"/>
    <w:rsid w:val="00280468"/>
    <w:rsid w:val="00286BAA"/>
    <w:rsid w:val="00287027"/>
    <w:rsid w:val="00293CAB"/>
    <w:rsid w:val="002940F3"/>
    <w:rsid w:val="00294165"/>
    <w:rsid w:val="002A17F6"/>
    <w:rsid w:val="002B2FAF"/>
    <w:rsid w:val="002B32CC"/>
    <w:rsid w:val="002B6108"/>
    <w:rsid w:val="002C0067"/>
    <w:rsid w:val="002C149C"/>
    <w:rsid w:val="002C6C86"/>
    <w:rsid w:val="002D3BC4"/>
    <w:rsid w:val="002E1CF8"/>
    <w:rsid w:val="002F3D1B"/>
    <w:rsid w:val="002F5367"/>
    <w:rsid w:val="002F5865"/>
    <w:rsid w:val="00301399"/>
    <w:rsid w:val="00302127"/>
    <w:rsid w:val="0030526F"/>
    <w:rsid w:val="00306FE2"/>
    <w:rsid w:val="003079B3"/>
    <w:rsid w:val="003345FD"/>
    <w:rsid w:val="003465BB"/>
    <w:rsid w:val="00350FAB"/>
    <w:rsid w:val="0035191E"/>
    <w:rsid w:val="00357666"/>
    <w:rsid w:val="00357C8E"/>
    <w:rsid w:val="00363085"/>
    <w:rsid w:val="00365899"/>
    <w:rsid w:val="003721CF"/>
    <w:rsid w:val="0037585A"/>
    <w:rsid w:val="003818B4"/>
    <w:rsid w:val="0038277E"/>
    <w:rsid w:val="00382C44"/>
    <w:rsid w:val="00383B0C"/>
    <w:rsid w:val="00386243"/>
    <w:rsid w:val="003863BB"/>
    <w:rsid w:val="00392E91"/>
    <w:rsid w:val="00395F4D"/>
    <w:rsid w:val="003968CB"/>
    <w:rsid w:val="003A0BC1"/>
    <w:rsid w:val="003A6B61"/>
    <w:rsid w:val="003B0A33"/>
    <w:rsid w:val="003B5724"/>
    <w:rsid w:val="003B5752"/>
    <w:rsid w:val="003C6CFA"/>
    <w:rsid w:val="003E27CF"/>
    <w:rsid w:val="003F184A"/>
    <w:rsid w:val="003F616A"/>
    <w:rsid w:val="00400AC9"/>
    <w:rsid w:val="00401F85"/>
    <w:rsid w:val="00404D8C"/>
    <w:rsid w:val="0041073F"/>
    <w:rsid w:val="004110CA"/>
    <w:rsid w:val="004117EC"/>
    <w:rsid w:val="0041218C"/>
    <w:rsid w:val="00414765"/>
    <w:rsid w:val="004149AD"/>
    <w:rsid w:val="00417FFB"/>
    <w:rsid w:val="004244B1"/>
    <w:rsid w:val="004265CF"/>
    <w:rsid w:val="0042688E"/>
    <w:rsid w:val="004268D4"/>
    <w:rsid w:val="00430426"/>
    <w:rsid w:val="00433AB4"/>
    <w:rsid w:val="00436E8A"/>
    <w:rsid w:val="00450F58"/>
    <w:rsid w:val="00451981"/>
    <w:rsid w:val="00452F4F"/>
    <w:rsid w:val="0046008C"/>
    <w:rsid w:val="00460BA7"/>
    <w:rsid w:val="00465A00"/>
    <w:rsid w:val="00466CF7"/>
    <w:rsid w:val="00467110"/>
    <w:rsid w:val="00472F17"/>
    <w:rsid w:val="00474F03"/>
    <w:rsid w:val="0048000B"/>
    <w:rsid w:val="00482E7C"/>
    <w:rsid w:val="00485650"/>
    <w:rsid w:val="00486AA2"/>
    <w:rsid w:val="00490469"/>
    <w:rsid w:val="00492659"/>
    <w:rsid w:val="004A03F3"/>
    <w:rsid w:val="004A1761"/>
    <w:rsid w:val="004A21A9"/>
    <w:rsid w:val="004A5428"/>
    <w:rsid w:val="004B03DE"/>
    <w:rsid w:val="004B1AA7"/>
    <w:rsid w:val="004D448C"/>
    <w:rsid w:val="004D44FD"/>
    <w:rsid w:val="004D4AAB"/>
    <w:rsid w:val="004D6E02"/>
    <w:rsid w:val="004D7AFB"/>
    <w:rsid w:val="004F0971"/>
    <w:rsid w:val="004F0AD0"/>
    <w:rsid w:val="004F3DBE"/>
    <w:rsid w:val="004F62D1"/>
    <w:rsid w:val="004F63CE"/>
    <w:rsid w:val="004F74D6"/>
    <w:rsid w:val="00501565"/>
    <w:rsid w:val="00503930"/>
    <w:rsid w:val="00515AA6"/>
    <w:rsid w:val="00521918"/>
    <w:rsid w:val="005277CA"/>
    <w:rsid w:val="00534F0C"/>
    <w:rsid w:val="00534F37"/>
    <w:rsid w:val="00535310"/>
    <w:rsid w:val="00537BB3"/>
    <w:rsid w:val="00550CF9"/>
    <w:rsid w:val="005545CC"/>
    <w:rsid w:val="00560CDF"/>
    <w:rsid w:val="0056732A"/>
    <w:rsid w:val="00572160"/>
    <w:rsid w:val="00573114"/>
    <w:rsid w:val="00581AC7"/>
    <w:rsid w:val="00587FED"/>
    <w:rsid w:val="00593E32"/>
    <w:rsid w:val="005974C0"/>
    <w:rsid w:val="005A07F5"/>
    <w:rsid w:val="005A3C1B"/>
    <w:rsid w:val="005B1DEA"/>
    <w:rsid w:val="005B33AA"/>
    <w:rsid w:val="005B3431"/>
    <w:rsid w:val="005B5960"/>
    <w:rsid w:val="005B7CC5"/>
    <w:rsid w:val="005C1061"/>
    <w:rsid w:val="005C4384"/>
    <w:rsid w:val="005C7581"/>
    <w:rsid w:val="005C7923"/>
    <w:rsid w:val="005D35DC"/>
    <w:rsid w:val="005D5421"/>
    <w:rsid w:val="005E01AB"/>
    <w:rsid w:val="005E5BF5"/>
    <w:rsid w:val="005F5FAD"/>
    <w:rsid w:val="00603C13"/>
    <w:rsid w:val="00603CCA"/>
    <w:rsid w:val="00604117"/>
    <w:rsid w:val="00604D81"/>
    <w:rsid w:val="00606072"/>
    <w:rsid w:val="00611EAA"/>
    <w:rsid w:val="006122E5"/>
    <w:rsid w:val="0061301F"/>
    <w:rsid w:val="006131BA"/>
    <w:rsid w:val="00613B39"/>
    <w:rsid w:val="006164A6"/>
    <w:rsid w:val="0062198A"/>
    <w:rsid w:val="0062583C"/>
    <w:rsid w:val="0062584C"/>
    <w:rsid w:val="00627B08"/>
    <w:rsid w:val="00630303"/>
    <w:rsid w:val="0063471E"/>
    <w:rsid w:val="006428DC"/>
    <w:rsid w:val="006515C6"/>
    <w:rsid w:val="00652750"/>
    <w:rsid w:val="00654D6C"/>
    <w:rsid w:val="006673C6"/>
    <w:rsid w:val="00672C8D"/>
    <w:rsid w:val="006730DB"/>
    <w:rsid w:val="00680F46"/>
    <w:rsid w:val="006926B2"/>
    <w:rsid w:val="006950BB"/>
    <w:rsid w:val="006953CE"/>
    <w:rsid w:val="006A6FCD"/>
    <w:rsid w:val="006C16E1"/>
    <w:rsid w:val="006C63BC"/>
    <w:rsid w:val="006D0795"/>
    <w:rsid w:val="006E1B8C"/>
    <w:rsid w:val="006E2924"/>
    <w:rsid w:val="006E34E5"/>
    <w:rsid w:val="006E49C0"/>
    <w:rsid w:val="006F2E2D"/>
    <w:rsid w:val="006F2EF4"/>
    <w:rsid w:val="006F44AC"/>
    <w:rsid w:val="006F4656"/>
    <w:rsid w:val="0070603F"/>
    <w:rsid w:val="00710C5B"/>
    <w:rsid w:val="0071473F"/>
    <w:rsid w:val="00721D2E"/>
    <w:rsid w:val="00727262"/>
    <w:rsid w:val="00731133"/>
    <w:rsid w:val="00733FDB"/>
    <w:rsid w:val="00740A6C"/>
    <w:rsid w:val="00755A4D"/>
    <w:rsid w:val="007579BE"/>
    <w:rsid w:val="007615BF"/>
    <w:rsid w:val="00761990"/>
    <w:rsid w:val="007675B5"/>
    <w:rsid w:val="00776D7C"/>
    <w:rsid w:val="007803CF"/>
    <w:rsid w:val="0078227D"/>
    <w:rsid w:val="00783C3A"/>
    <w:rsid w:val="00794240"/>
    <w:rsid w:val="007A4FE3"/>
    <w:rsid w:val="007A53C0"/>
    <w:rsid w:val="007B18DF"/>
    <w:rsid w:val="007B39B8"/>
    <w:rsid w:val="007C69DF"/>
    <w:rsid w:val="007D0D64"/>
    <w:rsid w:val="007D26E2"/>
    <w:rsid w:val="007D3664"/>
    <w:rsid w:val="007D4A76"/>
    <w:rsid w:val="007E3EFA"/>
    <w:rsid w:val="007F2AE1"/>
    <w:rsid w:val="007F3E5E"/>
    <w:rsid w:val="008016AE"/>
    <w:rsid w:val="00801710"/>
    <w:rsid w:val="008035EB"/>
    <w:rsid w:val="0080658D"/>
    <w:rsid w:val="00813762"/>
    <w:rsid w:val="00814FB5"/>
    <w:rsid w:val="00816509"/>
    <w:rsid w:val="00816878"/>
    <w:rsid w:val="0082417C"/>
    <w:rsid w:val="00827193"/>
    <w:rsid w:val="00840B40"/>
    <w:rsid w:val="0084486E"/>
    <w:rsid w:val="008454C0"/>
    <w:rsid w:val="008454E4"/>
    <w:rsid w:val="00845A5D"/>
    <w:rsid w:val="00846883"/>
    <w:rsid w:val="00847BFC"/>
    <w:rsid w:val="008515A5"/>
    <w:rsid w:val="00853032"/>
    <w:rsid w:val="00861E1E"/>
    <w:rsid w:val="0087367C"/>
    <w:rsid w:val="00876338"/>
    <w:rsid w:val="00876A8F"/>
    <w:rsid w:val="00887333"/>
    <w:rsid w:val="0089036D"/>
    <w:rsid w:val="0089078E"/>
    <w:rsid w:val="00890EA4"/>
    <w:rsid w:val="00892798"/>
    <w:rsid w:val="008A1767"/>
    <w:rsid w:val="008B40E9"/>
    <w:rsid w:val="008B4803"/>
    <w:rsid w:val="008C1162"/>
    <w:rsid w:val="008C7C40"/>
    <w:rsid w:val="008D1FA3"/>
    <w:rsid w:val="008D3F32"/>
    <w:rsid w:val="008D51CF"/>
    <w:rsid w:val="008E26A8"/>
    <w:rsid w:val="008E528C"/>
    <w:rsid w:val="008F6206"/>
    <w:rsid w:val="00903215"/>
    <w:rsid w:val="009140DE"/>
    <w:rsid w:val="00921818"/>
    <w:rsid w:val="00922DA8"/>
    <w:rsid w:val="00930649"/>
    <w:rsid w:val="009349FE"/>
    <w:rsid w:val="00937582"/>
    <w:rsid w:val="00940133"/>
    <w:rsid w:val="00941A57"/>
    <w:rsid w:val="00941CEE"/>
    <w:rsid w:val="0094286A"/>
    <w:rsid w:val="00945BC1"/>
    <w:rsid w:val="00947D04"/>
    <w:rsid w:val="00950B29"/>
    <w:rsid w:val="0095460E"/>
    <w:rsid w:val="00967BA6"/>
    <w:rsid w:val="00972EB1"/>
    <w:rsid w:val="00975CAC"/>
    <w:rsid w:val="00976F51"/>
    <w:rsid w:val="00981512"/>
    <w:rsid w:val="009834C0"/>
    <w:rsid w:val="009925A5"/>
    <w:rsid w:val="0099775D"/>
    <w:rsid w:val="009A07F8"/>
    <w:rsid w:val="009A310D"/>
    <w:rsid w:val="009A4121"/>
    <w:rsid w:val="009A437E"/>
    <w:rsid w:val="009A4BA0"/>
    <w:rsid w:val="009A59E9"/>
    <w:rsid w:val="009B091B"/>
    <w:rsid w:val="009B11D6"/>
    <w:rsid w:val="009B18CF"/>
    <w:rsid w:val="009B1F60"/>
    <w:rsid w:val="009B27C1"/>
    <w:rsid w:val="009B3131"/>
    <w:rsid w:val="009B4653"/>
    <w:rsid w:val="009C097B"/>
    <w:rsid w:val="009C0D3C"/>
    <w:rsid w:val="009C5063"/>
    <w:rsid w:val="009D37CE"/>
    <w:rsid w:val="009D4C39"/>
    <w:rsid w:val="009E3513"/>
    <w:rsid w:val="009E5BA4"/>
    <w:rsid w:val="009F3662"/>
    <w:rsid w:val="009F3E49"/>
    <w:rsid w:val="00A00814"/>
    <w:rsid w:val="00A00A1A"/>
    <w:rsid w:val="00A00E71"/>
    <w:rsid w:val="00A0203D"/>
    <w:rsid w:val="00A112AF"/>
    <w:rsid w:val="00A114C1"/>
    <w:rsid w:val="00A21A8A"/>
    <w:rsid w:val="00A242AB"/>
    <w:rsid w:val="00A24436"/>
    <w:rsid w:val="00A24B81"/>
    <w:rsid w:val="00A31018"/>
    <w:rsid w:val="00A34035"/>
    <w:rsid w:val="00A3751A"/>
    <w:rsid w:val="00A46FB0"/>
    <w:rsid w:val="00A5021F"/>
    <w:rsid w:val="00A566A3"/>
    <w:rsid w:val="00A61F15"/>
    <w:rsid w:val="00A65A4F"/>
    <w:rsid w:val="00A72C30"/>
    <w:rsid w:val="00A807CC"/>
    <w:rsid w:val="00A8727C"/>
    <w:rsid w:val="00A909B2"/>
    <w:rsid w:val="00A919F2"/>
    <w:rsid w:val="00A93FB7"/>
    <w:rsid w:val="00A9682A"/>
    <w:rsid w:val="00AA1731"/>
    <w:rsid w:val="00AA33F8"/>
    <w:rsid w:val="00AA3579"/>
    <w:rsid w:val="00AA3861"/>
    <w:rsid w:val="00AA5A25"/>
    <w:rsid w:val="00AB6F76"/>
    <w:rsid w:val="00AC1FF2"/>
    <w:rsid w:val="00AC4F6C"/>
    <w:rsid w:val="00AC5F83"/>
    <w:rsid w:val="00AD3479"/>
    <w:rsid w:val="00AE001C"/>
    <w:rsid w:val="00AE3DF0"/>
    <w:rsid w:val="00AE5D13"/>
    <w:rsid w:val="00AE64D4"/>
    <w:rsid w:val="00AF4F61"/>
    <w:rsid w:val="00B0155A"/>
    <w:rsid w:val="00B12423"/>
    <w:rsid w:val="00B133B4"/>
    <w:rsid w:val="00B13EE2"/>
    <w:rsid w:val="00B33514"/>
    <w:rsid w:val="00B369D4"/>
    <w:rsid w:val="00B37085"/>
    <w:rsid w:val="00B42BFC"/>
    <w:rsid w:val="00B44C39"/>
    <w:rsid w:val="00B45E56"/>
    <w:rsid w:val="00B537DF"/>
    <w:rsid w:val="00B5700F"/>
    <w:rsid w:val="00B6100D"/>
    <w:rsid w:val="00B73F3B"/>
    <w:rsid w:val="00B7457F"/>
    <w:rsid w:val="00B7690E"/>
    <w:rsid w:val="00B77D82"/>
    <w:rsid w:val="00B84DE4"/>
    <w:rsid w:val="00B91508"/>
    <w:rsid w:val="00B92A2B"/>
    <w:rsid w:val="00B93ED3"/>
    <w:rsid w:val="00B9482A"/>
    <w:rsid w:val="00BC0781"/>
    <w:rsid w:val="00BC78A9"/>
    <w:rsid w:val="00BD36EB"/>
    <w:rsid w:val="00BE12C1"/>
    <w:rsid w:val="00BE6E2E"/>
    <w:rsid w:val="00BE72F9"/>
    <w:rsid w:val="00BF2EC2"/>
    <w:rsid w:val="00BF2EDA"/>
    <w:rsid w:val="00BF4245"/>
    <w:rsid w:val="00BF42C4"/>
    <w:rsid w:val="00C03513"/>
    <w:rsid w:val="00C05E52"/>
    <w:rsid w:val="00C151F3"/>
    <w:rsid w:val="00C21745"/>
    <w:rsid w:val="00C236B0"/>
    <w:rsid w:val="00C3052C"/>
    <w:rsid w:val="00C34988"/>
    <w:rsid w:val="00C3506F"/>
    <w:rsid w:val="00C40E6F"/>
    <w:rsid w:val="00C42461"/>
    <w:rsid w:val="00C45E3E"/>
    <w:rsid w:val="00C477AA"/>
    <w:rsid w:val="00C47A25"/>
    <w:rsid w:val="00C60005"/>
    <w:rsid w:val="00C62C7E"/>
    <w:rsid w:val="00C66008"/>
    <w:rsid w:val="00C70C21"/>
    <w:rsid w:val="00C730FF"/>
    <w:rsid w:val="00C769DB"/>
    <w:rsid w:val="00C80698"/>
    <w:rsid w:val="00C852C0"/>
    <w:rsid w:val="00C87F26"/>
    <w:rsid w:val="00C91CC5"/>
    <w:rsid w:val="00C94063"/>
    <w:rsid w:val="00C97FB4"/>
    <w:rsid w:val="00CA1A1A"/>
    <w:rsid w:val="00CA5FE1"/>
    <w:rsid w:val="00CA6409"/>
    <w:rsid w:val="00CB4E01"/>
    <w:rsid w:val="00CC6BCB"/>
    <w:rsid w:val="00CD0D14"/>
    <w:rsid w:val="00CD3691"/>
    <w:rsid w:val="00CD5814"/>
    <w:rsid w:val="00CD7DD4"/>
    <w:rsid w:val="00CE00A7"/>
    <w:rsid w:val="00CE0628"/>
    <w:rsid w:val="00CE0A3E"/>
    <w:rsid w:val="00CE557D"/>
    <w:rsid w:val="00CF02D8"/>
    <w:rsid w:val="00CF3A11"/>
    <w:rsid w:val="00CF3DEE"/>
    <w:rsid w:val="00CF4D99"/>
    <w:rsid w:val="00CF785F"/>
    <w:rsid w:val="00CF7B8A"/>
    <w:rsid w:val="00CF7BE1"/>
    <w:rsid w:val="00D00ED7"/>
    <w:rsid w:val="00D00FC9"/>
    <w:rsid w:val="00D0198E"/>
    <w:rsid w:val="00D111D2"/>
    <w:rsid w:val="00D12852"/>
    <w:rsid w:val="00D2227D"/>
    <w:rsid w:val="00D244D1"/>
    <w:rsid w:val="00D26EEC"/>
    <w:rsid w:val="00D27285"/>
    <w:rsid w:val="00D32E22"/>
    <w:rsid w:val="00D35A4D"/>
    <w:rsid w:val="00D46DC3"/>
    <w:rsid w:val="00D541AA"/>
    <w:rsid w:val="00D55945"/>
    <w:rsid w:val="00D6373E"/>
    <w:rsid w:val="00D63B78"/>
    <w:rsid w:val="00D722AB"/>
    <w:rsid w:val="00D81842"/>
    <w:rsid w:val="00D831E5"/>
    <w:rsid w:val="00D83C28"/>
    <w:rsid w:val="00D90F70"/>
    <w:rsid w:val="00D92585"/>
    <w:rsid w:val="00D951CC"/>
    <w:rsid w:val="00DA393A"/>
    <w:rsid w:val="00DA43EB"/>
    <w:rsid w:val="00DB269F"/>
    <w:rsid w:val="00DB6C10"/>
    <w:rsid w:val="00DC3E14"/>
    <w:rsid w:val="00DC5B46"/>
    <w:rsid w:val="00DE0D0A"/>
    <w:rsid w:val="00DE258E"/>
    <w:rsid w:val="00DE3C8C"/>
    <w:rsid w:val="00DE43BF"/>
    <w:rsid w:val="00DE4B96"/>
    <w:rsid w:val="00DE75D1"/>
    <w:rsid w:val="00DF17B4"/>
    <w:rsid w:val="00DF4EB7"/>
    <w:rsid w:val="00E10445"/>
    <w:rsid w:val="00E12B4B"/>
    <w:rsid w:val="00E1652A"/>
    <w:rsid w:val="00E2390C"/>
    <w:rsid w:val="00E27F53"/>
    <w:rsid w:val="00E312D9"/>
    <w:rsid w:val="00E33A2F"/>
    <w:rsid w:val="00E36405"/>
    <w:rsid w:val="00E374F8"/>
    <w:rsid w:val="00E4020D"/>
    <w:rsid w:val="00E4327B"/>
    <w:rsid w:val="00E43F3B"/>
    <w:rsid w:val="00E45F67"/>
    <w:rsid w:val="00E523C4"/>
    <w:rsid w:val="00E526C0"/>
    <w:rsid w:val="00E60928"/>
    <w:rsid w:val="00E70F4A"/>
    <w:rsid w:val="00E76ACF"/>
    <w:rsid w:val="00E833D0"/>
    <w:rsid w:val="00E85F21"/>
    <w:rsid w:val="00E86912"/>
    <w:rsid w:val="00E9530F"/>
    <w:rsid w:val="00EA019F"/>
    <w:rsid w:val="00EA3BE4"/>
    <w:rsid w:val="00EA7785"/>
    <w:rsid w:val="00EB00ED"/>
    <w:rsid w:val="00EB31EC"/>
    <w:rsid w:val="00EB3E34"/>
    <w:rsid w:val="00EB41F2"/>
    <w:rsid w:val="00EB5613"/>
    <w:rsid w:val="00EC16A2"/>
    <w:rsid w:val="00EC3111"/>
    <w:rsid w:val="00EC6301"/>
    <w:rsid w:val="00ED7E54"/>
    <w:rsid w:val="00EE0301"/>
    <w:rsid w:val="00EE0BDD"/>
    <w:rsid w:val="00EF5136"/>
    <w:rsid w:val="00EF5711"/>
    <w:rsid w:val="00F00FB3"/>
    <w:rsid w:val="00F02DCD"/>
    <w:rsid w:val="00F04616"/>
    <w:rsid w:val="00F056D3"/>
    <w:rsid w:val="00F1065C"/>
    <w:rsid w:val="00F108CC"/>
    <w:rsid w:val="00F13B9D"/>
    <w:rsid w:val="00F24DD6"/>
    <w:rsid w:val="00F3017F"/>
    <w:rsid w:val="00F307E9"/>
    <w:rsid w:val="00F33E2F"/>
    <w:rsid w:val="00F4068F"/>
    <w:rsid w:val="00F52DAF"/>
    <w:rsid w:val="00F563D3"/>
    <w:rsid w:val="00F564DE"/>
    <w:rsid w:val="00F64DC2"/>
    <w:rsid w:val="00F66EA4"/>
    <w:rsid w:val="00F7058A"/>
    <w:rsid w:val="00F770A4"/>
    <w:rsid w:val="00F778B4"/>
    <w:rsid w:val="00F869E9"/>
    <w:rsid w:val="00F9613D"/>
    <w:rsid w:val="00F97A08"/>
    <w:rsid w:val="00FA1363"/>
    <w:rsid w:val="00FA65F0"/>
    <w:rsid w:val="00FC0769"/>
    <w:rsid w:val="00FC1A1F"/>
    <w:rsid w:val="00FC5CD7"/>
    <w:rsid w:val="00FE1F7A"/>
    <w:rsid w:val="00FE3542"/>
    <w:rsid w:val="00FE7243"/>
    <w:rsid w:val="00FF3EBB"/>
    <w:rsid w:val="00FF4007"/>
    <w:rsid w:val="00FF4264"/>
    <w:rsid w:val="00FF72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B2D43"/>
  <w14:defaultImageDpi w14:val="0"/>
  <w15:docId w15:val="{A9F7F170-AC9C-D541-92DD-3D1E932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3863BB"/>
    <w:rPr>
      <w:rFonts w:ascii="Times New Roman" w:eastAsia="Times New Roman" w:hAnsi="Times New Roman" w:cs="Times New Roman"/>
    </w:rPr>
  </w:style>
  <w:style w:type="paragraph" w:styleId="Titre1">
    <w:name w:val="heading 1"/>
    <w:basedOn w:val="Normal"/>
    <w:next w:val="Normal"/>
    <w:link w:val="Titre1Car"/>
    <w:uiPriority w:val="99"/>
    <w:qFormat/>
    <w:pPr>
      <w:keepNext/>
      <w:autoSpaceDE w:val="0"/>
      <w:autoSpaceDN w:val="0"/>
      <w:adjustRightInd w:val="0"/>
      <w:spacing w:after="120"/>
      <w:outlineLvl w:val="0"/>
    </w:pPr>
    <w:rPr>
      <w:rFonts w:ascii="Arial" w:eastAsiaTheme="minorEastAsia" w:hAnsi="Arial" w:cs="Arial"/>
      <w:b/>
      <w:bCs/>
    </w:rPr>
  </w:style>
  <w:style w:type="paragraph" w:styleId="Titre2">
    <w:name w:val="heading 2"/>
    <w:basedOn w:val="Normal"/>
    <w:next w:val="Normal"/>
    <w:link w:val="Titre2Car"/>
    <w:uiPriority w:val="99"/>
    <w:qFormat/>
    <w:pPr>
      <w:widowControl w:val="0"/>
      <w:tabs>
        <w:tab w:val="left" w:pos="400"/>
        <w:tab w:val="left" w:pos="800"/>
        <w:tab w:val="left" w:pos="1200"/>
        <w:tab w:val="left" w:pos="1600"/>
        <w:tab w:val="left" w:pos="2000"/>
      </w:tabs>
      <w:autoSpaceDE w:val="0"/>
      <w:autoSpaceDN w:val="0"/>
      <w:adjustRightInd w:val="0"/>
      <w:spacing w:after="40" w:line="347" w:lineRule="exact"/>
      <w:jc w:val="both"/>
      <w:outlineLvl w:val="1"/>
    </w:pPr>
    <w:rPr>
      <w:rFonts w:ascii="Arial" w:eastAsiaTheme="minorEastAsia" w:hAnsi="Arial" w:cs="Arial"/>
      <w:b/>
      <w:bCs/>
      <w:i/>
      <w:iCs/>
    </w:rPr>
  </w:style>
  <w:style w:type="paragraph" w:styleId="Titre3">
    <w:name w:val="heading 3"/>
    <w:basedOn w:val="Normal"/>
    <w:next w:val="Normal"/>
    <w:link w:val="Titre3Car"/>
    <w:uiPriority w:val="99"/>
    <w:qFormat/>
    <w:pPr>
      <w:keepNext/>
      <w:autoSpaceDE w:val="0"/>
      <w:autoSpaceDN w:val="0"/>
      <w:adjustRightInd w:val="0"/>
      <w:spacing w:before="240" w:after="60"/>
      <w:outlineLvl w:val="2"/>
    </w:pPr>
    <w:rPr>
      <w:rFonts w:ascii="Cambria" w:eastAsiaTheme="minorEastAsia" w:hAnsi="Cambria" w:cs="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Car">
    <w:name w:val="te Car"/>
    <w:pPr>
      <w:widowControl w:val="0"/>
      <w:autoSpaceDE w:val="0"/>
      <w:autoSpaceDN w:val="0"/>
      <w:adjustRightInd w:val="0"/>
    </w:pPr>
    <w:rPr>
      <w:rFonts w:ascii="Times New Roman" w:hAnsi="Times New Roman" w:cs="Times New Roman"/>
    </w:rPr>
  </w:style>
  <w:style w:type="paragraph" w:styleId="Rvision">
    <w:name w:val="Revision"/>
    <w:uiPriority w:val="99"/>
    <w:semiHidden/>
    <w:pPr>
      <w:autoSpaceDE w:val="0"/>
      <w:autoSpaceDN w:val="0"/>
      <w:adjustRightInd w:val="0"/>
    </w:pPr>
    <w:rPr>
      <w:rFonts w:ascii="Times" w:hAnsi="Times" w:cs="Times"/>
    </w:rPr>
  </w:style>
  <w:style w:type="paragraph" w:customStyle="1" w:styleId="Normal1">
    <w:name w:val="Normal 1"/>
    <w:uiPriority w:val="99"/>
    <w:pPr>
      <w:autoSpaceDE w:val="0"/>
      <w:autoSpaceDN w:val="0"/>
      <w:adjustRightInd w:val="0"/>
    </w:pPr>
    <w:rPr>
      <w:rFonts w:ascii="Times New Roman" w:hAnsi="Times New Roman" w:cs="Times New Roman"/>
      <w:lang w:val="en-US"/>
    </w:rPr>
  </w:style>
  <w:style w:type="paragraph" w:styleId="NormalWeb">
    <w:name w:val="Normal (Web)"/>
    <w:basedOn w:val="Normal"/>
    <w:uiPriority w:val="99"/>
    <w:pPr>
      <w:autoSpaceDE w:val="0"/>
      <w:autoSpaceDN w:val="0"/>
      <w:adjustRightInd w:val="0"/>
      <w:spacing w:before="100" w:after="100"/>
    </w:pPr>
    <w:rPr>
      <w:rFonts w:ascii="Times" w:eastAsiaTheme="minorEastAsia" w:hAnsi="Times" w:cs="Times"/>
    </w:rPr>
  </w:style>
  <w:style w:type="paragraph" w:customStyle="1" w:styleId="Notedefindepage">
    <w:name w:val="Note de fin de page"/>
    <w:basedOn w:val="Normal"/>
    <w:uiPriority w:val="99"/>
    <w:pPr>
      <w:widowControl w:val="0"/>
      <w:autoSpaceDE w:val="0"/>
      <w:autoSpaceDN w:val="0"/>
      <w:adjustRightInd w:val="0"/>
    </w:pPr>
    <w:rPr>
      <w:rFonts w:ascii="New York" w:eastAsiaTheme="minorEastAsia" w:hAnsi="New York" w:cs="New York"/>
      <w:sz w:val="20"/>
      <w:szCs w:val="20"/>
    </w:rPr>
  </w:style>
  <w:style w:type="paragraph" w:customStyle="1" w:styleId="Notedefindepage1">
    <w:name w:val="Note de fin de page1"/>
    <w:basedOn w:val="Normal"/>
    <w:uiPriority w:val="99"/>
    <w:pPr>
      <w:widowControl w:val="0"/>
      <w:autoSpaceDE w:val="0"/>
      <w:autoSpaceDN w:val="0"/>
      <w:adjustRightInd w:val="0"/>
    </w:pPr>
    <w:rPr>
      <w:rFonts w:ascii="New York" w:eastAsiaTheme="minorEastAsia" w:hAnsi="New York" w:cs="New York"/>
      <w:sz w:val="20"/>
      <w:szCs w:val="20"/>
    </w:rPr>
  </w:style>
  <w:style w:type="paragraph" w:customStyle="1" w:styleId="Notedefindepage2">
    <w:name w:val="Note de fin de page2"/>
    <w:basedOn w:val="Normal"/>
    <w:uiPriority w:val="99"/>
    <w:pPr>
      <w:widowControl w:val="0"/>
      <w:autoSpaceDE w:val="0"/>
      <w:autoSpaceDN w:val="0"/>
      <w:adjustRightInd w:val="0"/>
      <w:spacing w:before="120" w:after="120"/>
      <w:jc w:val="both"/>
    </w:pPr>
    <w:rPr>
      <w:rFonts w:ascii="Arial" w:eastAsiaTheme="minorEastAsia" w:hAnsi="Arial" w:cs="Arial"/>
      <w:sz w:val="20"/>
      <w:szCs w:val="20"/>
    </w:rPr>
  </w:style>
  <w:style w:type="paragraph" w:customStyle="1" w:styleId="Notedefindepage3">
    <w:name w:val="Note de fin de page3"/>
    <w:basedOn w:val="Normal"/>
    <w:uiPriority w:val="99"/>
    <w:pPr>
      <w:widowControl w:val="0"/>
      <w:autoSpaceDE w:val="0"/>
      <w:autoSpaceDN w:val="0"/>
      <w:adjustRightInd w:val="0"/>
      <w:spacing w:after="120"/>
    </w:pPr>
    <w:rPr>
      <w:rFonts w:ascii="Times" w:eastAsiaTheme="minorEastAsia" w:hAnsi="Times" w:cs="Times"/>
    </w:rPr>
  </w:style>
  <w:style w:type="paragraph" w:styleId="Textebrut">
    <w:name w:val="Plain Text"/>
    <w:basedOn w:val="Normal"/>
    <w:link w:val="TextebrutCar"/>
    <w:uiPriority w:val="99"/>
    <w:pPr>
      <w:autoSpaceDE w:val="0"/>
      <w:autoSpaceDN w:val="0"/>
      <w:adjustRightInd w:val="0"/>
    </w:pPr>
    <w:rPr>
      <w:rFonts w:ascii="Courier New" w:eastAsiaTheme="minorEastAsia" w:hAnsi="Courier New" w:cs="Courier New"/>
      <w:sz w:val="20"/>
      <w:szCs w:val="20"/>
    </w:rPr>
  </w:style>
  <w:style w:type="character" w:customStyle="1" w:styleId="TextebrutCar">
    <w:name w:val="Texte brut Car"/>
    <w:basedOn w:val="Policepardfaut"/>
    <w:link w:val="Textebrut"/>
    <w:uiPriority w:val="99"/>
    <w:semiHidden/>
    <w:rPr>
      <w:rFonts w:ascii="Courier New" w:hAnsi="Courier New" w:cs="Courier New"/>
      <w:sz w:val="20"/>
      <w:szCs w:val="20"/>
    </w:rPr>
  </w:style>
  <w:style w:type="paragraph" w:customStyle="1" w:styleId="TableContents">
    <w:name w:val="Table Contents"/>
    <w:basedOn w:val="Normal"/>
    <w:uiPriority w:val="99"/>
    <w:pPr>
      <w:autoSpaceDE w:val="0"/>
      <w:autoSpaceDN w:val="0"/>
      <w:adjustRightInd w:val="0"/>
      <w:spacing w:after="120"/>
    </w:pPr>
    <w:rPr>
      <w:rFonts w:ascii="Times" w:eastAsiaTheme="minorEastAsia" w:hAnsi="Times" w:cs="Times"/>
    </w:rPr>
  </w:style>
  <w:style w:type="paragraph" w:customStyle="1" w:styleId="TableHeading">
    <w:name w:val="Table Heading"/>
    <w:basedOn w:val="TableContents"/>
    <w:uiPriority w:val="99"/>
    <w:pPr>
      <w:jc w:val="center"/>
    </w:pPr>
    <w:rPr>
      <w:b/>
      <w:bCs/>
    </w:rPr>
  </w:style>
  <w:style w:type="paragraph" w:customStyle="1" w:styleId="xl29">
    <w:name w:val="xl29"/>
    <w:basedOn w:val="Normal"/>
    <w:uiPriority w:val="99"/>
    <w:pPr>
      <w:pBdr>
        <w:top w:val="single" w:sz="4" w:space="0" w:color="000000"/>
        <w:left w:val="none" w:sz="0" w:space="1" w:color="auto"/>
        <w:right w:val="none" w:sz="0" w:space="1" w:color="auto"/>
      </w:pBdr>
      <w:shd w:val="clear" w:color="000000" w:fill="FFFFFF"/>
      <w:autoSpaceDE w:val="0"/>
      <w:autoSpaceDN w:val="0"/>
      <w:adjustRightInd w:val="0"/>
      <w:spacing w:before="100" w:after="100"/>
    </w:pPr>
    <w:rPr>
      <w:rFonts w:ascii="Arial Narrow" w:eastAsiaTheme="minorEastAsia" w:hAnsi="Arial Narrow" w:cs="Arial Narrow"/>
    </w:rPr>
  </w:style>
  <w:style w:type="paragraph" w:styleId="Notedebasdepage">
    <w:name w:val="footnote text"/>
    <w:basedOn w:val="Normal"/>
    <w:link w:val="NotedebasdepageCar"/>
    <w:uiPriority w:val="99"/>
    <w:pPr>
      <w:widowControl w:val="0"/>
      <w:autoSpaceDE w:val="0"/>
      <w:autoSpaceDN w:val="0"/>
      <w:adjustRightInd w:val="0"/>
      <w:spacing w:after="120"/>
    </w:pPr>
    <w:rPr>
      <w:rFonts w:ascii="Times" w:eastAsiaTheme="minorEastAsia" w:hAnsi="Times" w:cs="Times"/>
    </w:rPr>
  </w:style>
  <w:style w:type="character" w:customStyle="1" w:styleId="NotedebasdepageCar">
    <w:name w:val="Note de bas de page Car"/>
    <w:basedOn w:val="Policepardfaut"/>
    <w:link w:val="Notedebasdepage"/>
    <w:uiPriority w:val="99"/>
    <w:semiHidden/>
    <w:rPr>
      <w:rFonts w:ascii="Times New Roman" w:hAnsi="Times New Roman" w:cs="Times New Roman"/>
      <w:sz w:val="20"/>
      <w:szCs w:val="20"/>
    </w:rPr>
  </w:style>
  <w:style w:type="paragraph" w:styleId="Paragraphedeliste">
    <w:name w:val="List Paragraph"/>
    <w:basedOn w:val="Normal"/>
    <w:uiPriority w:val="99"/>
    <w:qFormat/>
    <w:pPr>
      <w:autoSpaceDE w:val="0"/>
      <w:autoSpaceDN w:val="0"/>
      <w:adjustRightInd w:val="0"/>
      <w:ind w:left="720"/>
    </w:pPr>
    <w:rPr>
      <w:rFonts w:eastAsiaTheme="minorEastAsia"/>
      <w:sz w:val="20"/>
      <w:szCs w:val="20"/>
    </w:rPr>
  </w:style>
  <w:style w:type="paragraph" w:customStyle="1" w:styleId="Index">
    <w:name w:val="Index"/>
    <w:basedOn w:val="Normal"/>
    <w:uiPriority w:val="99"/>
    <w:pPr>
      <w:autoSpaceDE w:val="0"/>
      <w:autoSpaceDN w:val="0"/>
      <w:adjustRightInd w:val="0"/>
      <w:spacing w:after="120"/>
    </w:pPr>
    <w:rPr>
      <w:rFonts w:ascii="Times" w:eastAsiaTheme="minorEastAsia" w:hAnsi="Times" w:cs="Times"/>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Theme="minorEastAsia" w:hAnsi="Courier New" w:cs="Courier New"/>
      <w:sz w:val="20"/>
      <w:szCs w:val="20"/>
    </w:rPr>
  </w:style>
  <w:style w:type="character" w:customStyle="1" w:styleId="PrformatHTMLCar">
    <w:name w:val="Préformaté HTML Car"/>
    <w:basedOn w:val="Policepardfaut"/>
    <w:link w:val="PrformatHTML"/>
    <w:uiPriority w:val="99"/>
    <w:semiHidden/>
    <w:rPr>
      <w:rFonts w:ascii="Courier New" w:hAnsi="Courier New" w:cs="Courier New"/>
      <w:sz w:val="20"/>
      <w:szCs w:val="20"/>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2Car">
    <w:name w:val="Titre 2 Car"/>
    <w:basedOn w:val="Policepardfaut"/>
    <w:link w:val="Titre2"/>
    <w:uiPriority w:val="99"/>
    <w:semiHidden/>
    <w:rPr>
      <w:rFonts w:ascii="Calibri" w:hAnsi="Calibri" w:cs="Calibri"/>
      <w:b/>
      <w:bCs/>
      <w:i/>
      <w:iCs/>
      <w:sz w:val="28"/>
      <w:szCs w:val="28"/>
    </w:rPr>
  </w:style>
  <w:style w:type="character" w:customStyle="1" w:styleId="Titre1Car">
    <w:name w:val="Titre 1 Car"/>
    <w:basedOn w:val="Policepardfaut"/>
    <w:link w:val="Titre1"/>
    <w:uiPriority w:val="99"/>
    <w:rPr>
      <w:rFonts w:ascii="Calibri" w:hAnsi="Calibri" w:cs="Calibri"/>
      <w:b/>
      <w:bCs/>
      <w:sz w:val="32"/>
      <w:szCs w:val="32"/>
    </w:rPr>
  </w:style>
  <w:style w:type="paragraph" w:customStyle="1" w:styleId="Heading">
    <w:name w:val="Heading"/>
    <w:basedOn w:val="Normal"/>
    <w:next w:val="Corpsdetexte"/>
    <w:uiPriority w:val="99"/>
    <w:pPr>
      <w:keepNext/>
      <w:autoSpaceDE w:val="0"/>
      <w:autoSpaceDN w:val="0"/>
      <w:adjustRightInd w:val="0"/>
      <w:spacing w:before="240" w:after="120"/>
    </w:pPr>
    <w:rPr>
      <w:rFonts w:ascii="Arial" w:eastAsiaTheme="minorEastAsia" w:hAnsi="Arial" w:cs="Arial"/>
      <w:sz w:val="28"/>
      <w:szCs w:val="28"/>
    </w:rPr>
  </w:style>
  <w:style w:type="paragraph" w:styleId="En-tte">
    <w:name w:val="header"/>
    <w:basedOn w:val="Normal"/>
    <w:link w:val="En-tteCar"/>
    <w:uiPriority w:val="99"/>
    <w:pPr>
      <w:autoSpaceDE w:val="0"/>
      <w:autoSpaceDN w:val="0"/>
      <w:adjustRightInd w:val="0"/>
      <w:spacing w:after="120"/>
    </w:pPr>
    <w:rPr>
      <w:rFonts w:ascii="Times" w:eastAsiaTheme="minorEastAsia" w:hAnsi="Times" w:cs="Times"/>
    </w:rPr>
  </w:style>
  <w:style w:type="character" w:customStyle="1" w:styleId="En-tteCar">
    <w:name w:val="En-tête Car"/>
    <w:basedOn w:val="Policepardfaut"/>
    <w:link w:val="En-tte"/>
    <w:uiPriority w:val="99"/>
    <w:semiHidden/>
    <w:rPr>
      <w:rFonts w:ascii="Times" w:hAnsi="Times" w:cs="Times"/>
    </w:rPr>
  </w:style>
  <w:style w:type="paragraph" w:customStyle="1" w:styleId="G-EnumrationPAO">
    <w:name w:val="G-Enumªration PAO"/>
    <w:basedOn w:val="Normal"/>
    <w:next w:val="Normal"/>
    <w:uiPriority w:val="99"/>
    <w:pPr>
      <w:autoSpaceDE w:val="0"/>
      <w:autoSpaceDN w:val="0"/>
      <w:adjustRightInd w:val="0"/>
      <w:spacing w:line="240" w:lineRule="exact"/>
      <w:ind w:left="1106" w:hanging="142"/>
      <w:jc w:val="both"/>
    </w:pPr>
    <w:rPr>
      <w:rFonts w:ascii="Trebuchet MS" w:eastAsiaTheme="minorEastAsia" w:hAnsi="Trebuchet MS" w:cs="Trebuchet MS"/>
      <w:sz w:val="18"/>
      <w:szCs w:val="18"/>
    </w:rPr>
  </w:style>
  <w:style w:type="paragraph" w:customStyle="1" w:styleId="Formattexte">
    <w:name w:val="Format texte"/>
    <w:basedOn w:val="Normal"/>
    <w:uiPriority w:val="99"/>
    <w:pPr>
      <w:autoSpaceDE w:val="0"/>
      <w:autoSpaceDN w:val="0"/>
      <w:adjustRightInd w:val="0"/>
    </w:pPr>
    <w:rPr>
      <w:rFonts w:ascii="Courier New" w:eastAsiaTheme="minorEastAsia" w:hAnsi="Courier New" w:cs="Courier New"/>
      <w:sz w:val="20"/>
      <w:szCs w:val="20"/>
    </w:rPr>
  </w:style>
  <w:style w:type="paragraph" w:styleId="Pieddepage">
    <w:name w:val="footer"/>
    <w:basedOn w:val="Normal"/>
    <w:link w:val="PieddepageCar"/>
    <w:uiPriority w:val="99"/>
    <w:pPr>
      <w:autoSpaceDE w:val="0"/>
      <w:autoSpaceDN w:val="0"/>
      <w:adjustRightInd w:val="0"/>
      <w:spacing w:after="120"/>
    </w:pPr>
    <w:rPr>
      <w:rFonts w:ascii="Times" w:eastAsiaTheme="minorEastAsia" w:hAnsi="Times" w:cs="Times"/>
    </w:rPr>
  </w:style>
  <w:style w:type="character" w:customStyle="1" w:styleId="PieddepageCar">
    <w:name w:val="Pied de page Car"/>
    <w:basedOn w:val="Policepardfaut"/>
    <w:link w:val="Pieddepage"/>
    <w:uiPriority w:val="99"/>
    <w:rPr>
      <w:rFonts w:ascii="Times New Roman" w:hAnsi="Times New Roman" w:cs="Times New Roman"/>
    </w:rPr>
  </w:style>
  <w:style w:type="paragraph" w:customStyle="1" w:styleId="Ent8">
    <w:name w:val="Ent8"/>
    <w:basedOn w:val="Normal"/>
    <w:next w:val="Normal"/>
    <w:uiPriority w:val="99"/>
    <w:pPr>
      <w:keepNext/>
      <w:autoSpaceDE w:val="0"/>
      <w:autoSpaceDN w:val="0"/>
      <w:adjustRightInd w:val="0"/>
      <w:spacing w:before="240"/>
      <w:ind w:left="284"/>
    </w:pPr>
    <w:rPr>
      <w:rFonts w:ascii="Arial" w:eastAsiaTheme="minorEastAsia" w:hAnsi="Arial" w:cs="Arial"/>
      <w:b/>
      <w:bCs/>
      <w:sz w:val="22"/>
      <w:szCs w:val="22"/>
    </w:rPr>
  </w:style>
  <w:style w:type="paragraph" w:customStyle="1" w:styleId="Ent7">
    <w:name w:val="Ent7"/>
    <w:basedOn w:val="Normal"/>
    <w:next w:val="Normal"/>
    <w:uiPriority w:val="99"/>
    <w:pPr>
      <w:keepNext/>
      <w:autoSpaceDE w:val="0"/>
      <w:autoSpaceDN w:val="0"/>
      <w:adjustRightInd w:val="0"/>
      <w:jc w:val="center"/>
    </w:pPr>
    <w:rPr>
      <w:rFonts w:ascii="Arial" w:eastAsiaTheme="minorEastAsia" w:hAnsi="Arial" w:cs="Arial"/>
      <w:b/>
      <w:bCs/>
    </w:rPr>
  </w:style>
  <w:style w:type="paragraph" w:customStyle="1" w:styleId="Ent6">
    <w:name w:val="Ent6"/>
    <w:basedOn w:val="Normal"/>
    <w:next w:val="Normal"/>
    <w:uiPriority w:val="99"/>
    <w:pPr>
      <w:keepNext/>
      <w:autoSpaceDE w:val="0"/>
      <w:autoSpaceDN w:val="0"/>
      <w:adjustRightInd w:val="0"/>
      <w:spacing w:line="360" w:lineRule="auto"/>
      <w:ind w:left="710" w:hanging="710"/>
    </w:pPr>
    <w:rPr>
      <w:rFonts w:eastAsiaTheme="minorEastAsia"/>
      <w:b/>
      <w:bCs/>
    </w:rPr>
  </w:style>
  <w:style w:type="paragraph" w:customStyle="1" w:styleId="Ent5">
    <w:name w:val="Ent5"/>
    <w:basedOn w:val="Normal"/>
    <w:next w:val="Normal"/>
    <w:uiPriority w:val="99"/>
    <w:pPr>
      <w:keepNext/>
      <w:autoSpaceDE w:val="0"/>
      <w:autoSpaceDN w:val="0"/>
      <w:adjustRightInd w:val="0"/>
      <w:spacing w:before="240"/>
      <w:ind w:left="284"/>
    </w:pPr>
    <w:rPr>
      <w:rFonts w:ascii="Arial" w:eastAsiaTheme="minorEastAsia" w:hAnsi="Arial" w:cs="Arial"/>
      <w:b/>
      <w:bCs/>
      <w:sz w:val="22"/>
      <w:szCs w:val="22"/>
    </w:rPr>
  </w:style>
  <w:style w:type="paragraph" w:customStyle="1" w:styleId="Ent4">
    <w:name w:val="Ent4"/>
    <w:basedOn w:val="Normal"/>
    <w:next w:val="Normal"/>
    <w:uiPriority w:val="99"/>
    <w:pPr>
      <w:keepNext/>
      <w:autoSpaceDE w:val="0"/>
      <w:autoSpaceDN w:val="0"/>
      <w:adjustRightInd w:val="0"/>
      <w:jc w:val="center"/>
    </w:pPr>
    <w:rPr>
      <w:rFonts w:ascii="Arial" w:eastAsiaTheme="minorEastAsia" w:hAnsi="Arial" w:cs="Arial"/>
      <w:b/>
      <w:bCs/>
    </w:rPr>
  </w:style>
  <w:style w:type="paragraph" w:customStyle="1" w:styleId="Ent3">
    <w:name w:val="Ent3"/>
    <w:basedOn w:val="Normal"/>
    <w:next w:val="Normal"/>
    <w:uiPriority w:val="99"/>
    <w:pPr>
      <w:keepNext/>
      <w:autoSpaceDE w:val="0"/>
      <w:autoSpaceDN w:val="0"/>
      <w:adjustRightInd w:val="0"/>
      <w:jc w:val="center"/>
    </w:pPr>
    <w:rPr>
      <w:rFonts w:ascii="Arial" w:eastAsiaTheme="minorEastAsia" w:hAnsi="Arial" w:cs="Arial"/>
      <w:b/>
      <w:bCs/>
    </w:rPr>
  </w:style>
  <w:style w:type="paragraph" w:customStyle="1" w:styleId="Ent2">
    <w:name w:val="Ent2"/>
    <w:basedOn w:val="Normal"/>
    <w:next w:val="Normal"/>
    <w:uiPriority w:val="99"/>
    <w:pPr>
      <w:keepNext/>
      <w:autoSpaceDE w:val="0"/>
      <w:autoSpaceDN w:val="0"/>
      <w:adjustRightInd w:val="0"/>
      <w:spacing w:line="360" w:lineRule="auto"/>
      <w:ind w:left="710" w:hanging="710"/>
    </w:pPr>
    <w:rPr>
      <w:rFonts w:eastAsiaTheme="minorEastAsia"/>
      <w:b/>
      <w:bCs/>
    </w:rPr>
  </w:style>
  <w:style w:type="paragraph" w:customStyle="1" w:styleId="Ent1">
    <w:name w:val="Ent1"/>
    <w:basedOn w:val="Normal"/>
    <w:next w:val="Normal"/>
    <w:uiPriority w:val="99"/>
    <w:pPr>
      <w:keepNext/>
      <w:autoSpaceDE w:val="0"/>
      <w:autoSpaceDN w:val="0"/>
      <w:adjustRightInd w:val="0"/>
      <w:spacing w:before="240"/>
      <w:ind w:left="284"/>
    </w:pPr>
    <w:rPr>
      <w:rFonts w:ascii="Arial" w:eastAsiaTheme="minorEastAsia" w:hAnsi="Arial" w:cs="Arial"/>
      <w:b/>
      <w:bCs/>
      <w:sz w:val="22"/>
      <w:szCs w:val="22"/>
    </w:rPr>
  </w:style>
  <w:style w:type="paragraph" w:customStyle="1" w:styleId="Ent">
    <w:name w:val="Ent"/>
    <w:basedOn w:val="Normal"/>
    <w:next w:val="Normal"/>
    <w:uiPriority w:val="99"/>
    <w:pPr>
      <w:widowControl w:val="0"/>
      <w:tabs>
        <w:tab w:val="left" w:pos="400"/>
        <w:tab w:val="left" w:pos="800"/>
        <w:tab w:val="left" w:pos="1200"/>
        <w:tab w:val="left" w:pos="1600"/>
        <w:tab w:val="left" w:pos="2000"/>
      </w:tabs>
      <w:autoSpaceDE w:val="0"/>
      <w:autoSpaceDN w:val="0"/>
      <w:adjustRightInd w:val="0"/>
      <w:spacing w:after="40" w:line="347" w:lineRule="exact"/>
      <w:jc w:val="both"/>
    </w:pPr>
    <w:rPr>
      <w:rFonts w:ascii="Arial" w:eastAsiaTheme="minorEastAsia" w:hAnsi="Arial" w:cs="Arial"/>
      <w:b/>
      <w:bCs/>
      <w:i/>
      <w:iCs/>
    </w:rPr>
  </w:style>
  <w:style w:type="paragraph" w:customStyle="1" w:styleId="Ent10">
    <w:name w:val="Ent10"/>
    <w:basedOn w:val="Normal"/>
    <w:next w:val="Normal"/>
    <w:uiPriority w:val="99"/>
    <w:pPr>
      <w:keepNext/>
      <w:autoSpaceDE w:val="0"/>
      <w:autoSpaceDN w:val="0"/>
      <w:adjustRightInd w:val="0"/>
      <w:spacing w:after="120"/>
    </w:pPr>
    <w:rPr>
      <w:rFonts w:ascii="Arial" w:eastAsiaTheme="minorEastAsia" w:hAnsi="Arial" w:cs="Arial"/>
      <w:b/>
      <w:bCs/>
    </w:rPr>
  </w:style>
  <w:style w:type="paragraph" w:customStyle="1" w:styleId="Ent9">
    <w:name w:val="Ent9"/>
    <w:basedOn w:val="Normal"/>
    <w:next w:val="Normal"/>
    <w:uiPriority w:val="99"/>
    <w:pPr>
      <w:keepNext/>
      <w:autoSpaceDE w:val="0"/>
      <w:autoSpaceDN w:val="0"/>
      <w:adjustRightInd w:val="0"/>
      <w:spacing w:line="360" w:lineRule="auto"/>
      <w:ind w:left="710" w:hanging="710"/>
    </w:pPr>
    <w:rPr>
      <w:rFonts w:eastAsiaTheme="minorEastAsia"/>
      <w:b/>
      <w:bCs/>
    </w:rPr>
  </w:style>
  <w:style w:type="paragraph" w:customStyle="1" w:styleId="Diacrit">
    <w:name w:val="Diacrit."/>
    <w:basedOn w:val="Normal"/>
    <w:uiPriority w:val="99"/>
    <w:pPr>
      <w:tabs>
        <w:tab w:val="left" w:pos="2351"/>
        <w:tab w:val="left" w:pos="3639"/>
        <w:tab w:val="left" w:pos="9879"/>
      </w:tabs>
      <w:autoSpaceDE w:val="0"/>
      <w:autoSpaceDN w:val="0"/>
      <w:adjustRightInd w:val="0"/>
      <w:spacing w:after="120"/>
      <w:ind w:left="840" w:right="480"/>
      <w:jc w:val="center"/>
    </w:pPr>
    <w:rPr>
      <w:rFonts w:ascii="Police204" w:eastAsiaTheme="minorEastAsia" w:hAnsi="Police204" w:cs="Police204"/>
      <w:sz w:val="20"/>
      <w:szCs w:val="20"/>
    </w:rPr>
  </w:style>
  <w:style w:type="paragraph" w:customStyle="1" w:styleId="Default">
    <w:name w:val="Default"/>
    <w:uiPriority w:val="99"/>
    <w:qFormat/>
    <w:pPr>
      <w:widowControl w:val="0"/>
      <w:autoSpaceDE w:val="0"/>
      <w:autoSpaceDN w:val="0"/>
      <w:adjustRightInd w:val="0"/>
    </w:pPr>
    <w:rPr>
      <w:rFonts w:ascii="Arial" w:hAnsi="Arial" w:cs="Arial"/>
    </w:rPr>
  </w:style>
  <w:style w:type="paragraph" w:customStyle="1" w:styleId="Comment">
    <w:name w:val="Comment"/>
    <w:basedOn w:val="Normal"/>
    <w:uiPriority w:val="99"/>
    <w:semiHidden/>
    <w:pPr>
      <w:autoSpaceDE w:val="0"/>
      <w:autoSpaceDN w:val="0"/>
      <w:adjustRightInd w:val="0"/>
      <w:spacing w:after="40"/>
    </w:pPr>
    <w:rPr>
      <w:rFonts w:ascii="Times" w:eastAsiaTheme="minorEastAsia" w:hAnsi="Times" w:cs="Times"/>
    </w:rPr>
  </w:style>
  <w:style w:type="paragraph" w:styleId="Lgende">
    <w:name w:val="caption"/>
    <w:basedOn w:val="Normal"/>
    <w:uiPriority w:val="99"/>
    <w:qFormat/>
    <w:pPr>
      <w:autoSpaceDE w:val="0"/>
      <w:autoSpaceDN w:val="0"/>
      <w:adjustRightInd w:val="0"/>
      <w:spacing w:before="120" w:after="120"/>
    </w:pPr>
    <w:rPr>
      <w:rFonts w:ascii="Times" w:eastAsiaTheme="minorEastAsia" w:hAnsi="Times" w:cs="Times"/>
      <w:i/>
      <w:iCs/>
    </w:rPr>
  </w:style>
  <w:style w:type="paragraph" w:styleId="Corpsdetexte2">
    <w:name w:val="Body Text 2"/>
    <w:basedOn w:val="Normal"/>
    <w:link w:val="Corpsdetexte2Car"/>
    <w:uiPriority w:val="99"/>
    <w:pPr>
      <w:autoSpaceDE w:val="0"/>
      <w:autoSpaceDN w:val="0"/>
      <w:adjustRightInd w:val="0"/>
      <w:spacing w:after="120" w:line="480" w:lineRule="auto"/>
    </w:pPr>
    <w:rPr>
      <w:rFonts w:ascii="Times" w:eastAsiaTheme="minorEastAsia" w:hAnsi="Times" w:cs="Times"/>
      <w:sz w:val="20"/>
      <w:szCs w:val="20"/>
    </w:rPr>
  </w:style>
  <w:style w:type="character" w:customStyle="1" w:styleId="Corpsdetexte2Car">
    <w:name w:val="Corps de texte 2 Car"/>
    <w:basedOn w:val="Policepardfaut"/>
    <w:link w:val="Corpsdetexte2"/>
    <w:uiPriority w:val="99"/>
    <w:semiHidden/>
    <w:rPr>
      <w:rFonts w:ascii="Times New Roman" w:hAnsi="Times New Roman" w:cs="Times New Roman"/>
    </w:rPr>
  </w:style>
  <w:style w:type="paragraph" w:styleId="Corpsdetexte">
    <w:name w:val="Body Text"/>
    <w:basedOn w:val="Normal"/>
    <w:link w:val="CorpsdetexteCar"/>
    <w:uiPriority w:val="99"/>
    <w:pPr>
      <w:autoSpaceDE w:val="0"/>
      <w:autoSpaceDN w:val="0"/>
      <w:adjustRightInd w:val="0"/>
      <w:spacing w:after="120"/>
    </w:pPr>
    <w:rPr>
      <w:rFonts w:ascii="Times" w:eastAsiaTheme="minorEastAsia" w:hAnsi="Times" w:cs="Times"/>
    </w:rPr>
  </w:style>
  <w:style w:type="character" w:customStyle="1" w:styleId="CorpsdetexteCar">
    <w:name w:val="Corps de texte Car"/>
    <w:basedOn w:val="Policepardfaut"/>
    <w:link w:val="Corpsdetexte"/>
    <w:uiPriority w:val="99"/>
    <w:semiHidden/>
    <w:rPr>
      <w:rFonts w:ascii="Times New Roman" w:hAnsi="Times New Roman" w:cs="Times New Roman"/>
    </w:rPr>
  </w:style>
  <w:style w:type="paragraph" w:customStyle="1" w:styleId="Framecontents">
    <w:name w:val="Frame contents"/>
    <w:basedOn w:val="Corpsdetexte"/>
    <w:uiPriority w:val="99"/>
  </w:style>
  <w:style w:type="paragraph" w:styleId="Liste">
    <w:name w:val="List"/>
    <w:basedOn w:val="Corpsdetexte"/>
    <w:uiPriority w:val="99"/>
  </w:style>
  <w:style w:type="paragraph" w:styleId="Textedebulles">
    <w:name w:val="Balloon Text"/>
    <w:basedOn w:val="Normal"/>
    <w:link w:val="TextedebullesCar"/>
    <w:uiPriority w:val="99"/>
    <w:semiHidden/>
    <w:pPr>
      <w:autoSpaceDE w:val="0"/>
      <w:autoSpaceDN w:val="0"/>
      <w:adjustRightInd w:val="0"/>
      <w:spacing w:after="120"/>
    </w:pPr>
    <w:rPr>
      <w:rFonts w:ascii="Tahoma" w:eastAsiaTheme="minorEastAsi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Commentaire">
    <w:name w:val="annotation text"/>
    <w:basedOn w:val="Normal"/>
    <w:link w:val="CommentaireCar"/>
    <w:uiPriority w:val="99"/>
    <w:semiHidden/>
    <w:unhideWhenUsed/>
    <w:pPr>
      <w:autoSpaceDE w:val="0"/>
      <w:autoSpaceDN w:val="0"/>
      <w:adjustRightInd w:val="0"/>
      <w:spacing w:after="120"/>
    </w:pPr>
    <w:rPr>
      <w:rFonts w:ascii="Times" w:eastAsiaTheme="minorEastAsia" w:hAnsi="Times" w:cs="Times"/>
      <w:sz w:val="20"/>
      <w:szCs w:val="20"/>
    </w:rPr>
  </w:style>
  <w:style w:type="character" w:customStyle="1" w:styleId="CommentaireCar">
    <w:name w:val="Commentaire Car"/>
    <w:basedOn w:val="Policepardfaut"/>
    <w:link w:val="Commentaire"/>
    <w:uiPriority w:val="99"/>
    <w:semiHidden/>
    <w:rPr>
      <w:rFonts w:ascii="Times New Roman" w:hAnsi="Times New Roman" w:cs="Times New Roman"/>
      <w:sz w:val="20"/>
      <w:szCs w:val="20"/>
    </w:rPr>
  </w:style>
  <w:style w:type="paragraph" w:styleId="Objetducommentaire">
    <w:name w:val="annotation subject"/>
    <w:basedOn w:val="Comment"/>
    <w:next w:val="Comment"/>
    <w:link w:val="ObjetducommentaireCar"/>
    <w:uiPriority w:val="99"/>
    <w:semiHidden/>
    <w:pPr>
      <w:spacing w:after="120"/>
    </w:pPr>
    <w:rPr>
      <w:b/>
      <w:bCs/>
      <w:sz w:val="20"/>
      <w:szCs w:val="20"/>
    </w:rPr>
  </w:style>
  <w:style w:type="character" w:customStyle="1" w:styleId="ObjetducommentaireCar">
    <w:name w:val="Objet du commentaire Car"/>
    <w:basedOn w:val="CommentaireCar"/>
    <w:link w:val="Objetducommentaire"/>
    <w:uiPriority w:val="99"/>
    <w:semiHidden/>
    <w:rPr>
      <w:rFonts w:ascii="Times New Roman" w:hAnsi="Times New Roman" w:cs="Times"/>
      <w:b/>
      <w:bCs/>
      <w:sz w:val="20"/>
      <w:szCs w:val="20"/>
    </w:rPr>
  </w:style>
  <w:style w:type="paragraph" w:customStyle="1" w:styleId="Alinatiret">
    <w:name w:val="Alin»a tiret"/>
    <w:basedOn w:val="Normal"/>
    <w:uiPriority w:val="99"/>
    <w:pPr>
      <w:widowControl w:val="0"/>
      <w:tabs>
        <w:tab w:val="left" w:pos="360"/>
      </w:tabs>
      <w:autoSpaceDE w:val="0"/>
      <w:autoSpaceDN w:val="0"/>
      <w:adjustRightInd w:val="0"/>
      <w:spacing w:after="120" w:line="360" w:lineRule="atLeast"/>
      <w:ind w:left="560" w:right="76" w:hanging="280"/>
      <w:jc w:val="both"/>
    </w:pPr>
    <w:rPr>
      <w:rFonts w:ascii="METimes" w:eastAsiaTheme="minorEastAsia" w:hAnsi="METimes" w:cs="METimes"/>
      <w:sz w:val="20"/>
      <w:szCs w:val="20"/>
      <w:lang w:val="en-US"/>
    </w:rPr>
  </w:style>
  <w:style w:type="paragraph" w:customStyle="1" w:styleId="AlinaQuestion">
    <w:name w:val="Alin»a Question"/>
    <w:basedOn w:val="Normal"/>
    <w:uiPriority w:val="99"/>
    <w:pPr>
      <w:keepNext/>
      <w:widowControl w:val="0"/>
      <w:tabs>
        <w:tab w:val="left" w:pos="360"/>
      </w:tabs>
      <w:autoSpaceDE w:val="0"/>
      <w:autoSpaceDN w:val="0"/>
      <w:adjustRightInd w:val="0"/>
      <w:spacing w:after="120" w:line="360" w:lineRule="atLeast"/>
      <w:ind w:left="20" w:right="76"/>
      <w:jc w:val="both"/>
    </w:pPr>
    <w:rPr>
      <w:rFonts w:eastAsiaTheme="minorEastAsia"/>
      <w:b/>
      <w:bCs/>
      <w:sz w:val="20"/>
      <w:szCs w:val="20"/>
      <w:lang w:val="en-US"/>
    </w:rPr>
  </w:style>
  <w:style w:type="character" w:customStyle="1" w:styleId="ReferenceNote">
    <w:name w:val="Reference Note"/>
    <w:uiPriority w:val="99"/>
    <w:rPr>
      <w:vertAlign w:val="superscript"/>
    </w:rPr>
  </w:style>
  <w:style w:type="character" w:customStyle="1" w:styleId="Rfdenotedefindepage">
    <w:name w:val="RÈf. de note de fin de page"/>
    <w:uiPriority w:val="99"/>
    <w:rPr>
      <w:vertAlign w:val="superscript"/>
    </w:rPr>
  </w:style>
  <w:style w:type="character" w:customStyle="1" w:styleId="ReferenceNotedansNote">
    <w:name w:val="Reference Note dans Note"/>
    <w:basedOn w:val="Rfdenotedefindepage"/>
    <w:uiPriority w:val="99"/>
    <w:rPr>
      <w:rFonts w:ascii="Times New Roman" w:hAnsi="Times New Roman" w:cs="Times New Roman"/>
      <w:vertAlign w:val="superscript"/>
    </w:rPr>
  </w:style>
  <w:style w:type="character" w:customStyle="1" w:styleId="ptbrand">
    <w:name w:val="ptbrand"/>
    <w:uiPriority w:val="99"/>
  </w:style>
  <w:style w:type="character" w:customStyle="1" w:styleId="Policepardaut">
    <w:name w:val="Police par d馭aut"/>
    <w:uiPriority w:val="99"/>
    <w:rPr>
      <w:rFonts w:ascii="Times New Roman" w:hAnsi="Times New Roman" w:cs="Times New Roman"/>
    </w:rPr>
  </w:style>
  <w:style w:type="character" w:styleId="Numrodepage">
    <w:name w:val="page number"/>
    <w:basedOn w:val="Policepardaut"/>
    <w:uiPriority w:val="99"/>
    <w:rPr>
      <w:rFonts w:ascii="Times New Roman" w:hAnsi="Times New Roman" w:cs="Times New Roman"/>
    </w:rPr>
  </w:style>
  <w:style w:type="character" w:customStyle="1" w:styleId="NoteReference">
    <w:name w:val="Note Reference"/>
    <w:uiPriority w:val="99"/>
    <w:rPr>
      <w:vertAlign w:val="superscript"/>
    </w:rPr>
  </w:style>
  <w:style w:type="character" w:customStyle="1" w:styleId="NoteReferenceinNote">
    <w:name w:val="Note Reference in Note"/>
    <w:basedOn w:val="NoteReference"/>
    <w:uiPriority w:val="99"/>
    <w:rPr>
      <w:vertAlign w:val="superscript"/>
    </w:rPr>
  </w:style>
  <w:style w:type="character" w:customStyle="1" w:styleId="Internetlink">
    <w:name w:val="Internet link"/>
    <w:basedOn w:val="Policepardaut"/>
    <w:uiPriority w:val="99"/>
    <w:rPr>
      <w:rFonts w:ascii="Times New Roman" w:hAnsi="Times New Roman" w:cs="Times New Roman"/>
      <w:color w:val="0000FF"/>
      <w:u w:val="single"/>
    </w:rPr>
  </w:style>
  <w:style w:type="character" w:customStyle="1" w:styleId="Hyperlien">
    <w:name w:val="Hyperlien"/>
    <w:uiPriority w:val="99"/>
    <w:rPr>
      <w:color w:val="0000FF"/>
      <w:u w:val="single"/>
    </w:rPr>
  </w:style>
  <w:style w:type="character" w:styleId="Accentuation">
    <w:name w:val="Emphasis"/>
    <w:basedOn w:val="Policepardfaut"/>
    <w:uiPriority w:val="20"/>
    <w:qFormat/>
    <w:rPr>
      <w:rFonts w:ascii="Times New Roman" w:hAnsi="Times New Roman" w:cs="Times New Roman"/>
      <w:i/>
      <w:iCs/>
    </w:rPr>
  </w:style>
  <w:style w:type="character" w:customStyle="1" w:styleId="Emphatique">
    <w:name w:val="Emphatique"/>
    <w:basedOn w:val="Policepardfaut"/>
    <w:uiPriority w:val="99"/>
    <w:rPr>
      <w:rFonts w:ascii="Times New Roman" w:hAnsi="Times New Roman" w:cs="Times New Roman"/>
      <w:i/>
      <w:iCs/>
    </w:rPr>
  </w:style>
  <w:style w:type="character" w:customStyle="1" w:styleId="En-t">
    <w:name w:val="En-t"/>
    <w:basedOn w:val="Policepardfaut"/>
    <w:uiPriority w:val="99"/>
    <w:semiHidden/>
    <w:rPr>
      <w:rFonts w:ascii="Times New Roman" w:hAnsi="Times New Roman" w:cs="Times New Roman"/>
    </w:rPr>
  </w:style>
  <w:style w:type="character" w:customStyle="1" w:styleId="En-tteCar0">
    <w:name w:val="En-tÍte Car"/>
    <w:basedOn w:val="Policepardfaut"/>
    <w:uiPriority w:val="99"/>
    <w:semiHidden/>
  </w:style>
  <w:style w:type="character" w:customStyle="1" w:styleId="En-tteCar1">
    <w:name w:val="En-tÕte Car"/>
    <w:basedOn w:val="Policepardfaut"/>
    <w:uiPriority w:val="99"/>
    <w:semiHidden/>
    <w:rPr>
      <w:rFonts w:ascii="Times New Roman" w:hAnsi="Times New Roman" w:cs="Times New Roman"/>
    </w:rPr>
  </w:style>
  <w:style w:type="character" w:customStyle="1" w:styleId="En-tteCar10">
    <w:name w:val="En-tÕte Car 1"/>
    <w:basedOn w:val="Policepardfaut"/>
    <w:uiPriority w:val="99"/>
    <w:semiHidden/>
    <w:rPr>
      <w:rFonts w:ascii="Times New Roman" w:hAnsi="Times New Roman" w:cs="Times New Roman"/>
    </w:rPr>
  </w:style>
  <w:style w:type="character" w:customStyle="1" w:styleId="Fort">
    <w:name w:val="Fort"/>
    <w:basedOn w:val="Policepardfaut"/>
    <w:uiPriority w:val="99"/>
    <w:rPr>
      <w:rFonts w:ascii="Times New Roman" w:hAnsi="Times New Roman" w:cs="Times New Roman"/>
      <w:b/>
      <w:bCs/>
    </w:rPr>
  </w:style>
  <w:style w:type="character" w:customStyle="1" w:styleId="HTMLprformatCar">
    <w:name w:val="HTML prÈformatÈ Car"/>
    <w:basedOn w:val="Policepardfaut"/>
    <w:uiPriority w:val="99"/>
    <w:semiHidden/>
    <w:rPr>
      <w:rFonts w:ascii="Courier" w:hAnsi="Courier" w:cs="Courier"/>
    </w:rPr>
  </w:style>
  <w:style w:type="character" w:styleId="Lienhypertexte">
    <w:name w:val="Hyperlink"/>
    <w:basedOn w:val="Policepardfaut"/>
    <w:uiPriority w:val="99"/>
    <w:rPr>
      <w:rFonts w:ascii="Times New Roman" w:hAnsi="Times New Roman" w:cs="Times New Roman"/>
      <w:color w:val="0000FF"/>
      <w:u w:val="single"/>
    </w:rPr>
  </w:style>
  <w:style w:type="character" w:customStyle="1" w:styleId="NotedebasdepageCar1">
    <w:name w:val="Note de bas de page Car1"/>
    <w:basedOn w:val="Policepardfaut"/>
    <w:uiPriority w:val="99"/>
    <w:semiHidden/>
  </w:style>
  <w:style w:type="character" w:customStyle="1" w:styleId="PrformatHTMLCar0">
    <w:name w:val="PrÈformatÈ HTML Car"/>
    <w:basedOn w:val="Policepardfaut"/>
    <w:uiPriority w:val="99"/>
    <w:semiHidden/>
    <w:rPr>
      <w:rFonts w:ascii="Courier New" w:hAnsi="Courier New" w:cs="Courier New"/>
      <w:sz w:val="20"/>
      <w:szCs w:val="20"/>
    </w:rPr>
  </w:style>
  <w:style w:type="character" w:customStyle="1" w:styleId="PrformatHTMLCar1">
    <w:name w:val="PrÙformatÙ HTML Car"/>
    <w:basedOn w:val="Policepardfaut"/>
    <w:uiPriority w:val="99"/>
    <w:rPr>
      <w:rFonts w:ascii="Courier New" w:hAnsi="Courier New" w:cs="Courier New"/>
    </w:rPr>
  </w:style>
  <w:style w:type="character" w:styleId="lev">
    <w:name w:val="Strong"/>
    <w:basedOn w:val="Policepardfaut"/>
    <w:uiPriority w:val="22"/>
    <w:qFormat/>
    <w:rPr>
      <w:rFonts w:ascii="Times New Roman" w:hAnsi="Times New Roman" w:cs="Times New Roman"/>
      <w:b/>
      <w:bCs/>
    </w:rPr>
  </w:style>
  <w:style w:type="character" w:customStyle="1" w:styleId="Titre4Car">
    <w:name w:val="Titre 4 Car"/>
    <w:basedOn w:val="Policepardfaut"/>
    <w:uiPriority w:val="99"/>
    <w:semiHidden/>
    <w:rPr>
      <w:rFonts w:ascii="Calibri" w:hAnsi="Calibri" w:cs="Calibri"/>
      <w:b/>
      <w:bCs/>
      <w:sz w:val="28"/>
      <w:szCs w:val="28"/>
    </w:rPr>
  </w:style>
  <w:style w:type="character" w:customStyle="1" w:styleId="Titre9Car">
    <w:name w:val="Titre 9 Car"/>
    <w:basedOn w:val="Policepardfaut"/>
    <w:uiPriority w:val="99"/>
    <w:semiHidden/>
    <w:rPr>
      <w:rFonts w:ascii="Cambria" w:hAnsi="Cambria" w:cs="Cambria"/>
      <w:i/>
      <w:iCs/>
    </w:rPr>
  </w:style>
  <w:style w:type="character" w:customStyle="1" w:styleId="VisitedInternetLink">
    <w:name w:val="Visited Internet Link"/>
    <w:basedOn w:val="Policepardaut"/>
    <w:uiPriority w:val="99"/>
    <w:rPr>
      <w:rFonts w:ascii="Times New Roman" w:hAnsi="Times New Roman" w:cs="Times New Roman"/>
      <w:color w:val="800080"/>
      <w:u w:val="single"/>
    </w:rPr>
  </w:style>
  <w:style w:type="character" w:styleId="Marquedecommentaire">
    <w:name w:val="annotation reference"/>
    <w:basedOn w:val="Policepardfaut"/>
    <w:uiPriority w:val="99"/>
    <w:semiHidden/>
    <w:rPr>
      <w:rFonts w:ascii="Times New Roman" w:hAnsi="Times New Roman" w:cs="Times New Roman"/>
      <w:sz w:val="16"/>
      <w:szCs w:val="16"/>
    </w:rPr>
  </w:style>
  <w:style w:type="numbering" w:customStyle="1" w:styleId="BulletList1">
    <w:name w:val="Bullet List 1"/>
    <w:pPr>
      <w:numPr>
        <w:numId w:val="6"/>
      </w:numPr>
    </w:pPr>
  </w:style>
  <w:style w:type="numbering" w:customStyle="1" w:styleId="ListeBulles1">
    <w:name w:val="Liste Bulles 1"/>
    <w:pPr>
      <w:numPr>
        <w:numId w:val="2"/>
      </w:numPr>
    </w:pPr>
  </w:style>
  <w:style w:type="numbering" w:customStyle="1" w:styleId="ListeBulles2">
    <w:name w:val="Liste Bulles 2"/>
    <w:pPr>
      <w:numPr>
        <w:numId w:val="7"/>
      </w:numPr>
    </w:pPr>
  </w:style>
  <w:style w:type="numbering" w:customStyle="1" w:styleId="ListeBulles3">
    <w:name w:val="Liste Bulles 3"/>
    <w:pPr>
      <w:numPr>
        <w:numId w:val="8"/>
      </w:numPr>
    </w:pPr>
  </w:style>
  <w:style w:type="numbering" w:customStyle="1" w:styleId="ListeBulles4">
    <w:name w:val="Liste Bulles 4"/>
    <w:pPr>
      <w:numPr>
        <w:numId w:val="9"/>
      </w:numPr>
    </w:pPr>
  </w:style>
  <w:style w:type="numbering" w:customStyle="1" w:styleId="ListeBulles5">
    <w:name w:val="Liste Bulles 5"/>
    <w:pPr>
      <w:numPr>
        <w:numId w:val="10"/>
      </w:numPr>
    </w:pPr>
  </w:style>
  <w:style w:type="numbering" w:customStyle="1" w:styleId="ListeBulles6">
    <w:name w:val="Liste Bulles 6"/>
    <w:pPr>
      <w:numPr>
        <w:numId w:val="11"/>
      </w:numPr>
    </w:pPr>
  </w:style>
  <w:style w:type="numbering" w:customStyle="1" w:styleId="ListeBulles7">
    <w:name w:val="Liste Bulles 7"/>
    <w:pPr>
      <w:numPr>
        <w:numId w:val="12"/>
      </w:numPr>
    </w:pPr>
  </w:style>
  <w:style w:type="numbering" w:customStyle="1" w:styleId="ListeBulles8">
    <w:name w:val="Liste Bulles 8"/>
    <w:pPr>
      <w:numPr>
        <w:numId w:val="13"/>
      </w:numPr>
    </w:pPr>
  </w:style>
  <w:style w:type="numbering" w:customStyle="1" w:styleId="ListeBulles9">
    <w:name w:val="Liste Bulles 9"/>
    <w:pPr>
      <w:numPr>
        <w:numId w:val="14"/>
      </w:numPr>
    </w:pPr>
  </w:style>
  <w:style w:type="numbering" w:customStyle="1" w:styleId="ListeBulles10">
    <w:name w:val="Liste Bulles 10"/>
    <w:pPr>
      <w:numPr>
        <w:numId w:val="15"/>
      </w:numPr>
    </w:pPr>
  </w:style>
  <w:style w:type="numbering" w:customStyle="1" w:styleId="ListeBulles11">
    <w:name w:val="Liste Bulles 11"/>
    <w:pPr>
      <w:numPr>
        <w:numId w:val="16"/>
      </w:numPr>
    </w:pPr>
  </w:style>
  <w:style w:type="numbering" w:customStyle="1" w:styleId="ListeBulles12">
    <w:name w:val="Liste Bulles 12"/>
    <w:pPr>
      <w:numPr>
        <w:numId w:val="17"/>
      </w:numPr>
    </w:pPr>
  </w:style>
  <w:style w:type="numbering" w:customStyle="1" w:styleId="ListeBulles13">
    <w:name w:val="Liste Bulles 13"/>
    <w:pPr>
      <w:numPr>
        <w:numId w:val="18"/>
      </w:numPr>
    </w:pPr>
  </w:style>
  <w:style w:type="numbering" w:customStyle="1" w:styleId="ListeNumrote1">
    <w:name w:val="Liste Numérotée 1"/>
    <w:pPr>
      <w:numPr>
        <w:numId w:val="4"/>
      </w:numPr>
    </w:pPr>
  </w:style>
  <w:style w:type="character" w:customStyle="1" w:styleId="Mentionnonrsolue1">
    <w:name w:val="Mention non résolue1"/>
    <w:basedOn w:val="Policepardfaut"/>
    <w:uiPriority w:val="99"/>
    <w:semiHidden/>
    <w:unhideWhenUsed/>
    <w:rsid w:val="00E33A2F"/>
    <w:rPr>
      <w:color w:val="605E5C"/>
      <w:shd w:val="clear" w:color="auto" w:fill="E1DFDD"/>
    </w:rPr>
  </w:style>
  <w:style w:type="character" w:styleId="Lienhypertextesuivivisit">
    <w:name w:val="FollowedHyperlink"/>
    <w:basedOn w:val="Policepardfaut"/>
    <w:uiPriority w:val="99"/>
    <w:semiHidden/>
    <w:unhideWhenUsed/>
    <w:rsid w:val="002B6108"/>
    <w:rPr>
      <w:color w:val="954F72" w:themeColor="followedHyperlink"/>
      <w:u w:val="single"/>
    </w:rPr>
  </w:style>
  <w:style w:type="character" w:customStyle="1" w:styleId="BibliographieChar">
    <w:name w:val="Bibliographie Char"/>
    <w:link w:val="Bibliographie1"/>
    <w:qFormat/>
    <w:rsid w:val="00257EB9"/>
    <w:rPr>
      <w:rFonts w:ascii="Junicode" w:hAnsi="Junicode" w:cs="Junicode"/>
      <w:color w:val="000000"/>
      <w14:ligatures w14:val="standardContextual"/>
    </w:rPr>
  </w:style>
  <w:style w:type="paragraph" w:customStyle="1" w:styleId="Bibliographie1">
    <w:name w:val="Bibliographie1"/>
    <w:link w:val="BibliographieChar"/>
    <w:qFormat/>
    <w:rsid w:val="00257EB9"/>
    <w:pPr>
      <w:widowControl w:val="0"/>
      <w:suppressAutoHyphens/>
      <w:spacing w:before="60" w:after="60"/>
      <w:ind w:left="851" w:hanging="284"/>
      <w:jc w:val="both"/>
    </w:pPr>
    <w:rPr>
      <w:rFonts w:ascii="Junicode" w:hAnsi="Junicode" w:cs="Junicode"/>
      <w:color w:val="000000"/>
      <w14:ligatures w14:val="standardContextual"/>
    </w:rPr>
  </w:style>
  <w:style w:type="character" w:customStyle="1" w:styleId="apple-converted-space">
    <w:name w:val="apple-converted-space"/>
    <w:basedOn w:val="Policepardfaut"/>
    <w:rsid w:val="0016728D"/>
  </w:style>
  <w:style w:type="character" w:customStyle="1" w:styleId="Mentionnonrsolue2">
    <w:name w:val="Mention non résolue2"/>
    <w:basedOn w:val="Policepardfaut"/>
    <w:uiPriority w:val="99"/>
    <w:semiHidden/>
    <w:unhideWhenUsed/>
    <w:rsid w:val="006F2EF4"/>
    <w:rPr>
      <w:color w:val="605E5C"/>
      <w:shd w:val="clear" w:color="auto" w:fill="E1DFDD"/>
    </w:rPr>
  </w:style>
  <w:style w:type="character" w:customStyle="1" w:styleId="Mentionnonrsolue3">
    <w:name w:val="Mention non résolue3"/>
    <w:basedOn w:val="Policepardfaut"/>
    <w:uiPriority w:val="99"/>
    <w:semiHidden/>
    <w:unhideWhenUsed/>
    <w:rsid w:val="004110CA"/>
    <w:rPr>
      <w:color w:val="605E5C"/>
      <w:shd w:val="clear" w:color="auto" w:fill="E1DFDD"/>
    </w:rPr>
  </w:style>
  <w:style w:type="table" w:styleId="Grilledutableau">
    <w:name w:val="Table Grid"/>
    <w:basedOn w:val="TableauNormal"/>
    <w:uiPriority w:val="39"/>
    <w:rsid w:val="00F108CC"/>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F108CC"/>
    <w:rPr>
      <w:vertAlign w:val="superscript"/>
    </w:rPr>
  </w:style>
  <w:style w:type="paragraph" w:customStyle="1" w:styleId="Standard">
    <w:name w:val="Standard"/>
    <w:qFormat/>
    <w:rsid w:val="00572160"/>
    <w:pPr>
      <w:suppressAutoHyphens/>
    </w:pPr>
    <w:rPr>
      <w:rFonts w:ascii="Liberation Serif" w:eastAsia="NSimSun" w:hAnsi="Liberation Serif" w:cs="Arial"/>
      <w:kern w:val="2"/>
      <w:lang w:eastAsia="zh-CN" w:bidi="hi-IN"/>
    </w:rPr>
  </w:style>
  <w:style w:type="paragraph" w:customStyle="1" w:styleId="ydp9d51120cmsonormal">
    <w:name w:val="ydp9d51120cmsonormal"/>
    <w:basedOn w:val="Normal"/>
    <w:rsid w:val="00F4068F"/>
    <w:pPr>
      <w:spacing w:before="100" w:beforeAutospacing="1" w:after="100" w:afterAutospacing="1"/>
    </w:pPr>
  </w:style>
  <w:style w:type="character" w:customStyle="1" w:styleId="Mentionnonrsolue4">
    <w:name w:val="Mention non résolue4"/>
    <w:basedOn w:val="Policepardfaut"/>
    <w:uiPriority w:val="99"/>
    <w:semiHidden/>
    <w:unhideWhenUsed/>
    <w:rsid w:val="002D3BC4"/>
    <w:rPr>
      <w:color w:val="605E5C"/>
      <w:shd w:val="clear" w:color="auto" w:fill="E1DFDD"/>
    </w:rPr>
  </w:style>
  <w:style w:type="character" w:customStyle="1" w:styleId="il">
    <w:name w:val="il"/>
    <w:basedOn w:val="Policepardfaut"/>
    <w:rsid w:val="009C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260">
      <w:bodyDiv w:val="1"/>
      <w:marLeft w:val="0"/>
      <w:marRight w:val="0"/>
      <w:marTop w:val="0"/>
      <w:marBottom w:val="0"/>
      <w:divBdr>
        <w:top w:val="none" w:sz="0" w:space="0" w:color="auto"/>
        <w:left w:val="none" w:sz="0" w:space="0" w:color="auto"/>
        <w:bottom w:val="none" w:sz="0" w:space="0" w:color="auto"/>
        <w:right w:val="none" w:sz="0" w:space="0" w:color="auto"/>
      </w:divBdr>
    </w:div>
    <w:div w:id="105858695">
      <w:bodyDiv w:val="1"/>
      <w:marLeft w:val="0"/>
      <w:marRight w:val="0"/>
      <w:marTop w:val="0"/>
      <w:marBottom w:val="0"/>
      <w:divBdr>
        <w:top w:val="none" w:sz="0" w:space="0" w:color="auto"/>
        <w:left w:val="none" w:sz="0" w:space="0" w:color="auto"/>
        <w:bottom w:val="none" w:sz="0" w:space="0" w:color="auto"/>
        <w:right w:val="none" w:sz="0" w:space="0" w:color="auto"/>
      </w:divBdr>
    </w:div>
    <w:div w:id="192311638">
      <w:bodyDiv w:val="1"/>
      <w:marLeft w:val="0"/>
      <w:marRight w:val="0"/>
      <w:marTop w:val="0"/>
      <w:marBottom w:val="0"/>
      <w:divBdr>
        <w:top w:val="none" w:sz="0" w:space="0" w:color="auto"/>
        <w:left w:val="none" w:sz="0" w:space="0" w:color="auto"/>
        <w:bottom w:val="none" w:sz="0" w:space="0" w:color="auto"/>
        <w:right w:val="none" w:sz="0" w:space="0" w:color="auto"/>
      </w:divBdr>
    </w:div>
    <w:div w:id="380788628">
      <w:bodyDiv w:val="1"/>
      <w:marLeft w:val="0"/>
      <w:marRight w:val="0"/>
      <w:marTop w:val="0"/>
      <w:marBottom w:val="0"/>
      <w:divBdr>
        <w:top w:val="none" w:sz="0" w:space="0" w:color="auto"/>
        <w:left w:val="none" w:sz="0" w:space="0" w:color="auto"/>
        <w:bottom w:val="none" w:sz="0" w:space="0" w:color="auto"/>
        <w:right w:val="none" w:sz="0" w:space="0" w:color="auto"/>
      </w:divBdr>
    </w:div>
    <w:div w:id="473521147">
      <w:bodyDiv w:val="1"/>
      <w:marLeft w:val="0"/>
      <w:marRight w:val="0"/>
      <w:marTop w:val="0"/>
      <w:marBottom w:val="0"/>
      <w:divBdr>
        <w:top w:val="none" w:sz="0" w:space="0" w:color="auto"/>
        <w:left w:val="none" w:sz="0" w:space="0" w:color="auto"/>
        <w:bottom w:val="none" w:sz="0" w:space="0" w:color="auto"/>
        <w:right w:val="none" w:sz="0" w:space="0" w:color="auto"/>
      </w:divBdr>
      <w:divsChild>
        <w:div w:id="292057594">
          <w:marLeft w:val="0"/>
          <w:marRight w:val="0"/>
          <w:marTop w:val="0"/>
          <w:marBottom w:val="0"/>
          <w:divBdr>
            <w:top w:val="none" w:sz="0" w:space="0" w:color="auto"/>
            <w:left w:val="none" w:sz="0" w:space="0" w:color="auto"/>
            <w:bottom w:val="none" w:sz="0" w:space="0" w:color="auto"/>
            <w:right w:val="none" w:sz="0" w:space="0" w:color="auto"/>
          </w:divBdr>
        </w:div>
        <w:div w:id="639311429">
          <w:marLeft w:val="0"/>
          <w:marRight w:val="0"/>
          <w:marTop w:val="0"/>
          <w:marBottom w:val="0"/>
          <w:divBdr>
            <w:top w:val="none" w:sz="0" w:space="0" w:color="auto"/>
            <w:left w:val="none" w:sz="0" w:space="0" w:color="auto"/>
            <w:bottom w:val="none" w:sz="0" w:space="0" w:color="auto"/>
            <w:right w:val="none" w:sz="0" w:space="0" w:color="auto"/>
          </w:divBdr>
        </w:div>
        <w:div w:id="1208958541">
          <w:marLeft w:val="0"/>
          <w:marRight w:val="0"/>
          <w:marTop w:val="0"/>
          <w:marBottom w:val="0"/>
          <w:divBdr>
            <w:top w:val="none" w:sz="0" w:space="0" w:color="auto"/>
            <w:left w:val="none" w:sz="0" w:space="0" w:color="auto"/>
            <w:bottom w:val="none" w:sz="0" w:space="0" w:color="auto"/>
            <w:right w:val="none" w:sz="0" w:space="0" w:color="auto"/>
          </w:divBdr>
        </w:div>
      </w:divsChild>
    </w:div>
    <w:div w:id="511146142">
      <w:bodyDiv w:val="1"/>
      <w:marLeft w:val="0"/>
      <w:marRight w:val="0"/>
      <w:marTop w:val="0"/>
      <w:marBottom w:val="0"/>
      <w:divBdr>
        <w:top w:val="none" w:sz="0" w:space="0" w:color="auto"/>
        <w:left w:val="none" w:sz="0" w:space="0" w:color="auto"/>
        <w:bottom w:val="none" w:sz="0" w:space="0" w:color="auto"/>
        <w:right w:val="none" w:sz="0" w:space="0" w:color="auto"/>
      </w:divBdr>
    </w:div>
    <w:div w:id="572545214">
      <w:bodyDiv w:val="1"/>
      <w:marLeft w:val="0"/>
      <w:marRight w:val="0"/>
      <w:marTop w:val="0"/>
      <w:marBottom w:val="0"/>
      <w:divBdr>
        <w:top w:val="none" w:sz="0" w:space="0" w:color="auto"/>
        <w:left w:val="none" w:sz="0" w:space="0" w:color="auto"/>
        <w:bottom w:val="none" w:sz="0" w:space="0" w:color="auto"/>
        <w:right w:val="none" w:sz="0" w:space="0" w:color="auto"/>
      </w:divBdr>
      <w:divsChild>
        <w:div w:id="1394768486">
          <w:marLeft w:val="0"/>
          <w:marRight w:val="0"/>
          <w:marTop w:val="0"/>
          <w:marBottom w:val="0"/>
          <w:divBdr>
            <w:top w:val="none" w:sz="0" w:space="0" w:color="auto"/>
            <w:left w:val="none" w:sz="0" w:space="0" w:color="auto"/>
            <w:bottom w:val="none" w:sz="0" w:space="0" w:color="auto"/>
            <w:right w:val="none" w:sz="0" w:space="0" w:color="auto"/>
          </w:divBdr>
        </w:div>
        <w:div w:id="913777938">
          <w:marLeft w:val="0"/>
          <w:marRight w:val="0"/>
          <w:marTop w:val="0"/>
          <w:marBottom w:val="0"/>
          <w:divBdr>
            <w:top w:val="none" w:sz="0" w:space="0" w:color="auto"/>
            <w:left w:val="none" w:sz="0" w:space="0" w:color="auto"/>
            <w:bottom w:val="none" w:sz="0" w:space="0" w:color="auto"/>
            <w:right w:val="none" w:sz="0" w:space="0" w:color="auto"/>
          </w:divBdr>
        </w:div>
        <w:div w:id="758066367">
          <w:marLeft w:val="0"/>
          <w:marRight w:val="0"/>
          <w:marTop w:val="0"/>
          <w:marBottom w:val="0"/>
          <w:divBdr>
            <w:top w:val="none" w:sz="0" w:space="0" w:color="auto"/>
            <w:left w:val="none" w:sz="0" w:space="0" w:color="auto"/>
            <w:bottom w:val="none" w:sz="0" w:space="0" w:color="auto"/>
            <w:right w:val="none" w:sz="0" w:space="0" w:color="auto"/>
          </w:divBdr>
        </w:div>
      </w:divsChild>
    </w:div>
    <w:div w:id="572932981">
      <w:bodyDiv w:val="1"/>
      <w:marLeft w:val="0"/>
      <w:marRight w:val="0"/>
      <w:marTop w:val="0"/>
      <w:marBottom w:val="0"/>
      <w:divBdr>
        <w:top w:val="none" w:sz="0" w:space="0" w:color="auto"/>
        <w:left w:val="none" w:sz="0" w:space="0" w:color="auto"/>
        <w:bottom w:val="none" w:sz="0" w:space="0" w:color="auto"/>
        <w:right w:val="none" w:sz="0" w:space="0" w:color="auto"/>
      </w:divBdr>
    </w:div>
    <w:div w:id="619532385">
      <w:bodyDiv w:val="1"/>
      <w:marLeft w:val="0"/>
      <w:marRight w:val="0"/>
      <w:marTop w:val="0"/>
      <w:marBottom w:val="0"/>
      <w:divBdr>
        <w:top w:val="none" w:sz="0" w:space="0" w:color="auto"/>
        <w:left w:val="none" w:sz="0" w:space="0" w:color="auto"/>
        <w:bottom w:val="none" w:sz="0" w:space="0" w:color="auto"/>
        <w:right w:val="none" w:sz="0" w:space="0" w:color="auto"/>
      </w:divBdr>
      <w:divsChild>
        <w:div w:id="1851410691">
          <w:marLeft w:val="0"/>
          <w:marRight w:val="0"/>
          <w:marTop w:val="0"/>
          <w:marBottom w:val="0"/>
          <w:divBdr>
            <w:top w:val="none" w:sz="0" w:space="0" w:color="auto"/>
            <w:left w:val="none" w:sz="0" w:space="0" w:color="auto"/>
            <w:bottom w:val="none" w:sz="0" w:space="0" w:color="auto"/>
            <w:right w:val="none" w:sz="0" w:space="0" w:color="auto"/>
          </w:divBdr>
          <w:divsChild>
            <w:div w:id="1280799114">
              <w:marLeft w:val="0"/>
              <w:marRight w:val="0"/>
              <w:marTop w:val="0"/>
              <w:marBottom w:val="0"/>
              <w:divBdr>
                <w:top w:val="none" w:sz="0" w:space="0" w:color="auto"/>
                <w:left w:val="none" w:sz="0" w:space="0" w:color="auto"/>
                <w:bottom w:val="none" w:sz="0" w:space="0" w:color="auto"/>
                <w:right w:val="none" w:sz="0" w:space="0" w:color="auto"/>
              </w:divBdr>
              <w:divsChild>
                <w:div w:id="21270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652">
      <w:bodyDiv w:val="1"/>
      <w:marLeft w:val="0"/>
      <w:marRight w:val="0"/>
      <w:marTop w:val="0"/>
      <w:marBottom w:val="0"/>
      <w:divBdr>
        <w:top w:val="none" w:sz="0" w:space="0" w:color="auto"/>
        <w:left w:val="none" w:sz="0" w:space="0" w:color="auto"/>
        <w:bottom w:val="none" w:sz="0" w:space="0" w:color="auto"/>
        <w:right w:val="none" w:sz="0" w:space="0" w:color="auto"/>
      </w:divBdr>
      <w:divsChild>
        <w:div w:id="896354313">
          <w:marLeft w:val="0"/>
          <w:marRight w:val="0"/>
          <w:marTop w:val="0"/>
          <w:marBottom w:val="0"/>
          <w:divBdr>
            <w:top w:val="none" w:sz="0" w:space="0" w:color="auto"/>
            <w:left w:val="none" w:sz="0" w:space="0" w:color="auto"/>
            <w:bottom w:val="none" w:sz="0" w:space="0" w:color="auto"/>
            <w:right w:val="none" w:sz="0" w:space="0" w:color="auto"/>
          </w:divBdr>
        </w:div>
        <w:div w:id="820775581">
          <w:marLeft w:val="0"/>
          <w:marRight w:val="0"/>
          <w:marTop w:val="0"/>
          <w:marBottom w:val="0"/>
          <w:divBdr>
            <w:top w:val="none" w:sz="0" w:space="0" w:color="auto"/>
            <w:left w:val="none" w:sz="0" w:space="0" w:color="auto"/>
            <w:bottom w:val="none" w:sz="0" w:space="0" w:color="auto"/>
            <w:right w:val="none" w:sz="0" w:space="0" w:color="auto"/>
          </w:divBdr>
        </w:div>
      </w:divsChild>
    </w:div>
    <w:div w:id="673192659">
      <w:bodyDiv w:val="1"/>
      <w:marLeft w:val="0"/>
      <w:marRight w:val="0"/>
      <w:marTop w:val="0"/>
      <w:marBottom w:val="0"/>
      <w:divBdr>
        <w:top w:val="none" w:sz="0" w:space="0" w:color="auto"/>
        <w:left w:val="none" w:sz="0" w:space="0" w:color="auto"/>
        <w:bottom w:val="none" w:sz="0" w:space="0" w:color="auto"/>
        <w:right w:val="none" w:sz="0" w:space="0" w:color="auto"/>
      </w:divBdr>
    </w:div>
    <w:div w:id="743573189">
      <w:bodyDiv w:val="1"/>
      <w:marLeft w:val="0"/>
      <w:marRight w:val="0"/>
      <w:marTop w:val="0"/>
      <w:marBottom w:val="0"/>
      <w:divBdr>
        <w:top w:val="none" w:sz="0" w:space="0" w:color="auto"/>
        <w:left w:val="none" w:sz="0" w:space="0" w:color="auto"/>
        <w:bottom w:val="none" w:sz="0" w:space="0" w:color="auto"/>
        <w:right w:val="none" w:sz="0" w:space="0" w:color="auto"/>
      </w:divBdr>
    </w:div>
    <w:div w:id="773938017">
      <w:bodyDiv w:val="1"/>
      <w:marLeft w:val="0"/>
      <w:marRight w:val="0"/>
      <w:marTop w:val="0"/>
      <w:marBottom w:val="0"/>
      <w:divBdr>
        <w:top w:val="none" w:sz="0" w:space="0" w:color="auto"/>
        <w:left w:val="none" w:sz="0" w:space="0" w:color="auto"/>
        <w:bottom w:val="none" w:sz="0" w:space="0" w:color="auto"/>
        <w:right w:val="none" w:sz="0" w:space="0" w:color="auto"/>
      </w:divBdr>
    </w:div>
    <w:div w:id="867958949">
      <w:bodyDiv w:val="1"/>
      <w:marLeft w:val="0"/>
      <w:marRight w:val="0"/>
      <w:marTop w:val="0"/>
      <w:marBottom w:val="0"/>
      <w:divBdr>
        <w:top w:val="none" w:sz="0" w:space="0" w:color="auto"/>
        <w:left w:val="none" w:sz="0" w:space="0" w:color="auto"/>
        <w:bottom w:val="none" w:sz="0" w:space="0" w:color="auto"/>
        <w:right w:val="none" w:sz="0" w:space="0" w:color="auto"/>
      </w:divBdr>
    </w:div>
    <w:div w:id="1032729564">
      <w:bodyDiv w:val="1"/>
      <w:marLeft w:val="0"/>
      <w:marRight w:val="0"/>
      <w:marTop w:val="0"/>
      <w:marBottom w:val="0"/>
      <w:divBdr>
        <w:top w:val="none" w:sz="0" w:space="0" w:color="auto"/>
        <w:left w:val="none" w:sz="0" w:space="0" w:color="auto"/>
        <w:bottom w:val="none" w:sz="0" w:space="0" w:color="auto"/>
        <w:right w:val="none" w:sz="0" w:space="0" w:color="auto"/>
      </w:divBdr>
    </w:div>
    <w:div w:id="1100444460">
      <w:bodyDiv w:val="1"/>
      <w:marLeft w:val="0"/>
      <w:marRight w:val="0"/>
      <w:marTop w:val="0"/>
      <w:marBottom w:val="0"/>
      <w:divBdr>
        <w:top w:val="none" w:sz="0" w:space="0" w:color="auto"/>
        <w:left w:val="none" w:sz="0" w:space="0" w:color="auto"/>
        <w:bottom w:val="none" w:sz="0" w:space="0" w:color="auto"/>
        <w:right w:val="none" w:sz="0" w:space="0" w:color="auto"/>
      </w:divBdr>
    </w:div>
    <w:div w:id="1122766998">
      <w:bodyDiv w:val="1"/>
      <w:marLeft w:val="0"/>
      <w:marRight w:val="0"/>
      <w:marTop w:val="0"/>
      <w:marBottom w:val="0"/>
      <w:divBdr>
        <w:top w:val="none" w:sz="0" w:space="0" w:color="auto"/>
        <w:left w:val="none" w:sz="0" w:space="0" w:color="auto"/>
        <w:bottom w:val="none" w:sz="0" w:space="0" w:color="auto"/>
        <w:right w:val="none" w:sz="0" w:space="0" w:color="auto"/>
      </w:divBdr>
      <w:divsChild>
        <w:div w:id="1868564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8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6267">
      <w:bodyDiv w:val="1"/>
      <w:marLeft w:val="0"/>
      <w:marRight w:val="0"/>
      <w:marTop w:val="0"/>
      <w:marBottom w:val="0"/>
      <w:divBdr>
        <w:top w:val="none" w:sz="0" w:space="0" w:color="auto"/>
        <w:left w:val="none" w:sz="0" w:space="0" w:color="auto"/>
        <w:bottom w:val="none" w:sz="0" w:space="0" w:color="auto"/>
        <w:right w:val="none" w:sz="0" w:space="0" w:color="auto"/>
      </w:divBdr>
    </w:div>
    <w:div w:id="1172602566">
      <w:bodyDiv w:val="1"/>
      <w:marLeft w:val="0"/>
      <w:marRight w:val="0"/>
      <w:marTop w:val="0"/>
      <w:marBottom w:val="0"/>
      <w:divBdr>
        <w:top w:val="none" w:sz="0" w:space="0" w:color="auto"/>
        <w:left w:val="none" w:sz="0" w:space="0" w:color="auto"/>
        <w:bottom w:val="none" w:sz="0" w:space="0" w:color="auto"/>
        <w:right w:val="none" w:sz="0" w:space="0" w:color="auto"/>
      </w:divBdr>
      <w:divsChild>
        <w:div w:id="1136878758">
          <w:marLeft w:val="0"/>
          <w:marRight w:val="0"/>
          <w:marTop w:val="0"/>
          <w:marBottom w:val="0"/>
          <w:divBdr>
            <w:top w:val="none" w:sz="0" w:space="0" w:color="auto"/>
            <w:left w:val="none" w:sz="0" w:space="0" w:color="auto"/>
            <w:bottom w:val="none" w:sz="0" w:space="0" w:color="auto"/>
            <w:right w:val="none" w:sz="0" w:space="0" w:color="auto"/>
          </w:divBdr>
        </w:div>
        <w:div w:id="1556233652">
          <w:marLeft w:val="0"/>
          <w:marRight w:val="0"/>
          <w:marTop w:val="0"/>
          <w:marBottom w:val="0"/>
          <w:divBdr>
            <w:top w:val="none" w:sz="0" w:space="0" w:color="auto"/>
            <w:left w:val="none" w:sz="0" w:space="0" w:color="auto"/>
            <w:bottom w:val="none" w:sz="0" w:space="0" w:color="auto"/>
            <w:right w:val="none" w:sz="0" w:space="0" w:color="auto"/>
          </w:divBdr>
        </w:div>
      </w:divsChild>
    </w:div>
    <w:div w:id="1208759295">
      <w:bodyDiv w:val="1"/>
      <w:marLeft w:val="0"/>
      <w:marRight w:val="0"/>
      <w:marTop w:val="0"/>
      <w:marBottom w:val="0"/>
      <w:divBdr>
        <w:top w:val="none" w:sz="0" w:space="0" w:color="auto"/>
        <w:left w:val="none" w:sz="0" w:space="0" w:color="auto"/>
        <w:bottom w:val="none" w:sz="0" w:space="0" w:color="auto"/>
        <w:right w:val="none" w:sz="0" w:space="0" w:color="auto"/>
      </w:divBdr>
    </w:div>
    <w:div w:id="1274822060">
      <w:bodyDiv w:val="1"/>
      <w:marLeft w:val="0"/>
      <w:marRight w:val="0"/>
      <w:marTop w:val="0"/>
      <w:marBottom w:val="0"/>
      <w:divBdr>
        <w:top w:val="none" w:sz="0" w:space="0" w:color="auto"/>
        <w:left w:val="none" w:sz="0" w:space="0" w:color="auto"/>
        <w:bottom w:val="none" w:sz="0" w:space="0" w:color="auto"/>
        <w:right w:val="none" w:sz="0" w:space="0" w:color="auto"/>
      </w:divBdr>
    </w:div>
    <w:div w:id="1441800447">
      <w:bodyDiv w:val="1"/>
      <w:marLeft w:val="0"/>
      <w:marRight w:val="0"/>
      <w:marTop w:val="0"/>
      <w:marBottom w:val="0"/>
      <w:divBdr>
        <w:top w:val="none" w:sz="0" w:space="0" w:color="auto"/>
        <w:left w:val="none" w:sz="0" w:space="0" w:color="auto"/>
        <w:bottom w:val="none" w:sz="0" w:space="0" w:color="auto"/>
        <w:right w:val="none" w:sz="0" w:space="0" w:color="auto"/>
      </w:divBdr>
      <w:divsChild>
        <w:div w:id="1203834029">
          <w:blockQuote w:val="1"/>
          <w:marLeft w:val="600"/>
          <w:marRight w:val="0"/>
          <w:marTop w:val="0"/>
          <w:marBottom w:val="0"/>
          <w:divBdr>
            <w:top w:val="none" w:sz="0" w:space="0" w:color="auto"/>
            <w:left w:val="none" w:sz="0" w:space="0" w:color="auto"/>
            <w:bottom w:val="none" w:sz="0" w:space="0" w:color="auto"/>
            <w:right w:val="none" w:sz="0" w:space="0" w:color="auto"/>
          </w:divBdr>
          <w:divsChild>
            <w:div w:id="1106730338">
              <w:marLeft w:val="0"/>
              <w:marRight w:val="0"/>
              <w:marTop w:val="0"/>
              <w:marBottom w:val="0"/>
              <w:divBdr>
                <w:top w:val="none" w:sz="0" w:space="0" w:color="auto"/>
                <w:left w:val="none" w:sz="0" w:space="0" w:color="auto"/>
                <w:bottom w:val="none" w:sz="0" w:space="0" w:color="auto"/>
                <w:right w:val="none" w:sz="0" w:space="0" w:color="auto"/>
              </w:divBdr>
            </w:div>
            <w:div w:id="316033655">
              <w:marLeft w:val="0"/>
              <w:marRight w:val="0"/>
              <w:marTop w:val="0"/>
              <w:marBottom w:val="0"/>
              <w:divBdr>
                <w:top w:val="none" w:sz="0" w:space="0" w:color="auto"/>
                <w:left w:val="none" w:sz="0" w:space="0" w:color="auto"/>
                <w:bottom w:val="none" w:sz="0" w:space="0" w:color="auto"/>
                <w:right w:val="none" w:sz="0" w:space="0" w:color="auto"/>
              </w:divBdr>
            </w:div>
            <w:div w:id="1676957112">
              <w:marLeft w:val="0"/>
              <w:marRight w:val="0"/>
              <w:marTop w:val="0"/>
              <w:marBottom w:val="0"/>
              <w:divBdr>
                <w:top w:val="none" w:sz="0" w:space="0" w:color="auto"/>
                <w:left w:val="none" w:sz="0" w:space="0" w:color="auto"/>
                <w:bottom w:val="none" w:sz="0" w:space="0" w:color="auto"/>
                <w:right w:val="none" w:sz="0" w:space="0" w:color="auto"/>
              </w:divBdr>
            </w:div>
            <w:div w:id="677317695">
              <w:marLeft w:val="0"/>
              <w:marRight w:val="0"/>
              <w:marTop w:val="0"/>
              <w:marBottom w:val="0"/>
              <w:divBdr>
                <w:top w:val="none" w:sz="0" w:space="0" w:color="auto"/>
                <w:left w:val="none" w:sz="0" w:space="0" w:color="auto"/>
                <w:bottom w:val="none" w:sz="0" w:space="0" w:color="auto"/>
                <w:right w:val="none" w:sz="0" w:space="0" w:color="auto"/>
              </w:divBdr>
            </w:div>
          </w:divsChild>
        </w:div>
        <w:div w:id="1486628364">
          <w:marLeft w:val="0"/>
          <w:marRight w:val="0"/>
          <w:marTop w:val="0"/>
          <w:marBottom w:val="0"/>
          <w:divBdr>
            <w:top w:val="none" w:sz="0" w:space="0" w:color="auto"/>
            <w:left w:val="none" w:sz="0" w:space="0" w:color="auto"/>
            <w:bottom w:val="none" w:sz="0" w:space="0" w:color="auto"/>
            <w:right w:val="none" w:sz="0" w:space="0" w:color="auto"/>
          </w:divBdr>
        </w:div>
        <w:div w:id="2018074486">
          <w:blockQuote w:val="1"/>
          <w:marLeft w:val="600"/>
          <w:marRight w:val="0"/>
          <w:marTop w:val="0"/>
          <w:marBottom w:val="0"/>
          <w:divBdr>
            <w:top w:val="none" w:sz="0" w:space="0" w:color="auto"/>
            <w:left w:val="none" w:sz="0" w:space="0" w:color="auto"/>
            <w:bottom w:val="none" w:sz="0" w:space="0" w:color="auto"/>
            <w:right w:val="none" w:sz="0" w:space="0" w:color="auto"/>
          </w:divBdr>
          <w:divsChild>
            <w:div w:id="558327757">
              <w:marLeft w:val="0"/>
              <w:marRight w:val="0"/>
              <w:marTop w:val="0"/>
              <w:marBottom w:val="0"/>
              <w:divBdr>
                <w:top w:val="none" w:sz="0" w:space="0" w:color="auto"/>
                <w:left w:val="none" w:sz="0" w:space="0" w:color="auto"/>
                <w:bottom w:val="none" w:sz="0" w:space="0" w:color="auto"/>
                <w:right w:val="none" w:sz="0" w:space="0" w:color="auto"/>
              </w:divBdr>
            </w:div>
            <w:div w:id="1155146647">
              <w:marLeft w:val="0"/>
              <w:marRight w:val="0"/>
              <w:marTop w:val="0"/>
              <w:marBottom w:val="0"/>
              <w:divBdr>
                <w:top w:val="none" w:sz="0" w:space="0" w:color="auto"/>
                <w:left w:val="none" w:sz="0" w:space="0" w:color="auto"/>
                <w:bottom w:val="none" w:sz="0" w:space="0" w:color="auto"/>
                <w:right w:val="none" w:sz="0" w:space="0" w:color="auto"/>
              </w:divBdr>
            </w:div>
          </w:divsChild>
        </w:div>
        <w:div w:id="1594633236">
          <w:marLeft w:val="0"/>
          <w:marRight w:val="0"/>
          <w:marTop w:val="0"/>
          <w:marBottom w:val="0"/>
          <w:divBdr>
            <w:top w:val="none" w:sz="0" w:space="0" w:color="auto"/>
            <w:left w:val="none" w:sz="0" w:space="0" w:color="auto"/>
            <w:bottom w:val="none" w:sz="0" w:space="0" w:color="auto"/>
            <w:right w:val="none" w:sz="0" w:space="0" w:color="auto"/>
          </w:divBdr>
        </w:div>
        <w:div w:id="1344430439">
          <w:blockQuote w:val="1"/>
          <w:marLeft w:val="600"/>
          <w:marRight w:val="0"/>
          <w:marTop w:val="0"/>
          <w:marBottom w:val="0"/>
          <w:divBdr>
            <w:top w:val="none" w:sz="0" w:space="0" w:color="auto"/>
            <w:left w:val="none" w:sz="0" w:space="0" w:color="auto"/>
            <w:bottom w:val="none" w:sz="0" w:space="0" w:color="auto"/>
            <w:right w:val="none" w:sz="0" w:space="0" w:color="auto"/>
          </w:divBdr>
          <w:divsChild>
            <w:div w:id="576522946">
              <w:marLeft w:val="0"/>
              <w:marRight w:val="0"/>
              <w:marTop w:val="0"/>
              <w:marBottom w:val="0"/>
              <w:divBdr>
                <w:top w:val="none" w:sz="0" w:space="0" w:color="auto"/>
                <w:left w:val="none" w:sz="0" w:space="0" w:color="auto"/>
                <w:bottom w:val="none" w:sz="0" w:space="0" w:color="auto"/>
                <w:right w:val="none" w:sz="0" w:space="0" w:color="auto"/>
              </w:divBdr>
            </w:div>
            <w:div w:id="11329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0590">
      <w:bodyDiv w:val="1"/>
      <w:marLeft w:val="0"/>
      <w:marRight w:val="0"/>
      <w:marTop w:val="0"/>
      <w:marBottom w:val="0"/>
      <w:divBdr>
        <w:top w:val="none" w:sz="0" w:space="0" w:color="auto"/>
        <w:left w:val="none" w:sz="0" w:space="0" w:color="auto"/>
        <w:bottom w:val="none" w:sz="0" w:space="0" w:color="auto"/>
        <w:right w:val="none" w:sz="0" w:space="0" w:color="auto"/>
      </w:divBdr>
      <w:divsChild>
        <w:div w:id="1095130664">
          <w:blockQuote w:val="1"/>
          <w:marLeft w:val="600"/>
          <w:marRight w:val="0"/>
          <w:marTop w:val="0"/>
          <w:marBottom w:val="0"/>
          <w:divBdr>
            <w:top w:val="none" w:sz="0" w:space="0" w:color="auto"/>
            <w:left w:val="none" w:sz="0" w:space="0" w:color="auto"/>
            <w:bottom w:val="none" w:sz="0" w:space="0" w:color="auto"/>
            <w:right w:val="none" w:sz="0" w:space="0" w:color="auto"/>
          </w:divBdr>
          <w:divsChild>
            <w:div w:id="849373459">
              <w:marLeft w:val="0"/>
              <w:marRight w:val="0"/>
              <w:marTop w:val="0"/>
              <w:marBottom w:val="0"/>
              <w:divBdr>
                <w:top w:val="none" w:sz="0" w:space="0" w:color="auto"/>
                <w:left w:val="none" w:sz="0" w:space="0" w:color="auto"/>
                <w:bottom w:val="none" w:sz="0" w:space="0" w:color="auto"/>
                <w:right w:val="none" w:sz="0" w:space="0" w:color="auto"/>
              </w:divBdr>
              <w:divsChild>
                <w:div w:id="1551915783">
                  <w:marLeft w:val="0"/>
                  <w:marRight w:val="0"/>
                  <w:marTop w:val="0"/>
                  <w:marBottom w:val="0"/>
                  <w:divBdr>
                    <w:top w:val="none" w:sz="0" w:space="0" w:color="auto"/>
                    <w:left w:val="none" w:sz="0" w:space="0" w:color="auto"/>
                    <w:bottom w:val="none" w:sz="0" w:space="0" w:color="auto"/>
                    <w:right w:val="none" w:sz="0" w:space="0" w:color="auto"/>
                  </w:divBdr>
                  <w:divsChild>
                    <w:div w:id="20047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514">
              <w:marLeft w:val="0"/>
              <w:marRight w:val="0"/>
              <w:marTop w:val="0"/>
              <w:marBottom w:val="0"/>
              <w:divBdr>
                <w:top w:val="none" w:sz="0" w:space="0" w:color="auto"/>
                <w:left w:val="none" w:sz="0" w:space="0" w:color="auto"/>
                <w:bottom w:val="none" w:sz="0" w:space="0" w:color="auto"/>
                <w:right w:val="none" w:sz="0" w:space="0" w:color="auto"/>
              </w:divBdr>
              <w:divsChild>
                <w:div w:id="1193109184">
                  <w:marLeft w:val="0"/>
                  <w:marRight w:val="0"/>
                  <w:marTop w:val="0"/>
                  <w:marBottom w:val="0"/>
                  <w:divBdr>
                    <w:top w:val="none" w:sz="0" w:space="0" w:color="auto"/>
                    <w:left w:val="none" w:sz="0" w:space="0" w:color="auto"/>
                    <w:bottom w:val="none" w:sz="0" w:space="0" w:color="auto"/>
                    <w:right w:val="none" w:sz="0" w:space="0" w:color="auto"/>
                  </w:divBdr>
                  <w:divsChild>
                    <w:div w:id="71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1383">
              <w:marLeft w:val="0"/>
              <w:marRight w:val="0"/>
              <w:marTop w:val="0"/>
              <w:marBottom w:val="0"/>
              <w:divBdr>
                <w:top w:val="none" w:sz="0" w:space="0" w:color="auto"/>
                <w:left w:val="none" w:sz="0" w:space="0" w:color="auto"/>
                <w:bottom w:val="none" w:sz="0" w:space="0" w:color="auto"/>
                <w:right w:val="none" w:sz="0" w:space="0" w:color="auto"/>
              </w:divBdr>
              <w:divsChild>
                <w:div w:id="1469395567">
                  <w:marLeft w:val="0"/>
                  <w:marRight w:val="0"/>
                  <w:marTop w:val="0"/>
                  <w:marBottom w:val="0"/>
                  <w:divBdr>
                    <w:top w:val="none" w:sz="0" w:space="0" w:color="auto"/>
                    <w:left w:val="none" w:sz="0" w:space="0" w:color="auto"/>
                    <w:bottom w:val="none" w:sz="0" w:space="0" w:color="auto"/>
                    <w:right w:val="none" w:sz="0" w:space="0" w:color="auto"/>
                  </w:divBdr>
                  <w:divsChild>
                    <w:div w:id="1522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4095">
              <w:marLeft w:val="0"/>
              <w:marRight w:val="0"/>
              <w:marTop w:val="0"/>
              <w:marBottom w:val="0"/>
              <w:divBdr>
                <w:top w:val="none" w:sz="0" w:space="0" w:color="auto"/>
                <w:left w:val="none" w:sz="0" w:space="0" w:color="auto"/>
                <w:bottom w:val="none" w:sz="0" w:space="0" w:color="auto"/>
                <w:right w:val="none" w:sz="0" w:space="0" w:color="auto"/>
              </w:divBdr>
              <w:divsChild>
                <w:div w:id="987324067">
                  <w:marLeft w:val="0"/>
                  <w:marRight w:val="0"/>
                  <w:marTop w:val="0"/>
                  <w:marBottom w:val="0"/>
                  <w:divBdr>
                    <w:top w:val="none" w:sz="0" w:space="0" w:color="auto"/>
                    <w:left w:val="none" w:sz="0" w:space="0" w:color="auto"/>
                    <w:bottom w:val="none" w:sz="0" w:space="0" w:color="auto"/>
                    <w:right w:val="none" w:sz="0" w:space="0" w:color="auto"/>
                  </w:divBdr>
                  <w:divsChild>
                    <w:div w:id="253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7695">
              <w:marLeft w:val="0"/>
              <w:marRight w:val="0"/>
              <w:marTop w:val="0"/>
              <w:marBottom w:val="0"/>
              <w:divBdr>
                <w:top w:val="none" w:sz="0" w:space="0" w:color="auto"/>
                <w:left w:val="none" w:sz="0" w:space="0" w:color="auto"/>
                <w:bottom w:val="none" w:sz="0" w:space="0" w:color="auto"/>
                <w:right w:val="none" w:sz="0" w:space="0" w:color="auto"/>
              </w:divBdr>
              <w:divsChild>
                <w:div w:id="1066224412">
                  <w:marLeft w:val="0"/>
                  <w:marRight w:val="0"/>
                  <w:marTop w:val="0"/>
                  <w:marBottom w:val="0"/>
                  <w:divBdr>
                    <w:top w:val="none" w:sz="0" w:space="0" w:color="auto"/>
                    <w:left w:val="none" w:sz="0" w:space="0" w:color="auto"/>
                    <w:bottom w:val="none" w:sz="0" w:space="0" w:color="auto"/>
                    <w:right w:val="none" w:sz="0" w:space="0" w:color="auto"/>
                  </w:divBdr>
                  <w:divsChild>
                    <w:div w:id="13455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2697">
              <w:marLeft w:val="0"/>
              <w:marRight w:val="0"/>
              <w:marTop w:val="0"/>
              <w:marBottom w:val="0"/>
              <w:divBdr>
                <w:top w:val="none" w:sz="0" w:space="0" w:color="auto"/>
                <w:left w:val="none" w:sz="0" w:space="0" w:color="auto"/>
                <w:bottom w:val="none" w:sz="0" w:space="0" w:color="auto"/>
                <w:right w:val="none" w:sz="0" w:space="0" w:color="auto"/>
              </w:divBdr>
              <w:divsChild>
                <w:div w:id="2146190326">
                  <w:marLeft w:val="0"/>
                  <w:marRight w:val="0"/>
                  <w:marTop w:val="0"/>
                  <w:marBottom w:val="0"/>
                  <w:divBdr>
                    <w:top w:val="none" w:sz="0" w:space="0" w:color="auto"/>
                    <w:left w:val="none" w:sz="0" w:space="0" w:color="auto"/>
                    <w:bottom w:val="none" w:sz="0" w:space="0" w:color="auto"/>
                    <w:right w:val="none" w:sz="0" w:space="0" w:color="auto"/>
                  </w:divBdr>
                  <w:divsChild>
                    <w:div w:id="1020743535">
                      <w:marLeft w:val="0"/>
                      <w:marRight w:val="0"/>
                      <w:marTop w:val="0"/>
                      <w:marBottom w:val="0"/>
                      <w:divBdr>
                        <w:top w:val="none" w:sz="0" w:space="0" w:color="auto"/>
                        <w:left w:val="none" w:sz="0" w:space="0" w:color="auto"/>
                        <w:bottom w:val="none" w:sz="0" w:space="0" w:color="auto"/>
                        <w:right w:val="none" w:sz="0" w:space="0" w:color="auto"/>
                      </w:divBdr>
                    </w:div>
                    <w:div w:id="16782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1855">
              <w:marLeft w:val="0"/>
              <w:marRight w:val="0"/>
              <w:marTop w:val="0"/>
              <w:marBottom w:val="0"/>
              <w:divBdr>
                <w:top w:val="none" w:sz="0" w:space="0" w:color="auto"/>
                <w:left w:val="none" w:sz="0" w:space="0" w:color="auto"/>
                <w:bottom w:val="none" w:sz="0" w:space="0" w:color="auto"/>
                <w:right w:val="none" w:sz="0" w:space="0" w:color="auto"/>
              </w:divBdr>
              <w:divsChild>
                <w:div w:id="543372366">
                  <w:marLeft w:val="0"/>
                  <w:marRight w:val="0"/>
                  <w:marTop w:val="0"/>
                  <w:marBottom w:val="0"/>
                  <w:divBdr>
                    <w:top w:val="none" w:sz="0" w:space="0" w:color="auto"/>
                    <w:left w:val="none" w:sz="0" w:space="0" w:color="auto"/>
                    <w:bottom w:val="none" w:sz="0" w:space="0" w:color="auto"/>
                    <w:right w:val="none" w:sz="0" w:space="0" w:color="auto"/>
                  </w:divBdr>
                  <w:divsChild>
                    <w:div w:id="9683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30002">
              <w:marLeft w:val="0"/>
              <w:marRight w:val="0"/>
              <w:marTop w:val="0"/>
              <w:marBottom w:val="0"/>
              <w:divBdr>
                <w:top w:val="none" w:sz="0" w:space="0" w:color="auto"/>
                <w:left w:val="none" w:sz="0" w:space="0" w:color="auto"/>
                <w:bottom w:val="none" w:sz="0" w:space="0" w:color="auto"/>
                <w:right w:val="none" w:sz="0" w:space="0" w:color="auto"/>
              </w:divBdr>
              <w:divsChild>
                <w:div w:id="385181247">
                  <w:marLeft w:val="0"/>
                  <w:marRight w:val="0"/>
                  <w:marTop w:val="0"/>
                  <w:marBottom w:val="0"/>
                  <w:divBdr>
                    <w:top w:val="none" w:sz="0" w:space="0" w:color="auto"/>
                    <w:left w:val="none" w:sz="0" w:space="0" w:color="auto"/>
                    <w:bottom w:val="none" w:sz="0" w:space="0" w:color="auto"/>
                    <w:right w:val="none" w:sz="0" w:space="0" w:color="auto"/>
                  </w:divBdr>
                  <w:divsChild>
                    <w:div w:id="10357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5050">
              <w:marLeft w:val="0"/>
              <w:marRight w:val="0"/>
              <w:marTop w:val="0"/>
              <w:marBottom w:val="0"/>
              <w:divBdr>
                <w:top w:val="none" w:sz="0" w:space="0" w:color="auto"/>
                <w:left w:val="none" w:sz="0" w:space="0" w:color="auto"/>
                <w:bottom w:val="none" w:sz="0" w:space="0" w:color="auto"/>
                <w:right w:val="none" w:sz="0" w:space="0" w:color="auto"/>
              </w:divBdr>
              <w:divsChild>
                <w:div w:id="1498423672">
                  <w:marLeft w:val="0"/>
                  <w:marRight w:val="0"/>
                  <w:marTop w:val="0"/>
                  <w:marBottom w:val="0"/>
                  <w:divBdr>
                    <w:top w:val="none" w:sz="0" w:space="0" w:color="auto"/>
                    <w:left w:val="none" w:sz="0" w:space="0" w:color="auto"/>
                    <w:bottom w:val="none" w:sz="0" w:space="0" w:color="auto"/>
                    <w:right w:val="none" w:sz="0" w:space="0" w:color="auto"/>
                  </w:divBdr>
                  <w:divsChild>
                    <w:div w:id="19848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410">
              <w:marLeft w:val="0"/>
              <w:marRight w:val="0"/>
              <w:marTop w:val="0"/>
              <w:marBottom w:val="0"/>
              <w:divBdr>
                <w:top w:val="none" w:sz="0" w:space="0" w:color="auto"/>
                <w:left w:val="none" w:sz="0" w:space="0" w:color="auto"/>
                <w:bottom w:val="none" w:sz="0" w:space="0" w:color="auto"/>
                <w:right w:val="none" w:sz="0" w:space="0" w:color="auto"/>
              </w:divBdr>
              <w:divsChild>
                <w:div w:id="1127926">
                  <w:marLeft w:val="0"/>
                  <w:marRight w:val="0"/>
                  <w:marTop w:val="0"/>
                  <w:marBottom w:val="0"/>
                  <w:divBdr>
                    <w:top w:val="none" w:sz="0" w:space="0" w:color="auto"/>
                    <w:left w:val="none" w:sz="0" w:space="0" w:color="auto"/>
                    <w:bottom w:val="none" w:sz="0" w:space="0" w:color="auto"/>
                    <w:right w:val="none" w:sz="0" w:space="0" w:color="auto"/>
                  </w:divBdr>
                  <w:divsChild>
                    <w:div w:id="9567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6835">
              <w:marLeft w:val="0"/>
              <w:marRight w:val="0"/>
              <w:marTop w:val="0"/>
              <w:marBottom w:val="0"/>
              <w:divBdr>
                <w:top w:val="none" w:sz="0" w:space="0" w:color="auto"/>
                <w:left w:val="none" w:sz="0" w:space="0" w:color="auto"/>
                <w:bottom w:val="none" w:sz="0" w:space="0" w:color="auto"/>
                <w:right w:val="none" w:sz="0" w:space="0" w:color="auto"/>
              </w:divBdr>
              <w:divsChild>
                <w:div w:id="1923028000">
                  <w:marLeft w:val="0"/>
                  <w:marRight w:val="0"/>
                  <w:marTop w:val="0"/>
                  <w:marBottom w:val="0"/>
                  <w:divBdr>
                    <w:top w:val="none" w:sz="0" w:space="0" w:color="auto"/>
                    <w:left w:val="none" w:sz="0" w:space="0" w:color="auto"/>
                    <w:bottom w:val="none" w:sz="0" w:space="0" w:color="auto"/>
                    <w:right w:val="none" w:sz="0" w:space="0" w:color="auto"/>
                  </w:divBdr>
                  <w:divsChild>
                    <w:div w:id="8612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1221">
              <w:marLeft w:val="0"/>
              <w:marRight w:val="0"/>
              <w:marTop w:val="0"/>
              <w:marBottom w:val="0"/>
              <w:divBdr>
                <w:top w:val="none" w:sz="0" w:space="0" w:color="auto"/>
                <w:left w:val="none" w:sz="0" w:space="0" w:color="auto"/>
                <w:bottom w:val="none" w:sz="0" w:space="0" w:color="auto"/>
                <w:right w:val="none" w:sz="0" w:space="0" w:color="auto"/>
              </w:divBdr>
              <w:divsChild>
                <w:div w:id="1663894418">
                  <w:marLeft w:val="0"/>
                  <w:marRight w:val="0"/>
                  <w:marTop w:val="0"/>
                  <w:marBottom w:val="0"/>
                  <w:divBdr>
                    <w:top w:val="none" w:sz="0" w:space="0" w:color="auto"/>
                    <w:left w:val="none" w:sz="0" w:space="0" w:color="auto"/>
                    <w:bottom w:val="none" w:sz="0" w:space="0" w:color="auto"/>
                    <w:right w:val="none" w:sz="0" w:space="0" w:color="auto"/>
                  </w:divBdr>
                  <w:divsChild>
                    <w:div w:id="13422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6381">
              <w:marLeft w:val="0"/>
              <w:marRight w:val="0"/>
              <w:marTop w:val="0"/>
              <w:marBottom w:val="0"/>
              <w:divBdr>
                <w:top w:val="none" w:sz="0" w:space="0" w:color="auto"/>
                <w:left w:val="none" w:sz="0" w:space="0" w:color="auto"/>
                <w:bottom w:val="none" w:sz="0" w:space="0" w:color="auto"/>
                <w:right w:val="none" w:sz="0" w:space="0" w:color="auto"/>
              </w:divBdr>
              <w:divsChild>
                <w:div w:id="112557306">
                  <w:marLeft w:val="0"/>
                  <w:marRight w:val="0"/>
                  <w:marTop w:val="0"/>
                  <w:marBottom w:val="0"/>
                  <w:divBdr>
                    <w:top w:val="none" w:sz="0" w:space="0" w:color="auto"/>
                    <w:left w:val="none" w:sz="0" w:space="0" w:color="auto"/>
                    <w:bottom w:val="none" w:sz="0" w:space="0" w:color="auto"/>
                    <w:right w:val="none" w:sz="0" w:space="0" w:color="auto"/>
                  </w:divBdr>
                  <w:divsChild>
                    <w:div w:id="14049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8720">
      <w:bodyDiv w:val="1"/>
      <w:marLeft w:val="0"/>
      <w:marRight w:val="0"/>
      <w:marTop w:val="0"/>
      <w:marBottom w:val="0"/>
      <w:divBdr>
        <w:top w:val="none" w:sz="0" w:space="0" w:color="auto"/>
        <w:left w:val="none" w:sz="0" w:space="0" w:color="auto"/>
        <w:bottom w:val="none" w:sz="0" w:space="0" w:color="auto"/>
        <w:right w:val="none" w:sz="0" w:space="0" w:color="auto"/>
      </w:divBdr>
      <w:divsChild>
        <w:div w:id="343436822">
          <w:marLeft w:val="0"/>
          <w:marRight w:val="0"/>
          <w:marTop w:val="0"/>
          <w:marBottom w:val="0"/>
          <w:divBdr>
            <w:top w:val="none" w:sz="0" w:space="0" w:color="auto"/>
            <w:left w:val="none" w:sz="0" w:space="0" w:color="auto"/>
            <w:bottom w:val="none" w:sz="0" w:space="0" w:color="auto"/>
            <w:right w:val="none" w:sz="0" w:space="0" w:color="auto"/>
          </w:divBdr>
          <w:divsChild>
            <w:div w:id="1843006398">
              <w:marLeft w:val="0"/>
              <w:marRight w:val="0"/>
              <w:marTop w:val="0"/>
              <w:marBottom w:val="0"/>
              <w:divBdr>
                <w:top w:val="none" w:sz="0" w:space="0" w:color="auto"/>
                <w:left w:val="none" w:sz="0" w:space="0" w:color="auto"/>
                <w:bottom w:val="none" w:sz="0" w:space="0" w:color="auto"/>
                <w:right w:val="none" w:sz="0" w:space="0" w:color="auto"/>
              </w:divBdr>
              <w:divsChild>
                <w:div w:id="1903908843">
                  <w:marLeft w:val="0"/>
                  <w:marRight w:val="0"/>
                  <w:marTop w:val="0"/>
                  <w:marBottom w:val="0"/>
                  <w:divBdr>
                    <w:top w:val="none" w:sz="0" w:space="0" w:color="auto"/>
                    <w:left w:val="none" w:sz="0" w:space="0" w:color="auto"/>
                    <w:bottom w:val="none" w:sz="0" w:space="0" w:color="auto"/>
                    <w:right w:val="none" w:sz="0" w:space="0" w:color="auto"/>
                  </w:divBdr>
                </w:div>
              </w:divsChild>
            </w:div>
            <w:div w:id="1013530258">
              <w:marLeft w:val="0"/>
              <w:marRight w:val="0"/>
              <w:marTop w:val="0"/>
              <w:marBottom w:val="0"/>
              <w:divBdr>
                <w:top w:val="none" w:sz="0" w:space="0" w:color="auto"/>
                <w:left w:val="none" w:sz="0" w:space="0" w:color="auto"/>
                <w:bottom w:val="none" w:sz="0" w:space="0" w:color="auto"/>
                <w:right w:val="none" w:sz="0" w:space="0" w:color="auto"/>
              </w:divBdr>
              <w:divsChild>
                <w:div w:id="2146652174">
                  <w:marLeft w:val="0"/>
                  <w:marRight w:val="0"/>
                  <w:marTop w:val="0"/>
                  <w:marBottom w:val="0"/>
                  <w:divBdr>
                    <w:top w:val="none" w:sz="0" w:space="0" w:color="auto"/>
                    <w:left w:val="none" w:sz="0" w:space="0" w:color="auto"/>
                    <w:bottom w:val="none" w:sz="0" w:space="0" w:color="auto"/>
                    <w:right w:val="none" w:sz="0" w:space="0" w:color="auto"/>
                  </w:divBdr>
                </w:div>
              </w:divsChild>
            </w:div>
            <w:div w:id="427040417">
              <w:marLeft w:val="0"/>
              <w:marRight w:val="0"/>
              <w:marTop w:val="0"/>
              <w:marBottom w:val="0"/>
              <w:divBdr>
                <w:top w:val="none" w:sz="0" w:space="0" w:color="auto"/>
                <w:left w:val="none" w:sz="0" w:space="0" w:color="auto"/>
                <w:bottom w:val="none" w:sz="0" w:space="0" w:color="auto"/>
                <w:right w:val="none" w:sz="0" w:space="0" w:color="auto"/>
              </w:divBdr>
              <w:divsChild>
                <w:div w:id="331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97510">
      <w:bodyDiv w:val="1"/>
      <w:marLeft w:val="0"/>
      <w:marRight w:val="0"/>
      <w:marTop w:val="0"/>
      <w:marBottom w:val="0"/>
      <w:divBdr>
        <w:top w:val="none" w:sz="0" w:space="0" w:color="auto"/>
        <w:left w:val="none" w:sz="0" w:space="0" w:color="auto"/>
        <w:bottom w:val="none" w:sz="0" w:space="0" w:color="auto"/>
        <w:right w:val="none" w:sz="0" w:space="0" w:color="auto"/>
      </w:divBdr>
      <w:divsChild>
        <w:div w:id="1965039551">
          <w:marLeft w:val="0"/>
          <w:marRight w:val="0"/>
          <w:marTop w:val="0"/>
          <w:marBottom w:val="0"/>
          <w:divBdr>
            <w:top w:val="none" w:sz="0" w:space="0" w:color="auto"/>
            <w:left w:val="none" w:sz="0" w:space="0" w:color="auto"/>
            <w:bottom w:val="none" w:sz="0" w:space="0" w:color="auto"/>
            <w:right w:val="none" w:sz="0" w:space="0" w:color="auto"/>
          </w:divBdr>
          <w:divsChild>
            <w:div w:id="8678384">
              <w:marLeft w:val="0"/>
              <w:marRight w:val="0"/>
              <w:marTop w:val="0"/>
              <w:marBottom w:val="0"/>
              <w:divBdr>
                <w:top w:val="none" w:sz="0" w:space="0" w:color="auto"/>
                <w:left w:val="none" w:sz="0" w:space="0" w:color="auto"/>
                <w:bottom w:val="none" w:sz="0" w:space="0" w:color="auto"/>
                <w:right w:val="none" w:sz="0" w:space="0" w:color="auto"/>
              </w:divBdr>
              <w:divsChild>
                <w:div w:id="11597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9089">
      <w:bodyDiv w:val="1"/>
      <w:marLeft w:val="0"/>
      <w:marRight w:val="0"/>
      <w:marTop w:val="0"/>
      <w:marBottom w:val="0"/>
      <w:divBdr>
        <w:top w:val="none" w:sz="0" w:space="0" w:color="auto"/>
        <w:left w:val="none" w:sz="0" w:space="0" w:color="auto"/>
        <w:bottom w:val="none" w:sz="0" w:space="0" w:color="auto"/>
        <w:right w:val="none" w:sz="0" w:space="0" w:color="auto"/>
      </w:divBdr>
      <w:divsChild>
        <w:div w:id="1346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773624">
      <w:bodyDiv w:val="1"/>
      <w:marLeft w:val="0"/>
      <w:marRight w:val="0"/>
      <w:marTop w:val="0"/>
      <w:marBottom w:val="0"/>
      <w:divBdr>
        <w:top w:val="none" w:sz="0" w:space="0" w:color="auto"/>
        <w:left w:val="none" w:sz="0" w:space="0" w:color="auto"/>
        <w:bottom w:val="none" w:sz="0" w:space="0" w:color="auto"/>
        <w:right w:val="none" w:sz="0" w:space="0" w:color="auto"/>
      </w:divBdr>
    </w:div>
    <w:div w:id="20336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bout.proquest.com/products-services/dissertations/American-Doctoral-Dissertations.html" TargetMode="External"/><Relationship Id="rId18" Type="http://schemas.openxmlformats.org/officeDocument/2006/relationships/image" Target="media/image2.emf"/><Relationship Id="rId26" Type="http://schemas.openxmlformats.org/officeDocument/2006/relationships/hyperlink" Target="mailto:anne-laure.dupont@sorbonne-universite.fr" TargetMode="External"/><Relationship Id="rId39" Type="http://schemas.openxmlformats.org/officeDocument/2006/relationships/theme" Target="theme/theme1.xml"/><Relationship Id="rId21" Type="http://schemas.openxmlformats.org/officeDocument/2006/relationships/hyperlink" Target="https://aracapag.hypotheses.org/" TargetMode="External"/><Relationship Id="rId34"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www.theses.fr" TargetMode="External"/><Relationship Id="rId17" Type="http://schemas.openxmlformats.org/officeDocument/2006/relationships/image" Target="media/image1.emf"/><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hyperlink" Target="mailto:samy.dorlian@sorbonne-universite.fr"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jan@sorbonne-universite.fr" TargetMode="External"/><Relationship Id="rId24" Type="http://schemas.openxmlformats.org/officeDocument/2006/relationships/image" Target="media/image5.emf"/><Relationship Id="rId32" Type="http://schemas.openxmlformats.org/officeDocument/2006/relationships/image" Target="media/image8.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ttres.sorbonne-universite.fr/formation/inscription/inscriptions-administratives" TargetMode="External"/><Relationship Id="rId23" Type="http://schemas.openxmlformats.org/officeDocument/2006/relationships/hyperlink" Target="https://aracapag.hypotheses.org/" TargetMode="External"/><Relationship Id="rId28" Type="http://schemas.openxmlformats.org/officeDocument/2006/relationships/hyperlink" Target="mailto:alain.cariou@sorbonne-universite.fr" TargetMode="External"/><Relationship Id="rId36" Type="http://schemas.openxmlformats.org/officeDocument/2006/relationships/hyperlink" Target="https://www.inspe-paris.fr/master-meef-2nd-degre-professeur-des-colleges-et-lycees-arabe" TargetMode="External"/><Relationship Id="rId10" Type="http://schemas.openxmlformats.org/officeDocument/2006/relationships/hyperlink" Target="https://moodle-lettres-25sorbonne-universite.fr/mod/folder/view.php?id=11701" TargetMode="External"/><Relationship Id="rId19" Type="http://schemas.openxmlformats.org/officeDocument/2006/relationships/image" Target="media/image3.emf"/><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abdoulaye.traore@sorbonne-universite.fr" TargetMode="External"/><Relationship Id="rId14" Type="http://schemas.openxmlformats.org/officeDocument/2006/relationships/hyperlink" Target="https://moodle-lettres-25sorbonne-universite.fr/mod/folder/view.php?id=11701" TargetMode="External"/><Relationship Id="rId22" Type="http://schemas.openxmlformats.org/officeDocument/2006/relationships/hyperlink" Target="https://aracapag.hypotheses.org/" TargetMode="External"/><Relationship Id="rId27" Type="http://schemas.openxmlformats.org/officeDocument/2006/relationships/hyperlink" Target="mailto:catherine.mayeur-jaouen@sorbonne-universite.fr" TargetMode="External"/><Relationship Id="rId30" Type="http://schemas.openxmlformats.org/officeDocument/2006/relationships/hyperlink" Target="mailto:claire.jan@sorbonne-universite.fr" TargetMode="External"/><Relationship Id="rId35" Type="http://schemas.openxmlformats.org/officeDocument/2006/relationships/hyperlink" Target="file:///C:\Users\v5206\Downloads\alain.cariou@sorbonne-universite.fr" TargetMode="External"/><Relationship Id="rId8" Type="http://schemas.openxmlformats.org/officeDocument/2006/relationships/hyperlink" Target="file:///C:\Users\v5206\Downloads\claire.jan@sorbonne-universite.fr"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03A6-8E69-4C7D-B00A-601EB5DB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41</Pages>
  <Words>9647</Words>
  <Characters>53061</Characters>
  <Application>Microsoft Office Word</Application>
  <DocSecurity>0</DocSecurity>
  <Lines>442</Lines>
  <Paragraphs>125</Paragraphs>
  <ScaleCrop>false</ScaleCrop>
  <HeadingPairs>
    <vt:vector size="2" baseType="variant">
      <vt:variant>
        <vt:lpstr>Titre</vt:lpstr>
      </vt:variant>
      <vt:variant>
        <vt:i4>1</vt:i4>
      </vt:variant>
    </vt:vector>
  </HeadingPairs>
  <TitlesOfParts>
    <vt:vector size="1" baseType="lpstr">
      <vt:lpstr>Universit_ Paris-Sorbonne</vt:lpstr>
    </vt:vector>
  </TitlesOfParts>
  <Company/>
  <LinksUpToDate>false</LinksUpToDate>
  <CharactersWithSpaces>62583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Universit_ Paris-Sorbonne</dc:title>
  <dc:subject/>
  <dc:creator>bcatalan</dc:creator>
  <cp:keywords/>
  <dc:description/>
  <cp:lastModifiedBy>Claire JAN</cp:lastModifiedBy>
  <cp:revision>27</cp:revision>
  <cp:lastPrinted>2024-07-19T08:32:00Z</cp:lastPrinted>
  <dcterms:created xsi:type="dcterms:W3CDTF">2025-07-22T11:17:00Z</dcterms:created>
  <dcterms:modified xsi:type="dcterms:W3CDTF">2025-09-10T11:03:00Z</dcterms:modified>
</cp:coreProperties>
</file>